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1B487" w14:textId="77777777" w:rsidR="000A463D" w:rsidRPr="00C91459" w:rsidRDefault="000A463D" w:rsidP="00C91459">
      <w:pPr>
        <w:rPr>
          <w:sz w:val="24"/>
          <w:szCs w:val="24"/>
        </w:rPr>
      </w:pPr>
    </w:p>
    <w:p w14:paraId="2F779FC5" w14:textId="77777777" w:rsidR="000A463D" w:rsidRPr="008F191A" w:rsidRDefault="000A463D" w:rsidP="00C91459">
      <w:pPr>
        <w:jc w:val="center"/>
        <w:rPr>
          <w:b/>
          <w:sz w:val="24"/>
          <w:szCs w:val="24"/>
        </w:rPr>
      </w:pPr>
      <w:r w:rsidRPr="008F191A">
        <w:rPr>
          <w:b/>
          <w:sz w:val="24"/>
          <w:szCs w:val="24"/>
        </w:rPr>
        <w:t>ANKARA ÜNİVERSİTESİ TIP FAKÜLTESİ</w:t>
      </w:r>
    </w:p>
    <w:p w14:paraId="1B3924CE" w14:textId="77777777" w:rsidR="000A463D" w:rsidRPr="008F191A" w:rsidRDefault="000A463D" w:rsidP="00C91459">
      <w:pPr>
        <w:jc w:val="center"/>
        <w:rPr>
          <w:b/>
          <w:sz w:val="24"/>
          <w:szCs w:val="24"/>
        </w:rPr>
      </w:pPr>
      <w:r w:rsidRPr="008F191A">
        <w:rPr>
          <w:b/>
          <w:sz w:val="24"/>
          <w:szCs w:val="24"/>
        </w:rPr>
        <w:t>201</w:t>
      </w:r>
      <w:r w:rsidR="00D473E3" w:rsidRPr="008F191A">
        <w:rPr>
          <w:b/>
          <w:sz w:val="24"/>
          <w:szCs w:val="24"/>
        </w:rPr>
        <w:t>5</w:t>
      </w:r>
      <w:r w:rsidRPr="008F191A">
        <w:rPr>
          <w:b/>
          <w:sz w:val="24"/>
          <w:szCs w:val="24"/>
        </w:rPr>
        <w:t>-201</w:t>
      </w:r>
      <w:r w:rsidR="00D473E3" w:rsidRPr="008F191A">
        <w:rPr>
          <w:b/>
          <w:sz w:val="24"/>
          <w:szCs w:val="24"/>
        </w:rPr>
        <w:t>6</w:t>
      </w:r>
      <w:r w:rsidRPr="008F191A">
        <w:rPr>
          <w:b/>
          <w:sz w:val="24"/>
          <w:szCs w:val="24"/>
        </w:rPr>
        <w:t xml:space="preserve"> EĞİTİM ÖĞRETİM YILI</w:t>
      </w:r>
    </w:p>
    <w:p w14:paraId="7A45BD50" w14:textId="77777777" w:rsidR="000A463D" w:rsidRPr="008F191A" w:rsidRDefault="000A463D" w:rsidP="00C91459">
      <w:pPr>
        <w:jc w:val="center"/>
        <w:rPr>
          <w:b/>
          <w:sz w:val="28"/>
          <w:szCs w:val="28"/>
        </w:rPr>
      </w:pPr>
      <w:r w:rsidRPr="008F191A">
        <w:rPr>
          <w:b/>
          <w:sz w:val="28"/>
          <w:szCs w:val="28"/>
        </w:rPr>
        <w:t>DERS NOTU FORMU</w:t>
      </w:r>
    </w:p>
    <w:p w14:paraId="607C9508" w14:textId="77777777" w:rsidR="000A463D" w:rsidRPr="008F191A" w:rsidRDefault="000A463D" w:rsidP="00C91459">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A463D" w:rsidRPr="008F191A" w14:paraId="12728E29" w14:textId="77777777" w:rsidTr="00BA3FA7">
        <w:tc>
          <w:tcPr>
            <w:tcW w:w="9968" w:type="dxa"/>
          </w:tcPr>
          <w:p w14:paraId="2ACACB49" w14:textId="1F54FF20" w:rsidR="00280D62" w:rsidRPr="008F191A" w:rsidRDefault="000A463D" w:rsidP="00BA3FA7">
            <w:pPr>
              <w:spacing w:after="0"/>
              <w:jc w:val="both"/>
              <w:rPr>
                <w:b/>
                <w:sz w:val="24"/>
                <w:szCs w:val="24"/>
              </w:rPr>
            </w:pPr>
            <w:r w:rsidRPr="008F191A">
              <w:rPr>
                <w:b/>
                <w:sz w:val="24"/>
                <w:szCs w:val="24"/>
              </w:rPr>
              <w:t>DERSİN ADI:</w:t>
            </w:r>
            <w:r w:rsidR="00D473E3" w:rsidRPr="008F191A">
              <w:rPr>
                <w:b/>
                <w:sz w:val="24"/>
                <w:szCs w:val="24"/>
              </w:rPr>
              <w:t xml:space="preserve"> KRONİK DİYARE</w:t>
            </w:r>
            <w:r w:rsidR="00B22BD6" w:rsidRPr="008F191A">
              <w:rPr>
                <w:b/>
                <w:sz w:val="24"/>
                <w:szCs w:val="24"/>
              </w:rPr>
              <w:t>.</w:t>
            </w:r>
          </w:p>
          <w:p w14:paraId="6BEF0948" w14:textId="40E5785A" w:rsidR="00D473E3" w:rsidRPr="008F191A" w:rsidRDefault="00280D62" w:rsidP="00BA3FA7">
            <w:pPr>
              <w:spacing w:after="0"/>
              <w:jc w:val="both"/>
              <w:rPr>
                <w:sz w:val="24"/>
                <w:szCs w:val="24"/>
              </w:rPr>
            </w:pPr>
            <w:r w:rsidRPr="008F191A">
              <w:rPr>
                <w:b/>
                <w:sz w:val="24"/>
                <w:szCs w:val="24"/>
              </w:rPr>
              <w:t>DE</w:t>
            </w:r>
            <w:r w:rsidR="000A463D" w:rsidRPr="008F191A">
              <w:rPr>
                <w:b/>
                <w:sz w:val="24"/>
                <w:szCs w:val="24"/>
              </w:rPr>
              <w:t xml:space="preserve">RSİ VEREN ÖĞRETİM ÜYESİ: Prof. Dr. </w:t>
            </w:r>
            <w:r w:rsidR="00D473E3" w:rsidRPr="008F191A">
              <w:rPr>
                <w:b/>
                <w:sz w:val="24"/>
                <w:szCs w:val="24"/>
              </w:rPr>
              <w:t>Necati Örmeci</w:t>
            </w:r>
          </w:p>
          <w:p w14:paraId="4C43F62F" w14:textId="77777777" w:rsidR="000A463D" w:rsidRPr="008F191A" w:rsidRDefault="000A463D" w:rsidP="00BA3FA7">
            <w:pPr>
              <w:spacing w:after="0"/>
              <w:jc w:val="both"/>
              <w:rPr>
                <w:sz w:val="24"/>
                <w:szCs w:val="24"/>
              </w:rPr>
            </w:pPr>
            <w:r w:rsidRPr="008F191A">
              <w:rPr>
                <w:b/>
                <w:sz w:val="24"/>
                <w:szCs w:val="24"/>
              </w:rPr>
              <w:t xml:space="preserve">DÖNEM: </w:t>
            </w:r>
            <w:r w:rsidRPr="008F191A">
              <w:rPr>
                <w:sz w:val="24"/>
                <w:szCs w:val="24"/>
              </w:rPr>
              <w:t>4</w:t>
            </w:r>
          </w:p>
          <w:p w14:paraId="6648399F" w14:textId="77777777" w:rsidR="000A463D" w:rsidRPr="008F191A" w:rsidRDefault="000A463D" w:rsidP="00BA3FA7">
            <w:pPr>
              <w:spacing w:after="0"/>
              <w:jc w:val="both"/>
              <w:rPr>
                <w:sz w:val="24"/>
                <w:szCs w:val="24"/>
              </w:rPr>
            </w:pPr>
            <w:r w:rsidRPr="008F191A">
              <w:rPr>
                <w:b/>
                <w:sz w:val="24"/>
                <w:szCs w:val="24"/>
              </w:rPr>
              <w:t xml:space="preserve">DERSİN VERİLDİĞİ KLİNİK STAJ: </w:t>
            </w:r>
            <w:r w:rsidR="00D473E3" w:rsidRPr="008F191A">
              <w:rPr>
                <w:b/>
                <w:sz w:val="24"/>
                <w:szCs w:val="24"/>
              </w:rPr>
              <w:t>Gastroenteroloji</w:t>
            </w:r>
          </w:p>
          <w:p w14:paraId="7BD76CB6" w14:textId="77777777" w:rsidR="000A463D" w:rsidRPr="008F191A" w:rsidRDefault="000A463D" w:rsidP="00BA3FA7">
            <w:pPr>
              <w:spacing w:after="0"/>
              <w:jc w:val="center"/>
              <w:rPr>
                <w:b/>
                <w:sz w:val="24"/>
                <w:szCs w:val="24"/>
              </w:rPr>
            </w:pPr>
          </w:p>
        </w:tc>
      </w:tr>
    </w:tbl>
    <w:p w14:paraId="4FC4811A" w14:textId="77777777" w:rsidR="000A463D" w:rsidRPr="008F191A" w:rsidRDefault="000A463D" w:rsidP="00C91459">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A463D" w:rsidRPr="008F191A" w14:paraId="668307BA" w14:textId="77777777" w:rsidTr="00BA3FA7">
        <w:tc>
          <w:tcPr>
            <w:tcW w:w="9968" w:type="dxa"/>
          </w:tcPr>
          <w:p w14:paraId="4099A3DA" w14:textId="77777777" w:rsidR="000A463D" w:rsidRPr="008F191A" w:rsidRDefault="000A463D" w:rsidP="00BA3FA7">
            <w:pPr>
              <w:spacing w:after="0"/>
              <w:rPr>
                <w:b/>
                <w:sz w:val="24"/>
                <w:szCs w:val="24"/>
              </w:rPr>
            </w:pPr>
          </w:p>
          <w:p w14:paraId="612FC121" w14:textId="77777777" w:rsidR="000A463D" w:rsidRPr="008F191A" w:rsidRDefault="000A463D" w:rsidP="00BA3FA7">
            <w:pPr>
              <w:spacing w:after="0"/>
              <w:rPr>
                <w:b/>
                <w:sz w:val="24"/>
                <w:szCs w:val="24"/>
              </w:rPr>
            </w:pPr>
            <w:r w:rsidRPr="008F191A">
              <w:rPr>
                <w:b/>
                <w:sz w:val="24"/>
                <w:szCs w:val="24"/>
              </w:rPr>
              <w:t>DERSİN AÜTF ÇEKİRDEK EĞİTİM PROGRAMINDAKİ KARŞILIĞI</w:t>
            </w:r>
          </w:p>
          <w:p w14:paraId="0010EE27" w14:textId="77777777" w:rsidR="000A463D" w:rsidRPr="008F191A" w:rsidRDefault="000A463D" w:rsidP="00BA3FA7">
            <w:pPr>
              <w:spacing w:after="0"/>
              <w:rPr>
                <w:b/>
                <w:sz w:val="24"/>
                <w:szCs w:val="24"/>
                <w:u w:val="single"/>
              </w:rPr>
            </w:pPr>
          </w:p>
          <w:p w14:paraId="248CF582" w14:textId="116E6832" w:rsidR="000A463D" w:rsidRPr="008F191A" w:rsidRDefault="000A463D" w:rsidP="00BA3FA7">
            <w:pPr>
              <w:spacing w:after="0"/>
              <w:rPr>
                <w:b/>
                <w:sz w:val="24"/>
                <w:szCs w:val="24"/>
              </w:rPr>
            </w:pPr>
            <w:r w:rsidRPr="008F191A">
              <w:rPr>
                <w:sz w:val="24"/>
                <w:szCs w:val="24"/>
              </w:rPr>
              <w:t xml:space="preserve">T   </w:t>
            </w:r>
            <w:r w:rsidRPr="008F191A">
              <w:rPr>
                <w:sz w:val="24"/>
                <w:szCs w:val="24"/>
              </w:rPr>
              <w:tab/>
            </w:r>
            <w:r w:rsidRPr="008F191A">
              <w:rPr>
                <w:sz w:val="24"/>
                <w:szCs w:val="24"/>
              </w:rPr>
              <w:tab/>
            </w:r>
            <w:r w:rsidRPr="008F191A">
              <w:rPr>
                <w:b/>
                <w:sz w:val="24"/>
                <w:szCs w:val="24"/>
              </w:rPr>
              <w:t>XTT</w:t>
            </w:r>
            <w:r w:rsidRPr="008F191A">
              <w:rPr>
                <w:b/>
                <w:sz w:val="24"/>
                <w:szCs w:val="24"/>
              </w:rPr>
              <w:tab/>
            </w:r>
            <w:r w:rsidRPr="008F191A">
              <w:rPr>
                <w:sz w:val="24"/>
                <w:szCs w:val="24"/>
              </w:rPr>
              <w:tab/>
              <w:t xml:space="preserve"> </w:t>
            </w:r>
            <w:r w:rsidRPr="008F191A">
              <w:rPr>
                <w:sz w:val="24"/>
                <w:szCs w:val="24"/>
              </w:rPr>
              <w:tab/>
            </w:r>
            <w:r w:rsidRPr="008F191A">
              <w:rPr>
                <w:b/>
                <w:sz w:val="24"/>
                <w:szCs w:val="24"/>
              </w:rPr>
              <w:t>XA</w:t>
            </w:r>
            <w:r w:rsidRPr="008F191A">
              <w:rPr>
                <w:sz w:val="24"/>
                <w:szCs w:val="24"/>
              </w:rPr>
              <w:tab/>
            </w:r>
            <w:r w:rsidRPr="008F191A">
              <w:rPr>
                <w:sz w:val="24"/>
                <w:szCs w:val="24"/>
              </w:rPr>
              <w:tab/>
            </w:r>
            <w:r w:rsidRPr="008F191A">
              <w:rPr>
                <w:sz w:val="24"/>
                <w:szCs w:val="24"/>
              </w:rPr>
              <w:tab/>
            </w:r>
            <w:r w:rsidRPr="008F191A">
              <w:rPr>
                <w:b/>
                <w:sz w:val="24"/>
                <w:szCs w:val="24"/>
              </w:rPr>
              <w:t>Xİ</w:t>
            </w:r>
            <w:r w:rsidRPr="008F191A">
              <w:rPr>
                <w:b/>
                <w:sz w:val="24"/>
                <w:szCs w:val="24"/>
              </w:rPr>
              <w:tab/>
            </w:r>
            <w:r w:rsidRPr="008F191A">
              <w:rPr>
                <w:sz w:val="24"/>
                <w:szCs w:val="24"/>
              </w:rPr>
              <w:tab/>
            </w:r>
            <w:r w:rsidRPr="008F191A">
              <w:rPr>
                <w:sz w:val="24"/>
                <w:szCs w:val="24"/>
              </w:rPr>
              <w:tab/>
            </w:r>
            <w:r w:rsidRPr="008F191A">
              <w:rPr>
                <w:b/>
                <w:sz w:val="24"/>
                <w:szCs w:val="24"/>
              </w:rPr>
              <w:t>XK</w:t>
            </w:r>
          </w:p>
          <w:p w14:paraId="4EB33D91" w14:textId="77777777" w:rsidR="000A463D" w:rsidRPr="008F191A" w:rsidRDefault="000A463D" w:rsidP="00BA3FA7">
            <w:pPr>
              <w:spacing w:after="0"/>
              <w:rPr>
                <w:b/>
                <w:sz w:val="24"/>
                <w:szCs w:val="24"/>
              </w:rPr>
            </w:pPr>
          </w:p>
          <w:p w14:paraId="4D4DB3C6" w14:textId="77777777" w:rsidR="000A463D" w:rsidRPr="008F191A" w:rsidRDefault="000A463D" w:rsidP="00BA3FA7">
            <w:pPr>
              <w:spacing w:after="0"/>
              <w:rPr>
                <w:b/>
                <w:sz w:val="24"/>
                <w:szCs w:val="24"/>
              </w:rPr>
            </w:pPr>
          </w:p>
          <w:p w14:paraId="38F69370" w14:textId="77777777" w:rsidR="000A463D" w:rsidRPr="008F191A" w:rsidRDefault="000A463D" w:rsidP="00BA3FA7">
            <w:pPr>
              <w:spacing w:after="0"/>
              <w:rPr>
                <w:b/>
                <w:sz w:val="24"/>
                <w:szCs w:val="24"/>
              </w:rPr>
            </w:pPr>
          </w:p>
        </w:tc>
      </w:tr>
    </w:tbl>
    <w:p w14:paraId="4BCC54D1" w14:textId="77777777" w:rsidR="000A463D" w:rsidRPr="008F191A" w:rsidRDefault="000A463D" w:rsidP="00C91459">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A463D" w:rsidRPr="008F191A" w14:paraId="76D6A53A" w14:textId="77777777" w:rsidTr="00BA3FA7">
        <w:tc>
          <w:tcPr>
            <w:tcW w:w="9968" w:type="dxa"/>
          </w:tcPr>
          <w:p w14:paraId="78DEC57E" w14:textId="77777777" w:rsidR="000A463D" w:rsidRPr="008F191A" w:rsidRDefault="000A463D" w:rsidP="00BA3FA7">
            <w:pPr>
              <w:spacing w:after="0"/>
              <w:rPr>
                <w:b/>
                <w:sz w:val="24"/>
                <w:szCs w:val="24"/>
              </w:rPr>
            </w:pPr>
            <w:r w:rsidRPr="008F191A">
              <w:rPr>
                <w:b/>
                <w:sz w:val="24"/>
                <w:szCs w:val="24"/>
              </w:rPr>
              <w:t xml:space="preserve">DERS İÇİN BİLİNMESİ GEREKEN ÖN BİLGİLER </w:t>
            </w:r>
          </w:p>
          <w:p w14:paraId="154B5E60" w14:textId="77777777" w:rsidR="000A463D" w:rsidRPr="008F191A" w:rsidRDefault="00D473E3" w:rsidP="00BA3FA7">
            <w:pPr>
              <w:spacing w:after="0"/>
              <w:rPr>
                <w:b/>
                <w:sz w:val="24"/>
                <w:szCs w:val="24"/>
              </w:rPr>
            </w:pPr>
            <w:r w:rsidRPr="008F191A">
              <w:rPr>
                <w:b/>
                <w:sz w:val="24"/>
                <w:szCs w:val="24"/>
              </w:rPr>
              <w:t xml:space="preserve">Diyare ile kendini gösteren hastalıklar </w:t>
            </w:r>
          </w:p>
          <w:p w14:paraId="0770360F" w14:textId="77777777" w:rsidR="000A463D" w:rsidRPr="008F191A" w:rsidRDefault="000A463D" w:rsidP="00BA3FA7">
            <w:pPr>
              <w:spacing w:after="0"/>
              <w:rPr>
                <w:b/>
                <w:sz w:val="24"/>
                <w:szCs w:val="24"/>
              </w:rPr>
            </w:pPr>
          </w:p>
        </w:tc>
      </w:tr>
    </w:tbl>
    <w:p w14:paraId="238DA2B9" w14:textId="77777777" w:rsidR="000A463D" w:rsidRPr="008F191A" w:rsidRDefault="000A463D" w:rsidP="00C91459">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A463D" w:rsidRPr="008F191A" w14:paraId="43A997F3" w14:textId="77777777" w:rsidTr="00BA3FA7">
        <w:tc>
          <w:tcPr>
            <w:tcW w:w="9968" w:type="dxa"/>
          </w:tcPr>
          <w:p w14:paraId="0BA86867" w14:textId="77777777" w:rsidR="000A463D" w:rsidRPr="008F191A" w:rsidRDefault="000A463D" w:rsidP="00BA3FA7">
            <w:pPr>
              <w:spacing w:after="0"/>
              <w:jc w:val="both"/>
              <w:rPr>
                <w:b/>
                <w:sz w:val="24"/>
                <w:szCs w:val="24"/>
              </w:rPr>
            </w:pPr>
            <w:r w:rsidRPr="008F191A">
              <w:rPr>
                <w:b/>
                <w:sz w:val="24"/>
                <w:szCs w:val="24"/>
              </w:rPr>
              <w:t>ÖĞRENME KAZANIMLARI</w:t>
            </w:r>
          </w:p>
          <w:p w14:paraId="56B9FF0C" w14:textId="77777777" w:rsidR="000A463D" w:rsidRPr="008F191A" w:rsidRDefault="000A463D" w:rsidP="00BA3FA7">
            <w:pPr>
              <w:spacing w:after="0"/>
              <w:jc w:val="both"/>
              <w:rPr>
                <w:b/>
                <w:sz w:val="24"/>
                <w:szCs w:val="24"/>
              </w:rPr>
            </w:pPr>
            <w:r w:rsidRPr="008F191A">
              <w:rPr>
                <w:b/>
                <w:sz w:val="24"/>
                <w:szCs w:val="24"/>
              </w:rPr>
              <w:t>Bu dersin sonunda öğrenciler;</w:t>
            </w:r>
          </w:p>
          <w:p w14:paraId="387A6213" w14:textId="77777777" w:rsidR="000A463D" w:rsidRPr="008F191A" w:rsidRDefault="00D473E3" w:rsidP="00D473E3">
            <w:pPr>
              <w:pStyle w:val="ListeParagraf"/>
              <w:numPr>
                <w:ilvl w:val="0"/>
                <w:numId w:val="25"/>
              </w:numPr>
              <w:jc w:val="both"/>
              <w:rPr>
                <w:b/>
                <w:sz w:val="24"/>
                <w:szCs w:val="24"/>
              </w:rPr>
            </w:pPr>
            <w:r w:rsidRPr="008F191A">
              <w:rPr>
                <w:b/>
                <w:sz w:val="24"/>
                <w:szCs w:val="24"/>
              </w:rPr>
              <w:t>Diyare tanımını</w:t>
            </w:r>
            <w:r w:rsidR="00D61D60" w:rsidRPr="008F191A">
              <w:rPr>
                <w:b/>
                <w:sz w:val="24"/>
                <w:szCs w:val="24"/>
              </w:rPr>
              <w:t>, akut ve kronik diyare ayırımını</w:t>
            </w:r>
            <w:r w:rsidRPr="008F191A">
              <w:rPr>
                <w:b/>
                <w:sz w:val="24"/>
                <w:szCs w:val="24"/>
              </w:rPr>
              <w:t xml:space="preserve"> kavrar</w:t>
            </w:r>
          </w:p>
          <w:p w14:paraId="4A115043" w14:textId="77777777" w:rsidR="00D473E3" w:rsidRPr="008F191A" w:rsidRDefault="00D473E3" w:rsidP="00D473E3">
            <w:pPr>
              <w:pStyle w:val="ListeParagraf"/>
              <w:numPr>
                <w:ilvl w:val="0"/>
                <w:numId w:val="25"/>
              </w:numPr>
              <w:jc w:val="both"/>
              <w:rPr>
                <w:b/>
                <w:sz w:val="24"/>
                <w:szCs w:val="24"/>
              </w:rPr>
            </w:pPr>
            <w:r w:rsidRPr="008F191A">
              <w:rPr>
                <w:b/>
                <w:sz w:val="24"/>
                <w:szCs w:val="24"/>
              </w:rPr>
              <w:t xml:space="preserve">Diyare tiplerini </w:t>
            </w:r>
            <w:r w:rsidR="008A5FED" w:rsidRPr="008F191A">
              <w:rPr>
                <w:b/>
                <w:sz w:val="24"/>
                <w:szCs w:val="24"/>
              </w:rPr>
              <w:t>kavrar</w:t>
            </w:r>
          </w:p>
          <w:p w14:paraId="1541009F" w14:textId="77777777" w:rsidR="008A5FED" w:rsidRPr="008F191A" w:rsidRDefault="008A5FED" w:rsidP="00D473E3">
            <w:pPr>
              <w:pStyle w:val="ListeParagraf"/>
              <w:numPr>
                <w:ilvl w:val="0"/>
                <w:numId w:val="25"/>
              </w:numPr>
              <w:jc w:val="both"/>
              <w:rPr>
                <w:b/>
                <w:sz w:val="24"/>
                <w:szCs w:val="24"/>
              </w:rPr>
            </w:pPr>
            <w:r w:rsidRPr="008F191A">
              <w:rPr>
                <w:b/>
                <w:sz w:val="24"/>
                <w:szCs w:val="24"/>
              </w:rPr>
              <w:t>Diyare oluşum mekanizmalarını kavrar</w:t>
            </w:r>
          </w:p>
          <w:p w14:paraId="79C184E9" w14:textId="77777777" w:rsidR="008A5FED" w:rsidRPr="008F191A" w:rsidRDefault="008A5FED" w:rsidP="00D473E3">
            <w:pPr>
              <w:pStyle w:val="ListeParagraf"/>
              <w:numPr>
                <w:ilvl w:val="0"/>
                <w:numId w:val="25"/>
              </w:numPr>
              <w:jc w:val="both"/>
              <w:rPr>
                <w:b/>
                <w:sz w:val="24"/>
                <w:szCs w:val="24"/>
              </w:rPr>
            </w:pPr>
            <w:r w:rsidRPr="008F191A">
              <w:rPr>
                <w:b/>
                <w:sz w:val="24"/>
                <w:szCs w:val="24"/>
              </w:rPr>
              <w:t>Diyare nedenlerini kavrar</w:t>
            </w:r>
          </w:p>
          <w:p w14:paraId="231BC4A0" w14:textId="3A168750" w:rsidR="00280D62" w:rsidRPr="008F191A" w:rsidRDefault="00280D62" w:rsidP="00D473E3">
            <w:pPr>
              <w:pStyle w:val="ListeParagraf"/>
              <w:numPr>
                <w:ilvl w:val="0"/>
                <w:numId w:val="25"/>
              </w:numPr>
              <w:jc w:val="both"/>
              <w:rPr>
                <w:b/>
                <w:sz w:val="24"/>
                <w:szCs w:val="24"/>
              </w:rPr>
            </w:pPr>
            <w:r w:rsidRPr="008F191A">
              <w:rPr>
                <w:b/>
                <w:sz w:val="24"/>
                <w:szCs w:val="24"/>
              </w:rPr>
              <w:t>Kronik diyare semptom,</w:t>
            </w:r>
            <w:r w:rsidR="008F191A">
              <w:rPr>
                <w:b/>
                <w:sz w:val="24"/>
                <w:szCs w:val="24"/>
              </w:rPr>
              <w:t xml:space="preserve"> </w:t>
            </w:r>
            <w:r w:rsidRPr="008F191A">
              <w:rPr>
                <w:b/>
                <w:sz w:val="24"/>
                <w:szCs w:val="24"/>
              </w:rPr>
              <w:t>fizik muayene ve labratuvar bulgularını kavrar</w:t>
            </w:r>
          </w:p>
          <w:p w14:paraId="1014E4D8" w14:textId="77777777" w:rsidR="008A5FED" w:rsidRPr="008F191A" w:rsidRDefault="008A5FED" w:rsidP="00D473E3">
            <w:pPr>
              <w:pStyle w:val="ListeParagraf"/>
              <w:numPr>
                <w:ilvl w:val="0"/>
                <w:numId w:val="25"/>
              </w:numPr>
              <w:jc w:val="both"/>
              <w:rPr>
                <w:b/>
                <w:sz w:val="24"/>
                <w:szCs w:val="24"/>
              </w:rPr>
            </w:pPr>
            <w:r w:rsidRPr="008F191A">
              <w:rPr>
                <w:b/>
                <w:sz w:val="24"/>
                <w:szCs w:val="24"/>
              </w:rPr>
              <w:t>Kronik diyareye yol açan hastalıkların ayırıcı tanısını kavrar</w:t>
            </w:r>
          </w:p>
          <w:p w14:paraId="0C9BF23C" w14:textId="0D51DBB0" w:rsidR="008A5FED" w:rsidRPr="008F191A" w:rsidRDefault="008A5FED" w:rsidP="00D473E3">
            <w:pPr>
              <w:pStyle w:val="ListeParagraf"/>
              <w:numPr>
                <w:ilvl w:val="0"/>
                <w:numId w:val="25"/>
              </w:numPr>
              <w:jc w:val="both"/>
              <w:rPr>
                <w:b/>
                <w:sz w:val="24"/>
                <w:szCs w:val="24"/>
              </w:rPr>
            </w:pPr>
            <w:r w:rsidRPr="008F191A">
              <w:rPr>
                <w:b/>
                <w:sz w:val="24"/>
                <w:szCs w:val="24"/>
              </w:rPr>
              <w:t>Kronik diyare tanısında kullanılması gereken testleri kavrar</w:t>
            </w:r>
          </w:p>
          <w:p w14:paraId="55A8B160" w14:textId="77777777" w:rsidR="008A5FED" w:rsidRPr="008F191A" w:rsidRDefault="008A5FED" w:rsidP="00D473E3">
            <w:pPr>
              <w:pStyle w:val="ListeParagraf"/>
              <w:numPr>
                <w:ilvl w:val="0"/>
                <w:numId w:val="25"/>
              </w:numPr>
              <w:jc w:val="both"/>
              <w:rPr>
                <w:b/>
                <w:sz w:val="24"/>
                <w:szCs w:val="24"/>
              </w:rPr>
            </w:pPr>
            <w:r w:rsidRPr="008F191A">
              <w:rPr>
                <w:b/>
                <w:sz w:val="24"/>
                <w:szCs w:val="24"/>
              </w:rPr>
              <w:t xml:space="preserve">Diyare tanısını koymayı kavrar. </w:t>
            </w:r>
          </w:p>
        </w:tc>
      </w:tr>
    </w:tbl>
    <w:p w14:paraId="5C372A94" w14:textId="77777777" w:rsidR="000A463D" w:rsidRPr="008F191A" w:rsidRDefault="000A463D" w:rsidP="00C91459">
      <w:pPr>
        <w:jc w:val="both"/>
        <w:rPr>
          <w:b/>
          <w:sz w:val="24"/>
          <w:szCs w:val="24"/>
        </w:rPr>
      </w:pPr>
    </w:p>
    <w:p w14:paraId="4B695FC8" w14:textId="77777777" w:rsidR="000A463D" w:rsidRPr="008F191A" w:rsidRDefault="000A463D" w:rsidP="00C91459">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A463D" w:rsidRPr="008F191A" w14:paraId="38A98B10" w14:textId="77777777" w:rsidTr="00BA3FA7">
        <w:tc>
          <w:tcPr>
            <w:tcW w:w="9968" w:type="dxa"/>
          </w:tcPr>
          <w:p w14:paraId="248C6AB4" w14:textId="6E30F478" w:rsidR="000A463D" w:rsidRPr="008F191A" w:rsidRDefault="000A463D" w:rsidP="00BA3FA7">
            <w:pPr>
              <w:spacing w:after="0"/>
              <w:jc w:val="both"/>
              <w:rPr>
                <w:b/>
                <w:sz w:val="24"/>
                <w:szCs w:val="24"/>
              </w:rPr>
            </w:pPr>
            <w:r w:rsidRPr="008F191A">
              <w:rPr>
                <w:b/>
                <w:sz w:val="24"/>
                <w:szCs w:val="24"/>
              </w:rPr>
              <w:t>DERSİN İÇERİĞİ:</w:t>
            </w:r>
          </w:p>
          <w:p w14:paraId="39E63636" w14:textId="77777777" w:rsidR="000A463D" w:rsidRPr="008F191A" w:rsidRDefault="00F06543" w:rsidP="00BA3FA7">
            <w:pPr>
              <w:pStyle w:val="ListeParagraf"/>
              <w:numPr>
                <w:ilvl w:val="0"/>
                <w:numId w:val="26"/>
              </w:numPr>
              <w:spacing w:after="0"/>
              <w:jc w:val="both"/>
              <w:rPr>
                <w:b/>
                <w:sz w:val="24"/>
                <w:szCs w:val="24"/>
              </w:rPr>
            </w:pPr>
            <w:r w:rsidRPr="008F191A">
              <w:rPr>
                <w:b/>
                <w:sz w:val="24"/>
                <w:szCs w:val="24"/>
              </w:rPr>
              <w:t>Diyare Tanımı</w:t>
            </w:r>
          </w:p>
          <w:p w14:paraId="4FBA7FA5" w14:textId="77777777" w:rsidR="00F91B32" w:rsidRPr="008F191A" w:rsidRDefault="00F91B32" w:rsidP="00BA3FA7">
            <w:pPr>
              <w:pStyle w:val="ListeParagraf"/>
              <w:numPr>
                <w:ilvl w:val="0"/>
                <w:numId w:val="26"/>
              </w:numPr>
              <w:spacing w:after="0"/>
              <w:jc w:val="both"/>
              <w:rPr>
                <w:b/>
                <w:sz w:val="24"/>
                <w:szCs w:val="24"/>
              </w:rPr>
            </w:pPr>
            <w:r w:rsidRPr="008F191A">
              <w:rPr>
                <w:b/>
                <w:sz w:val="24"/>
                <w:szCs w:val="24"/>
              </w:rPr>
              <w:t>Epidemiyoloji ile ilgili diyareler</w:t>
            </w:r>
          </w:p>
          <w:p w14:paraId="40BFC877" w14:textId="77777777" w:rsidR="000A463D" w:rsidRPr="008F191A" w:rsidRDefault="00F06543" w:rsidP="00BA3FA7">
            <w:pPr>
              <w:pStyle w:val="ListeParagraf"/>
              <w:numPr>
                <w:ilvl w:val="0"/>
                <w:numId w:val="26"/>
              </w:numPr>
              <w:spacing w:after="0"/>
              <w:jc w:val="both"/>
              <w:rPr>
                <w:b/>
                <w:sz w:val="24"/>
                <w:szCs w:val="24"/>
              </w:rPr>
            </w:pPr>
            <w:r w:rsidRPr="008F191A">
              <w:rPr>
                <w:b/>
                <w:sz w:val="24"/>
                <w:szCs w:val="24"/>
              </w:rPr>
              <w:t>Diyarenin klinik ve patofizyolojik sınıflandırılması</w:t>
            </w:r>
            <w:r w:rsidR="000A463D" w:rsidRPr="008F191A">
              <w:rPr>
                <w:b/>
                <w:sz w:val="24"/>
                <w:szCs w:val="24"/>
              </w:rPr>
              <w:t xml:space="preserve"> </w:t>
            </w:r>
          </w:p>
          <w:p w14:paraId="187A49CF" w14:textId="77777777" w:rsidR="00E766BD" w:rsidRPr="008F191A" w:rsidRDefault="00E766BD" w:rsidP="00BA3FA7">
            <w:pPr>
              <w:pStyle w:val="ListeParagraf"/>
              <w:numPr>
                <w:ilvl w:val="0"/>
                <w:numId w:val="26"/>
              </w:numPr>
              <w:spacing w:after="0"/>
              <w:jc w:val="both"/>
              <w:rPr>
                <w:b/>
                <w:sz w:val="24"/>
                <w:szCs w:val="24"/>
              </w:rPr>
            </w:pPr>
            <w:r w:rsidRPr="008F191A">
              <w:rPr>
                <w:b/>
                <w:sz w:val="24"/>
                <w:szCs w:val="24"/>
              </w:rPr>
              <w:t>Kronik Diyareye yol açan hastalıklar</w:t>
            </w:r>
          </w:p>
          <w:p w14:paraId="3E46EB17" w14:textId="77777777" w:rsidR="00280D62" w:rsidRPr="008F191A" w:rsidRDefault="00280D62" w:rsidP="00BA3FA7">
            <w:pPr>
              <w:pStyle w:val="ListeParagraf"/>
              <w:numPr>
                <w:ilvl w:val="0"/>
                <w:numId w:val="26"/>
              </w:numPr>
              <w:spacing w:after="0"/>
              <w:jc w:val="both"/>
              <w:rPr>
                <w:b/>
                <w:sz w:val="24"/>
                <w:szCs w:val="24"/>
              </w:rPr>
            </w:pPr>
            <w:r w:rsidRPr="008F191A">
              <w:rPr>
                <w:b/>
                <w:sz w:val="24"/>
                <w:szCs w:val="24"/>
              </w:rPr>
              <w:t>Kronik Diyare semptomları</w:t>
            </w:r>
          </w:p>
          <w:p w14:paraId="41B59564" w14:textId="03F71FE3" w:rsidR="00280D62" w:rsidRPr="008F191A" w:rsidRDefault="00280D62" w:rsidP="00BA3FA7">
            <w:pPr>
              <w:pStyle w:val="ListeParagraf"/>
              <w:numPr>
                <w:ilvl w:val="0"/>
                <w:numId w:val="26"/>
              </w:numPr>
              <w:spacing w:after="0"/>
              <w:jc w:val="both"/>
              <w:rPr>
                <w:b/>
                <w:sz w:val="24"/>
                <w:szCs w:val="24"/>
              </w:rPr>
            </w:pPr>
            <w:r w:rsidRPr="008F191A">
              <w:rPr>
                <w:b/>
                <w:sz w:val="24"/>
                <w:szCs w:val="24"/>
              </w:rPr>
              <w:t>Kronik diyareli hastalarda fizik muayene bulguları</w:t>
            </w:r>
          </w:p>
          <w:p w14:paraId="266E561A" w14:textId="77777777" w:rsidR="00E766BD" w:rsidRPr="008F191A" w:rsidRDefault="00E766BD" w:rsidP="00BA3FA7">
            <w:pPr>
              <w:pStyle w:val="ListeParagraf"/>
              <w:numPr>
                <w:ilvl w:val="0"/>
                <w:numId w:val="26"/>
              </w:numPr>
              <w:spacing w:after="0"/>
              <w:jc w:val="both"/>
              <w:rPr>
                <w:b/>
                <w:sz w:val="24"/>
                <w:szCs w:val="24"/>
              </w:rPr>
            </w:pPr>
            <w:r w:rsidRPr="008F191A">
              <w:rPr>
                <w:b/>
                <w:sz w:val="24"/>
                <w:szCs w:val="24"/>
              </w:rPr>
              <w:t>Kronik Diyarenin Komplikasyonları</w:t>
            </w:r>
          </w:p>
          <w:p w14:paraId="3A8EF04D" w14:textId="18A59397" w:rsidR="00280D62" w:rsidRPr="008F191A" w:rsidRDefault="00280D62" w:rsidP="00BA3FA7">
            <w:pPr>
              <w:pStyle w:val="ListeParagraf"/>
              <w:numPr>
                <w:ilvl w:val="0"/>
                <w:numId w:val="26"/>
              </w:numPr>
              <w:spacing w:after="0"/>
              <w:jc w:val="both"/>
              <w:rPr>
                <w:b/>
                <w:sz w:val="24"/>
                <w:szCs w:val="24"/>
              </w:rPr>
            </w:pPr>
            <w:r w:rsidRPr="008F191A">
              <w:rPr>
                <w:b/>
                <w:sz w:val="24"/>
                <w:szCs w:val="24"/>
              </w:rPr>
              <w:t>Kronik diyare ayırıcı tanısında kullanılan testler</w:t>
            </w:r>
          </w:p>
          <w:p w14:paraId="71E9FD5B" w14:textId="77777777" w:rsidR="000A463D" w:rsidRPr="008F191A" w:rsidRDefault="000A463D" w:rsidP="00F06543">
            <w:pPr>
              <w:pStyle w:val="ListeParagraf"/>
              <w:spacing w:after="0"/>
              <w:ind w:left="1080"/>
              <w:jc w:val="both"/>
              <w:rPr>
                <w:b/>
                <w:sz w:val="24"/>
                <w:szCs w:val="24"/>
              </w:rPr>
            </w:pPr>
            <w:r w:rsidRPr="008F191A">
              <w:rPr>
                <w:b/>
                <w:sz w:val="24"/>
                <w:szCs w:val="24"/>
              </w:rPr>
              <w:tab/>
            </w:r>
            <w:r w:rsidRPr="008F191A">
              <w:rPr>
                <w:b/>
                <w:sz w:val="24"/>
                <w:szCs w:val="24"/>
              </w:rPr>
              <w:tab/>
            </w:r>
          </w:p>
        </w:tc>
      </w:tr>
    </w:tbl>
    <w:p w14:paraId="5B48BA28" w14:textId="77777777" w:rsidR="000A463D" w:rsidRPr="008F191A" w:rsidRDefault="000A463D" w:rsidP="00C91459">
      <w:pPr>
        <w:jc w:val="both"/>
        <w:rPr>
          <w:b/>
          <w:sz w:val="24"/>
          <w:szCs w:val="24"/>
        </w:rPr>
      </w:pPr>
    </w:p>
    <w:p w14:paraId="101A661A" w14:textId="77777777" w:rsidR="000A463D" w:rsidRPr="008F191A" w:rsidRDefault="000A463D" w:rsidP="00C91459">
      <w:pPr>
        <w:jc w:val="both"/>
        <w:rPr>
          <w:b/>
          <w:sz w:val="24"/>
          <w:szCs w:val="24"/>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98"/>
      </w:tblGrid>
      <w:tr w:rsidR="000A463D" w:rsidRPr="008F191A" w14:paraId="1C4F5FC5" w14:textId="77777777" w:rsidTr="001F55D0">
        <w:tc>
          <w:tcPr>
            <w:tcW w:w="10598" w:type="dxa"/>
          </w:tcPr>
          <w:p w14:paraId="5FCBB78E" w14:textId="3059FDA9" w:rsidR="000A463D" w:rsidRPr="008F191A" w:rsidRDefault="000A463D" w:rsidP="00BA3FA7">
            <w:pPr>
              <w:spacing w:after="0"/>
              <w:jc w:val="both"/>
              <w:rPr>
                <w:b/>
                <w:sz w:val="24"/>
                <w:szCs w:val="24"/>
              </w:rPr>
            </w:pPr>
            <w:r w:rsidRPr="008F191A">
              <w:rPr>
                <w:b/>
                <w:sz w:val="24"/>
                <w:szCs w:val="24"/>
              </w:rPr>
              <w:t>DERS NOTU</w:t>
            </w:r>
          </w:p>
          <w:p w14:paraId="254DA0B3" w14:textId="77777777" w:rsidR="000A463D" w:rsidRPr="008F191A" w:rsidRDefault="000A463D" w:rsidP="00BA3FA7">
            <w:pPr>
              <w:spacing w:after="0"/>
              <w:jc w:val="both"/>
              <w:rPr>
                <w:b/>
                <w:sz w:val="24"/>
                <w:szCs w:val="24"/>
              </w:rPr>
            </w:pPr>
          </w:p>
          <w:p w14:paraId="2E1AABE6" w14:textId="77777777" w:rsidR="000A463D" w:rsidRPr="008F191A" w:rsidRDefault="000A463D" w:rsidP="00BA3FA7">
            <w:pPr>
              <w:spacing w:after="120"/>
              <w:jc w:val="both"/>
              <w:rPr>
                <w:b/>
                <w:sz w:val="24"/>
                <w:szCs w:val="24"/>
              </w:rPr>
            </w:pPr>
            <w:r w:rsidRPr="008F191A">
              <w:rPr>
                <w:b/>
                <w:sz w:val="24"/>
                <w:szCs w:val="24"/>
              </w:rPr>
              <w:t>TANIM</w:t>
            </w:r>
          </w:p>
          <w:p w14:paraId="50416B39" w14:textId="18659754" w:rsidR="00E766BD" w:rsidRPr="008F191A" w:rsidRDefault="00E766BD" w:rsidP="00BA3FA7">
            <w:pPr>
              <w:spacing w:after="120"/>
              <w:jc w:val="both"/>
              <w:rPr>
                <w:b/>
                <w:sz w:val="24"/>
                <w:szCs w:val="24"/>
              </w:rPr>
            </w:pPr>
            <w:r w:rsidRPr="008F191A">
              <w:rPr>
                <w:b/>
                <w:sz w:val="24"/>
                <w:szCs w:val="24"/>
              </w:rPr>
              <w:t xml:space="preserve">Diyare tanımı bireyden bireye farklılıklar göstermektedir. Kimileri için günde 3 kere şekilli defekasyon, kimilerine göre akıcı kıvamda günde bir kez defekasyon, kimilerine göre de fiberden zengin beslenmeye bağlı hacmi yüksek defekasyon ishal kabul edilir. Ancak bilimsel manada diyarenin üç kriteri vardır. Bunlar </w:t>
            </w:r>
          </w:p>
          <w:p w14:paraId="78BB4D49" w14:textId="244BD9AA" w:rsidR="00E766BD" w:rsidRPr="008F191A" w:rsidRDefault="008F191A" w:rsidP="00BA3FA7">
            <w:pPr>
              <w:spacing w:after="120"/>
              <w:jc w:val="both"/>
              <w:rPr>
                <w:b/>
                <w:sz w:val="24"/>
                <w:szCs w:val="24"/>
              </w:rPr>
            </w:pPr>
            <w:r w:rsidRPr="008F191A">
              <w:rPr>
                <w:b/>
                <w:sz w:val="24"/>
                <w:szCs w:val="24"/>
              </w:rPr>
              <w:t>A</w:t>
            </w:r>
            <w:r>
              <w:rPr>
                <w:b/>
                <w:sz w:val="24"/>
                <w:szCs w:val="24"/>
              </w:rPr>
              <w:t xml:space="preserve"> </w:t>
            </w:r>
            <w:r w:rsidR="00E766BD" w:rsidRPr="008F191A">
              <w:rPr>
                <w:b/>
                <w:sz w:val="24"/>
                <w:szCs w:val="24"/>
              </w:rPr>
              <w:t>-Gaitanın akıcı vasıfta olması</w:t>
            </w:r>
          </w:p>
          <w:p w14:paraId="4490D2B8" w14:textId="52C8EDBD" w:rsidR="00E766BD" w:rsidRPr="008F191A" w:rsidRDefault="008F191A" w:rsidP="00BA3FA7">
            <w:pPr>
              <w:spacing w:after="120"/>
              <w:jc w:val="both"/>
              <w:rPr>
                <w:b/>
                <w:sz w:val="24"/>
                <w:szCs w:val="24"/>
              </w:rPr>
            </w:pPr>
            <w:r w:rsidRPr="008F191A">
              <w:rPr>
                <w:b/>
                <w:sz w:val="24"/>
                <w:szCs w:val="24"/>
              </w:rPr>
              <w:t>B</w:t>
            </w:r>
            <w:r>
              <w:rPr>
                <w:b/>
                <w:sz w:val="24"/>
                <w:szCs w:val="24"/>
              </w:rPr>
              <w:t xml:space="preserve"> </w:t>
            </w:r>
            <w:r w:rsidR="00E766BD" w:rsidRPr="008F191A">
              <w:rPr>
                <w:b/>
                <w:sz w:val="24"/>
                <w:szCs w:val="24"/>
              </w:rPr>
              <w:t>-Gaitanın 24</w:t>
            </w:r>
            <w:r w:rsidR="00280D62" w:rsidRPr="008F191A">
              <w:rPr>
                <w:b/>
                <w:sz w:val="24"/>
                <w:szCs w:val="24"/>
              </w:rPr>
              <w:t xml:space="preserve"> saat </w:t>
            </w:r>
            <w:r w:rsidR="00E766BD" w:rsidRPr="008F191A">
              <w:rPr>
                <w:b/>
                <w:sz w:val="24"/>
                <w:szCs w:val="24"/>
              </w:rPr>
              <w:t>içerisinde 3-4 den fazla sayıda olması</w:t>
            </w:r>
          </w:p>
          <w:p w14:paraId="02F0B796" w14:textId="326653EE" w:rsidR="00E766BD" w:rsidRPr="008F191A" w:rsidRDefault="008F191A" w:rsidP="00BA3FA7">
            <w:pPr>
              <w:spacing w:after="120"/>
              <w:jc w:val="both"/>
              <w:rPr>
                <w:b/>
                <w:sz w:val="24"/>
                <w:szCs w:val="24"/>
              </w:rPr>
            </w:pPr>
            <w:r w:rsidRPr="008F191A">
              <w:rPr>
                <w:b/>
                <w:sz w:val="24"/>
                <w:szCs w:val="24"/>
              </w:rPr>
              <w:t>C</w:t>
            </w:r>
            <w:r>
              <w:rPr>
                <w:b/>
                <w:sz w:val="24"/>
                <w:szCs w:val="24"/>
              </w:rPr>
              <w:t xml:space="preserve"> </w:t>
            </w:r>
            <w:r w:rsidR="00E766BD" w:rsidRPr="008F191A">
              <w:rPr>
                <w:b/>
                <w:sz w:val="24"/>
                <w:szCs w:val="24"/>
              </w:rPr>
              <w:t xml:space="preserve">-Gaita miktarının 24 saatte 200 gr ‘dan fazla olması </w:t>
            </w:r>
          </w:p>
          <w:p w14:paraId="67BFA7B1" w14:textId="1AAE9ECA" w:rsidR="00E766BD" w:rsidRPr="008F191A" w:rsidRDefault="00E766BD" w:rsidP="00BA3FA7">
            <w:pPr>
              <w:spacing w:after="120"/>
              <w:jc w:val="both"/>
              <w:rPr>
                <w:b/>
                <w:sz w:val="24"/>
                <w:szCs w:val="24"/>
              </w:rPr>
            </w:pPr>
            <w:r w:rsidRPr="008F191A">
              <w:rPr>
                <w:b/>
                <w:sz w:val="24"/>
                <w:szCs w:val="24"/>
              </w:rPr>
              <w:t xml:space="preserve">Bu üç kriterin varlığı durumunda diyareden bahsetmek gerekir. </w:t>
            </w:r>
          </w:p>
          <w:p w14:paraId="3E9125F8" w14:textId="380E703E" w:rsidR="00614B05" w:rsidRPr="008F191A" w:rsidRDefault="00E766BD" w:rsidP="00614B05">
            <w:pPr>
              <w:spacing w:after="120"/>
              <w:jc w:val="both"/>
              <w:rPr>
                <w:b/>
                <w:sz w:val="24"/>
                <w:szCs w:val="24"/>
              </w:rPr>
            </w:pPr>
            <w:r w:rsidRPr="008F191A">
              <w:rPr>
                <w:b/>
                <w:sz w:val="24"/>
                <w:szCs w:val="24"/>
              </w:rPr>
              <w:t xml:space="preserve">Diyarelerin </w:t>
            </w:r>
            <w:r w:rsidR="00280D62" w:rsidRPr="008F191A">
              <w:rPr>
                <w:b/>
                <w:sz w:val="24"/>
                <w:szCs w:val="24"/>
              </w:rPr>
              <w:t xml:space="preserve">süre açısından </w:t>
            </w:r>
            <w:r w:rsidRPr="008F191A">
              <w:rPr>
                <w:b/>
                <w:sz w:val="24"/>
                <w:szCs w:val="24"/>
              </w:rPr>
              <w:t>akut veya kronik olduğuna dair de tam bir fikir birliği yoktur. Genel kanaat 4 haftadan kısa süren ishallere akut ishaller denilmektedir. Özellikle infeksiyöz ajanlara bağlı ishaller iki haftayı geçmezler.</w:t>
            </w:r>
            <w:r w:rsidR="00614B05" w:rsidRPr="008F191A">
              <w:rPr>
                <w:b/>
                <w:sz w:val="24"/>
                <w:szCs w:val="24"/>
              </w:rPr>
              <w:t xml:space="preserve"> Dört haftadan daha uzun süren ishallere ise kronik ishaller denilir.   </w:t>
            </w:r>
          </w:p>
          <w:p w14:paraId="48B66D4B" w14:textId="77196A3D" w:rsidR="0008232E" w:rsidRPr="008F191A" w:rsidRDefault="00FB5D96" w:rsidP="00280D62">
            <w:pPr>
              <w:rPr>
                <w:b/>
                <w:sz w:val="24"/>
                <w:szCs w:val="24"/>
              </w:rPr>
            </w:pPr>
            <w:r w:rsidRPr="008F191A">
              <w:rPr>
                <w:b/>
                <w:sz w:val="24"/>
                <w:szCs w:val="24"/>
              </w:rPr>
              <w:t xml:space="preserve"> Clostridium difficile, Aeromonas, veya Yersinia enfeksiyonlarının 4 haftadan daha uzun sürmesine rağmen kronik diyarelerin çoğu </w:t>
            </w:r>
            <w:r w:rsidR="008F191A">
              <w:rPr>
                <w:b/>
                <w:sz w:val="24"/>
                <w:szCs w:val="24"/>
              </w:rPr>
              <w:t>i</w:t>
            </w:r>
            <w:r w:rsidRPr="008F191A">
              <w:rPr>
                <w:b/>
                <w:sz w:val="24"/>
                <w:szCs w:val="24"/>
              </w:rPr>
              <w:t xml:space="preserve">nfeksiyon dışı nedenlerden dolayı ortaya çıkmaktadır. </w:t>
            </w:r>
          </w:p>
          <w:p w14:paraId="198BB854" w14:textId="77777777" w:rsidR="000A463D" w:rsidRPr="008F191A" w:rsidRDefault="000A463D" w:rsidP="00BA3FA7">
            <w:pPr>
              <w:spacing w:after="120"/>
              <w:jc w:val="both"/>
              <w:rPr>
                <w:b/>
                <w:sz w:val="24"/>
                <w:szCs w:val="24"/>
              </w:rPr>
            </w:pPr>
            <w:r w:rsidRPr="008F191A">
              <w:rPr>
                <w:b/>
                <w:sz w:val="24"/>
                <w:szCs w:val="24"/>
              </w:rPr>
              <w:t>EPİDEMİYOLOJİ</w:t>
            </w:r>
          </w:p>
          <w:p w14:paraId="202B3F71" w14:textId="77777777" w:rsidR="00A2226A" w:rsidRPr="008F191A" w:rsidRDefault="00614B05" w:rsidP="00A2226A">
            <w:pPr>
              <w:spacing w:after="120"/>
              <w:jc w:val="both"/>
              <w:rPr>
                <w:b/>
                <w:sz w:val="24"/>
                <w:szCs w:val="24"/>
              </w:rPr>
            </w:pPr>
            <w:r w:rsidRPr="008F191A">
              <w:rPr>
                <w:b/>
                <w:sz w:val="24"/>
                <w:szCs w:val="24"/>
              </w:rPr>
              <w:t xml:space="preserve">Toplumun % 3-5 inde her yıl kronik ishal meydana gelir.  </w:t>
            </w:r>
            <w:r w:rsidR="00780C40" w:rsidRPr="008F191A">
              <w:rPr>
                <w:b/>
                <w:sz w:val="24"/>
                <w:szCs w:val="24"/>
              </w:rPr>
              <w:t>Epidemiyolojik karakteristiklere göre diyarenin muhtemel sebebleri şöyle özetlenebilir</w:t>
            </w:r>
          </w:p>
          <w:p w14:paraId="362D8C1F" w14:textId="77777777" w:rsidR="007F3AE2" w:rsidRPr="008F191A" w:rsidRDefault="00780C40" w:rsidP="007F3AE2">
            <w:pPr>
              <w:pStyle w:val="Pa17"/>
              <w:spacing w:before="280" w:after="160"/>
              <w:ind w:left="380" w:right="3840"/>
              <w:rPr>
                <w:rFonts w:ascii="Calibri" w:hAnsi="Calibri" w:cs="Univers"/>
                <w:b/>
              </w:rPr>
            </w:pPr>
            <w:r w:rsidRPr="008F191A">
              <w:rPr>
                <w:rFonts w:ascii="Calibri" w:hAnsi="Calibri" w:cs="Univers"/>
                <w:b/>
                <w:bCs/>
              </w:rPr>
              <w:t>Seyahat ile ilgili</w:t>
            </w:r>
          </w:p>
          <w:p w14:paraId="0C655256"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 xml:space="preserve">• </w:t>
            </w:r>
            <w:r w:rsidRPr="008F191A">
              <w:rPr>
                <w:rFonts w:ascii="Calibri" w:hAnsi="Calibri" w:cs="Helvetica Neue"/>
                <w:b/>
              </w:rPr>
              <w:t>Ba</w:t>
            </w:r>
            <w:r w:rsidR="00780C40" w:rsidRPr="008F191A">
              <w:rPr>
                <w:rFonts w:ascii="Calibri" w:hAnsi="Calibri" w:cs="Helvetica Neue"/>
                <w:b/>
              </w:rPr>
              <w:t>k</w:t>
            </w:r>
            <w:r w:rsidRPr="008F191A">
              <w:rPr>
                <w:rFonts w:ascii="Calibri" w:hAnsi="Calibri" w:cs="Helvetica Neue"/>
                <w:b/>
              </w:rPr>
              <w:t>teri</w:t>
            </w:r>
            <w:r w:rsidR="00780C40" w:rsidRPr="008F191A">
              <w:rPr>
                <w:rFonts w:ascii="Calibri" w:hAnsi="Calibri" w:cs="Helvetica Neue"/>
                <w:b/>
              </w:rPr>
              <w:t>yel</w:t>
            </w:r>
            <w:r w:rsidRPr="008F191A">
              <w:rPr>
                <w:rFonts w:ascii="Calibri" w:hAnsi="Calibri" w:cs="Helvetica Neue"/>
                <w:b/>
              </w:rPr>
              <w:t xml:space="preserve"> infe</w:t>
            </w:r>
            <w:r w:rsidR="00780C40" w:rsidRPr="008F191A">
              <w:rPr>
                <w:rFonts w:ascii="Calibri" w:hAnsi="Calibri" w:cs="Helvetica Neue"/>
                <w:b/>
              </w:rPr>
              <w:t>ksiyonlar</w:t>
            </w:r>
            <w:r w:rsidRPr="008F191A">
              <w:rPr>
                <w:rFonts w:ascii="Calibri" w:hAnsi="Calibri" w:cs="Helvetica Neue"/>
                <w:b/>
              </w:rPr>
              <w:t xml:space="preserve"> (</w:t>
            </w:r>
            <w:r w:rsidR="00780C40" w:rsidRPr="008F191A">
              <w:rPr>
                <w:rFonts w:ascii="Calibri" w:hAnsi="Calibri" w:cs="Helvetica Neue"/>
                <w:b/>
              </w:rPr>
              <w:t>sıklıkla akut</w:t>
            </w:r>
            <w:r w:rsidRPr="008F191A">
              <w:rPr>
                <w:rFonts w:ascii="Calibri" w:hAnsi="Calibri" w:cs="Helvetica Neue"/>
                <w:b/>
              </w:rPr>
              <w:t>)</w:t>
            </w:r>
          </w:p>
          <w:p w14:paraId="26147540" w14:textId="250DA4F1"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 xml:space="preserve">• </w:t>
            </w:r>
            <w:r w:rsidRPr="008F191A">
              <w:rPr>
                <w:rFonts w:ascii="Calibri" w:hAnsi="Calibri" w:cs="Helvetica Neue"/>
                <w:b/>
              </w:rPr>
              <w:t>Protozoal infe</w:t>
            </w:r>
            <w:r w:rsidR="00780C40" w:rsidRPr="008F191A">
              <w:rPr>
                <w:rFonts w:ascii="Calibri" w:hAnsi="Calibri" w:cs="Helvetica Neue"/>
                <w:b/>
              </w:rPr>
              <w:t xml:space="preserve">ksiyonlar </w:t>
            </w:r>
            <w:r w:rsidRPr="008F191A">
              <w:rPr>
                <w:rFonts w:ascii="Calibri" w:hAnsi="Calibri" w:cs="Helvetica Neue"/>
                <w:b/>
              </w:rPr>
              <w:t>(</w:t>
            </w:r>
            <w:r w:rsidR="00780C40" w:rsidRPr="008F191A">
              <w:rPr>
                <w:rFonts w:ascii="Calibri" w:hAnsi="Calibri" w:cs="Helvetica Neue"/>
                <w:b/>
              </w:rPr>
              <w:t xml:space="preserve">Örneğin </w:t>
            </w:r>
            <w:r w:rsidRPr="008F191A">
              <w:rPr>
                <w:rFonts w:ascii="Calibri" w:hAnsi="Calibri" w:cs="Helvetica Neue"/>
                <w:b/>
              </w:rPr>
              <w:t>amebiasis, giardiasis)</w:t>
            </w:r>
          </w:p>
          <w:p w14:paraId="79E2E114"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lastRenderedPageBreak/>
              <w:t xml:space="preserve">• </w:t>
            </w:r>
            <w:r w:rsidRPr="008F191A">
              <w:rPr>
                <w:rFonts w:ascii="Calibri" w:hAnsi="Calibri" w:cs="Helvetica Neue"/>
                <w:b/>
              </w:rPr>
              <w:t>Tropical sprue</w:t>
            </w:r>
          </w:p>
          <w:p w14:paraId="0FE1AB63" w14:textId="20394053" w:rsidR="007F3AE2" w:rsidRPr="008F191A" w:rsidRDefault="007F3AE2" w:rsidP="007F3AE2">
            <w:pPr>
              <w:pStyle w:val="Pa19"/>
              <w:spacing w:before="240" w:after="160"/>
              <w:ind w:left="380" w:right="3840"/>
              <w:rPr>
                <w:rFonts w:ascii="Calibri" w:hAnsi="Calibri" w:cs="Univers"/>
                <w:b/>
              </w:rPr>
            </w:pPr>
            <w:r w:rsidRPr="008F191A">
              <w:rPr>
                <w:rFonts w:ascii="Calibri" w:hAnsi="Calibri" w:cs="Helvetica Neue"/>
                <w:b/>
              </w:rPr>
              <w:t>E</w:t>
            </w:r>
            <w:r w:rsidRPr="008F191A">
              <w:rPr>
                <w:rFonts w:ascii="Calibri" w:hAnsi="Calibri" w:cs="Univers"/>
                <w:b/>
                <w:bCs/>
              </w:rPr>
              <w:t>pidemics</w:t>
            </w:r>
            <w:r w:rsidR="00280D62" w:rsidRPr="008F191A">
              <w:rPr>
                <w:rFonts w:ascii="Calibri" w:hAnsi="Calibri" w:cs="Univers"/>
                <w:b/>
                <w:bCs/>
              </w:rPr>
              <w:t xml:space="preserve"> </w:t>
            </w:r>
            <w:r w:rsidR="00780C40" w:rsidRPr="008F191A">
              <w:rPr>
                <w:rFonts w:ascii="Calibri" w:hAnsi="Calibri" w:cs="Univers"/>
                <w:b/>
                <w:bCs/>
              </w:rPr>
              <w:t>( Salgınlar)</w:t>
            </w:r>
            <w:r w:rsidRPr="008F191A">
              <w:rPr>
                <w:rFonts w:ascii="Calibri" w:hAnsi="Calibri" w:cs="Univers"/>
                <w:b/>
                <w:bCs/>
              </w:rPr>
              <w:t>/Ou</w:t>
            </w:r>
            <w:r w:rsidRPr="008F191A">
              <w:rPr>
                <w:rFonts w:ascii="Calibri" w:hAnsi="Calibri" w:cs="Helvetica Neue"/>
                <w:b/>
              </w:rPr>
              <w:t>t</w:t>
            </w:r>
            <w:r w:rsidRPr="008F191A">
              <w:rPr>
                <w:rFonts w:ascii="Calibri" w:hAnsi="Calibri" w:cs="Univers"/>
                <w:b/>
                <w:bCs/>
              </w:rPr>
              <w:t>breaks</w:t>
            </w:r>
            <w:r w:rsidR="00780C40" w:rsidRPr="008F191A">
              <w:rPr>
                <w:rFonts w:ascii="Calibri" w:hAnsi="Calibri" w:cs="Univers"/>
                <w:b/>
                <w:bCs/>
              </w:rPr>
              <w:t>(Patlamalar)</w:t>
            </w:r>
          </w:p>
          <w:p w14:paraId="5F78B6D3"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 xml:space="preserve">• </w:t>
            </w:r>
            <w:r w:rsidRPr="008F191A">
              <w:rPr>
                <w:rFonts w:ascii="Calibri" w:hAnsi="Calibri" w:cs="Helvetica Neue"/>
                <w:b/>
              </w:rPr>
              <w:t>Ba</w:t>
            </w:r>
            <w:r w:rsidR="00780C40" w:rsidRPr="008F191A">
              <w:rPr>
                <w:rFonts w:ascii="Calibri" w:hAnsi="Calibri" w:cs="Helvetica Neue"/>
                <w:b/>
              </w:rPr>
              <w:t>k</w:t>
            </w:r>
            <w:r w:rsidRPr="008F191A">
              <w:rPr>
                <w:rFonts w:ascii="Calibri" w:hAnsi="Calibri" w:cs="Helvetica Neue"/>
                <w:b/>
              </w:rPr>
              <w:t>teri</w:t>
            </w:r>
            <w:r w:rsidR="00780C40" w:rsidRPr="008F191A">
              <w:rPr>
                <w:rFonts w:ascii="Calibri" w:hAnsi="Calibri" w:cs="Helvetica Neue"/>
                <w:b/>
              </w:rPr>
              <w:t>yel</w:t>
            </w:r>
            <w:r w:rsidRPr="008F191A">
              <w:rPr>
                <w:rFonts w:ascii="Calibri" w:hAnsi="Calibri" w:cs="Helvetica Neue"/>
                <w:b/>
              </w:rPr>
              <w:t xml:space="preserve"> infe</w:t>
            </w:r>
            <w:r w:rsidR="00780C40" w:rsidRPr="008F191A">
              <w:rPr>
                <w:rFonts w:ascii="Calibri" w:hAnsi="Calibri" w:cs="Helvetica Neue"/>
                <w:b/>
              </w:rPr>
              <w:t>ksiyonlar</w:t>
            </w:r>
          </w:p>
          <w:p w14:paraId="350AAFE5"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 xml:space="preserve">• </w:t>
            </w:r>
            <w:r w:rsidRPr="008F191A">
              <w:rPr>
                <w:rFonts w:ascii="Calibri" w:hAnsi="Calibri" w:cs="Helvetica Neue"/>
                <w:b/>
              </w:rPr>
              <w:t>Viral infe</w:t>
            </w:r>
            <w:r w:rsidR="00780C40" w:rsidRPr="008F191A">
              <w:rPr>
                <w:rFonts w:ascii="Calibri" w:hAnsi="Calibri" w:cs="Helvetica Neue"/>
                <w:b/>
              </w:rPr>
              <w:t>ksiyonlar</w:t>
            </w:r>
            <w:r w:rsidRPr="008F191A">
              <w:rPr>
                <w:rFonts w:ascii="Calibri" w:hAnsi="Calibri" w:cs="Helvetica Neue"/>
                <w:b/>
              </w:rPr>
              <w:t xml:space="preserve"> (</w:t>
            </w:r>
            <w:r w:rsidR="00780C40" w:rsidRPr="008F191A">
              <w:rPr>
                <w:rFonts w:ascii="Calibri" w:hAnsi="Calibri" w:cs="Helvetica Neue"/>
                <w:b/>
              </w:rPr>
              <w:t>Örnek</w:t>
            </w:r>
            <w:r w:rsidRPr="008F191A">
              <w:rPr>
                <w:rFonts w:ascii="Calibri" w:hAnsi="Calibri" w:cs="Helvetica Neue"/>
                <w:b/>
              </w:rPr>
              <w:t>, rotavirus)</w:t>
            </w:r>
          </w:p>
          <w:p w14:paraId="760AA59A"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 xml:space="preserve">• </w:t>
            </w:r>
            <w:r w:rsidRPr="008F191A">
              <w:rPr>
                <w:rFonts w:ascii="Calibri" w:hAnsi="Calibri" w:cs="Helvetica Neue"/>
                <w:b/>
              </w:rPr>
              <w:t>Protozoal infe</w:t>
            </w:r>
            <w:r w:rsidR="00780C40" w:rsidRPr="008F191A">
              <w:rPr>
                <w:rFonts w:ascii="Calibri" w:hAnsi="Calibri" w:cs="Helvetica Neue"/>
                <w:b/>
              </w:rPr>
              <w:t>ksiyonlar</w:t>
            </w:r>
            <w:r w:rsidRPr="008F191A">
              <w:rPr>
                <w:rFonts w:ascii="Calibri" w:hAnsi="Calibri" w:cs="Helvetica Neue"/>
                <w:b/>
              </w:rPr>
              <w:t xml:space="preserve"> (</w:t>
            </w:r>
            <w:r w:rsidR="00780C40" w:rsidRPr="008F191A">
              <w:rPr>
                <w:rFonts w:ascii="Calibri" w:hAnsi="Calibri" w:cs="Helvetica Neue"/>
                <w:b/>
              </w:rPr>
              <w:t xml:space="preserve">Örnek </w:t>
            </w:r>
            <w:r w:rsidRPr="008F191A">
              <w:rPr>
                <w:rFonts w:ascii="Calibri" w:hAnsi="Calibri" w:cs="Helvetica Neue"/>
                <w:b/>
              </w:rPr>
              <w:t>cryptosporidiosis)</w:t>
            </w:r>
          </w:p>
          <w:p w14:paraId="117FF4BE"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 xml:space="preserve">• </w:t>
            </w:r>
            <w:r w:rsidRPr="008F191A">
              <w:rPr>
                <w:rFonts w:ascii="Calibri" w:hAnsi="Calibri" w:cs="Helvetica Neue"/>
                <w:b/>
              </w:rPr>
              <w:t>Brainerd diarrhea (epidemic idiopathic secretory diarrhea)</w:t>
            </w:r>
          </w:p>
          <w:p w14:paraId="74DCD0CC" w14:textId="77777777" w:rsidR="007F3AE2" w:rsidRPr="008F191A" w:rsidRDefault="00780C40" w:rsidP="007F3AE2">
            <w:pPr>
              <w:pStyle w:val="Default"/>
              <w:spacing w:before="260" w:after="160" w:line="180" w:lineRule="atLeast"/>
              <w:ind w:left="380" w:right="3840"/>
              <w:rPr>
                <w:rFonts w:ascii="Calibri" w:hAnsi="Calibri" w:cs="Univers"/>
                <w:b/>
                <w:color w:val="auto"/>
              </w:rPr>
            </w:pPr>
            <w:r w:rsidRPr="008F191A">
              <w:rPr>
                <w:rFonts w:ascii="Calibri" w:hAnsi="Calibri"/>
                <w:b/>
                <w:color w:val="auto"/>
              </w:rPr>
              <w:t xml:space="preserve">Kazanılmış İmmün Yetmezlikli </w:t>
            </w:r>
            <w:r w:rsidR="007F3AE2" w:rsidRPr="008F191A">
              <w:rPr>
                <w:rFonts w:ascii="Calibri" w:hAnsi="Calibri" w:cs="Univers"/>
                <w:b/>
                <w:bCs/>
                <w:color w:val="auto"/>
              </w:rPr>
              <w:t>(</w:t>
            </w:r>
            <w:r w:rsidR="007F3AE2" w:rsidRPr="008F191A">
              <w:rPr>
                <w:rFonts w:ascii="Calibri" w:hAnsi="Calibri"/>
                <w:b/>
                <w:color w:val="auto"/>
              </w:rPr>
              <w:t>AIDS</w:t>
            </w:r>
            <w:r w:rsidR="007F3AE2" w:rsidRPr="008F191A">
              <w:rPr>
                <w:rFonts w:ascii="Calibri" w:hAnsi="Calibri" w:cs="Univers"/>
                <w:b/>
                <w:bCs/>
                <w:color w:val="auto"/>
              </w:rPr>
              <w:t>)</w:t>
            </w:r>
            <w:r w:rsidRPr="008F191A">
              <w:rPr>
                <w:rFonts w:ascii="Calibri" w:hAnsi="Calibri" w:cs="Univers"/>
                <w:b/>
                <w:bCs/>
                <w:color w:val="auto"/>
              </w:rPr>
              <w:t xml:space="preserve"> Hastalar</w:t>
            </w:r>
          </w:p>
          <w:p w14:paraId="56430FA7"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w:t>
            </w:r>
            <w:r w:rsidR="00780C40" w:rsidRPr="008F191A">
              <w:rPr>
                <w:rStyle w:val="A7"/>
                <w:rFonts w:ascii="Calibri" w:hAnsi="Calibri"/>
                <w:b/>
                <w:color w:val="auto"/>
                <w:sz w:val="24"/>
                <w:szCs w:val="24"/>
              </w:rPr>
              <w:t xml:space="preserve"> Fırsatçı enfeksiyonlar örnek:</w:t>
            </w:r>
            <w:r w:rsidRPr="008F191A">
              <w:rPr>
                <w:rFonts w:ascii="Calibri" w:hAnsi="Calibri" w:cs="Helvetica Neue"/>
                <w:b/>
              </w:rPr>
              <w:t xml:space="preserve"> cryptosporidiosis, cytomegalovirus, herpes, </w:t>
            </w:r>
            <w:r w:rsidRPr="008F191A">
              <w:rPr>
                <w:rFonts w:ascii="Calibri" w:hAnsi="Calibri" w:cs="Helvetica Neue"/>
                <w:b/>
                <w:i/>
                <w:iCs/>
              </w:rPr>
              <w:t xml:space="preserve">Mycobacterium avium </w:t>
            </w:r>
            <w:r w:rsidRPr="008F191A">
              <w:rPr>
                <w:rFonts w:ascii="Calibri" w:hAnsi="Calibri" w:cs="Helvetica Neue"/>
                <w:b/>
              </w:rPr>
              <w:t>complex)</w:t>
            </w:r>
          </w:p>
          <w:p w14:paraId="65BC6916"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 xml:space="preserve">• </w:t>
            </w:r>
            <w:r w:rsidR="00780C40" w:rsidRPr="008F191A">
              <w:rPr>
                <w:rStyle w:val="A7"/>
                <w:rFonts w:ascii="Calibri" w:hAnsi="Calibri"/>
                <w:b/>
                <w:color w:val="auto"/>
                <w:sz w:val="24"/>
                <w:szCs w:val="24"/>
              </w:rPr>
              <w:t>İlaç Yan etkilerine bağlı ishaller</w:t>
            </w:r>
          </w:p>
          <w:p w14:paraId="08184EA8"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 xml:space="preserve">• </w:t>
            </w:r>
            <w:r w:rsidRPr="008F191A">
              <w:rPr>
                <w:rFonts w:ascii="Calibri" w:hAnsi="Calibri" w:cs="Helvetica Neue"/>
                <w:b/>
              </w:rPr>
              <w:t>L</w:t>
            </w:r>
            <w:r w:rsidR="00780C40" w:rsidRPr="008F191A">
              <w:rPr>
                <w:rFonts w:ascii="Calibri" w:hAnsi="Calibri" w:cs="Helvetica Neue"/>
                <w:b/>
              </w:rPr>
              <w:t>enfoma</w:t>
            </w:r>
          </w:p>
          <w:p w14:paraId="278E3875" w14:textId="77777777" w:rsidR="007F3AE2" w:rsidRPr="008F191A" w:rsidRDefault="00780C40" w:rsidP="007F3AE2">
            <w:pPr>
              <w:pStyle w:val="Pa19"/>
              <w:spacing w:before="240" w:after="160"/>
              <w:ind w:left="380" w:right="3840"/>
              <w:rPr>
                <w:rFonts w:ascii="Calibri" w:hAnsi="Calibri" w:cs="Univers"/>
                <w:b/>
              </w:rPr>
            </w:pPr>
            <w:r w:rsidRPr="008F191A">
              <w:rPr>
                <w:rFonts w:ascii="Calibri" w:hAnsi="Calibri" w:cs="Helvetica Neue"/>
                <w:b/>
              </w:rPr>
              <w:t>Kurumsallaşmış (</w:t>
            </w:r>
            <w:r w:rsidR="007F3AE2" w:rsidRPr="008F191A">
              <w:rPr>
                <w:rFonts w:ascii="Calibri" w:hAnsi="Calibri" w:cs="Helvetica Neue"/>
                <w:b/>
              </w:rPr>
              <w:t>I</w:t>
            </w:r>
            <w:r w:rsidR="007F3AE2" w:rsidRPr="008F191A">
              <w:rPr>
                <w:rFonts w:ascii="Calibri" w:hAnsi="Calibri" w:cs="Univers"/>
                <w:b/>
                <w:bCs/>
              </w:rPr>
              <w:t>ns</w:t>
            </w:r>
            <w:r w:rsidR="007F3AE2" w:rsidRPr="008F191A">
              <w:rPr>
                <w:rFonts w:ascii="Calibri" w:hAnsi="Calibri" w:cs="Helvetica Neue"/>
                <w:b/>
              </w:rPr>
              <w:t>t</w:t>
            </w:r>
            <w:r w:rsidR="007F3AE2" w:rsidRPr="008F191A">
              <w:rPr>
                <w:rFonts w:ascii="Calibri" w:hAnsi="Calibri" w:cs="Univers"/>
                <w:b/>
                <w:bCs/>
              </w:rPr>
              <w:t>i</w:t>
            </w:r>
            <w:r w:rsidR="007F3AE2" w:rsidRPr="008F191A">
              <w:rPr>
                <w:rFonts w:ascii="Calibri" w:hAnsi="Calibri" w:cs="Helvetica Neue"/>
                <w:b/>
              </w:rPr>
              <w:t>t</w:t>
            </w:r>
            <w:r w:rsidR="007F3AE2" w:rsidRPr="008F191A">
              <w:rPr>
                <w:rFonts w:ascii="Calibri" w:hAnsi="Calibri" w:cs="Univers"/>
                <w:b/>
                <w:bCs/>
              </w:rPr>
              <w:t>u</w:t>
            </w:r>
            <w:r w:rsidR="007F3AE2" w:rsidRPr="008F191A">
              <w:rPr>
                <w:rFonts w:ascii="Calibri" w:hAnsi="Calibri" w:cs="Helvetica Neue"/>
                <w:b/>
              </w:rPr>
              <w:t>t</w:t>
            </w:r>
            <w:r w:rsidR="007F3AE2" w:rsidRPr="008F191A">
              <w:rPr>
                <w:rFonts w:ascii="Calibri" w:hAnsi="Calibri" w:cs="Univers"/>
                <w:b/>
                <w:bCs/>
              </w:rPr>
              <w:t>i</w:t>
            </w:r>
            <w:r w:rsidR="007F3AE2" w:rsidRPr="008F191A">
              <w:rPr>
                <w:rFonts w:ascii="Calibri" w:hAnsi="Calibri" w:cs="Helvetica Neue"/>
                <w:b/>
              </w:rPr>
              <w:t>o</w:t>
            </w:r>
            <w:r w:rsidR="007F3AE2" w:rsidRPr="008F191A">
              <w:rPr>
                <w:rFonts w:ascii="Calibri" w:hAnsi="Calibri" w:cs="Univers"/>
                <w:b/>
                <w:bCs/>
              </w:rPr>
              <w:t xml:space="preserve">nalized </w:t>
            </w:r>
            <w:r w:rsidRPr="008F191A">
              <w:rPr>
                <w:rFonts w:ascii="Calibri" w:hAnsi="Calibri" w:cs="Univers"/>
                <w:b/>
                <w:bCs/>
              </w:rPr>
              <w:t>) Hastalar</w:t>
            </w:r>
          </w:p>
          <w:p w14:paraId="1618A78A" w14:textId="77777777" w:rsidR="007F3AE2" w:rsidRPr="008F191A" w:rsidRDefault="007F3AE2" w:rsidP="007F3AE2">
            <w:pPr>
              <w:pStyle w:val="Pa18"/>
              <w:ind w:left="940" w:hanging="180"/>
              <w:rPr>
                <w:rFonts w:ascii="Calibri" w:hAnsi="Calibri" w:cs="Helvetica Neue"/>
                <w:b/>
              </w:rPr>
            </w:pPr>
            <w:r w:rsidRPr="008F191A">
              <w:rPr>
                <w:rStyle w:val="A7"/>
                <w:rFonts w:ascii="Calibri" w:hAnsi="Calibri"/>
                <w:b/>
                <w:color w:val="auto"/>
                <w:sz w:val="24"/>
                <w:szCs w:val="24"/>
              </w:rPr>
              <w:t xml:space="preserve">• </w:t>
            </w:r>
            <w:r w:rsidRPr="008F191A">
              <w:rPr>
                <w:rFonts w:ascii="Calibri" w:hAnsi="Calibri" w:cs="Helvetica Neue"/>
                <w:b/>
                <w:i/>
                <w:iCs/>
              </w:rPr>
              <w:t xml:space="preserve">Clostridium difficile </w:t>
            </w:r>
            <w:r w:rsidRPr="008F191A">
              <w:rPr>
                <w:rFonts w:ascii="Calibri" w:hAnsi="Calibri" w:cs="Helvetica Neue"/>
                <w:b/>
              </w:rPr>
              <w:t>toxin–mediated colitis</w:t>
            </w:r>
          </w:p>
          <w:p w14:paraId="4AE0141A" w14:textId="77777777" w:rsidR="00780C40" w:rsidRPr="008F191A" w:rsidRDefault="00780C40" w:rsidP="00780C40">
            <w:pPr>
              <w:pStyle w:val="Default"/>
              <w:rPr>
                <w:rStyle w:val="A5"/>
                <w:rFonts w:ascii="Calibri" w:hAnsi="Calibri"/>
                <w:color w:val="auto"/>
                <w:sz w:val="24"/>
                <w:szCs w:val="24"/>
              </w:rPr>
            </w:pPr>
            <w:r w:rsidRPr="008F191A">
              <w:rPr>
                <w:rStyle w:val="A7"/>
                <w:rFonts w:ascii="Calibri" w:hAnsi="Calibri"/>
                <w:b/>
                <w:color w:val="auto"/>
                <w:sz w:val="24"/>
                <w:szCs w:val="24"/>
              </w:rPr>
              <w:t xml:space="preserve">               • </w:t>
            </w:r>
            <w:r w:rsidRPr="008F191A">
              <w:rPr>
                <w:rStyle w:val="A5"/>
                <w:rFonts w:ascii="Calibri" w:hAnsi="Calibri"/>
                <w:color w:val="auto"/>
                <w:sz w:val="24"/>
                <w:szCs w:val="24"/>
              </w:rPr>
              <w:t xml:space="preserve">Gıda zehirlenmesi </w:t>
            </w:r>
          </w:p>
          <w:p w14:paraId="1170016A" w14:textId="77777777" w:rsidR="00A2226A" w:rsidRPr="008F191A" w:rsidRDefault="00A2226A" w:rsidP="00A2226A">
            <w:pPr>
              <w:pStyle w:val="Balk1"/>
              <w:rPr>
                <w:rFonts w:ascii="Calibri" w:hAnsi="Calibri"/>
                <w:sz w:val="24"/>
                <w:szCs w:val="24"/>
              </w:rPr>
            </w:pPr>
            <w:r w:rsidRPr="008F191A">
              <w:rPr>
                <w:rFonts w:ascii="Calibri" w:hAnsi="Calibri"/>
                <w:sz w:val="24"/>
                <w:szCs w:val="24"/>
              </w:rPr>
              <w:t>DİYARENİN KLİNİK VE PATOFİZYOLOJİK SINIFLANDIRILMASI</w:t>
            </w:r>
          </w:p>
          <w:p w14:paraId="54CAAEEC" w14:textId="204CBA08" w:rsidR="00F91B32" w:rsidRPr="008F191A" w:rsidRDefault="00F91B32" w:rsidP="00280D62">
            <w:pPr>
              <w:pStyle w:val="Balk1"/>
              <w:rPr>
                <w:rFonts w:ascii="Calibri" w:hAnsi="Calibri"/>
                <w:sz w:val="24"/>
                <w:szCs w:val="24"/>
              </w:rPr>
            </w:pPr>
            <w:r w:rsidRPr="008F191A">
              <w:rPr>
                <w:rFonts w:ascii="Calibri" w:hAnsi="Calibri"/>
                <w:sz w:val="24"/>
                <w:szCs w:val="24"/>
              </w:rPr>
              <w:t>Hergün yaklaşık 9-10 litre sıvı jejunumdan geçer. Bunun yaklaşık 2 litresi yenilen ve içilen gıdalarla girer. Bir buçuk litresi tükrük, iki buçuk litresi mide suyu, bir buçuk litresi safra, iki buçuk litresi pankreas sıvısıdır</w:t>
            </w:r>
            <w:r w:rsidR="004A0FC2" w:rsidRPr="008F191A">
              <w:rPr>
                <w:rFonts w:ascii="Calibri" w:hAnsi="Calibri"/>
                <w:sz w:val="24"/>
                <w:szCs w:val="24"/>
              </w:rPr>
              <w:t xml:space="preserve">. </w:t>
            </w:r>
            <w:r w:rsidRPr="008F191A">
              <w:rPr>
                <w:rFonts w:ascii="Calibri" w:hAnsi="Calibri"/>
                <w:sz w:val="24"/>
                <w:szCs w:val="24"/>
              </w:rPr>
              <w:t xml:space="preserve"> </w:t>
            </w:r>
            <w:r w:rsidR="004A0FC2" w:rsidRPr="008F191A">
              <w:rPr>
                <w:rFonts w:ascii="Calibri" w:hAnsi="Calibri"/>
                <w:sz w:val="24"/>
                <w:szCs w:val="24"/>
              </w:rPr>
              <w:t xml:space="preserve">. Bunun önemli bir kısmını besinlerle birlikte jejunum absorbe eder. Geriye kalanı ileumdan absorbe edilir. Kolona ulaşan sıvının % 90 dan fazlası kolon tarafından absorbe edilir. </w:t>
            </w:r>
            <w:r w:rsidR="00CB7E00" w:rsidRPr="008F191A">
              <w:rPr>
                <w:rFonts w:ascii="Calibri" w:hAnsi="Calibri"/>
                <w:sz w:val="24"/>
                <w:szCs w:val="24"/>
              </w:rPr>
              <w:t>Jejunuma giren sıvının sadece geriye kalan % 1 i gaita ile birlikte atılır. İnce bağırsaklarda önemli sıvı malabsorbsiyonu kolonik absorbsiyon kapasitesini aştığı için diyare husule gelir. Kolonik absorbsiyondaki daha az ciddi bozulma da daha distalde absorbe edici kolon segmenti olmadığı için diyareyle sonuçlanır. Total barsağın absorbtif etkinliğindeki sadece % 1 azalma diyare ile sonuçlanır.</w:t>
            </w:r>
          </w:p>
          <w:p w14:paraId="7EA57EF4" w14:textId="49F57594" w:rsidR="00A2226A" w:rsidRPr="008F191A" w:rsidRDefault="00A2226A" w:rsidP="00A2226A">
            <w:pPr>
              <w:pStyle w:val="Balk1"/>
              <w:rPr>
                <w:rFonts w:ascii="Calibri" w:hAnsi="Calibri"/>
                <w:sz w:val="24"/>
                <w:szCs w:val="24"/>
              </w:rPr>
            </w:pPr>
            <w:r w:rsidRPr="008F191A">
              <w:rPr>
                <w:rFonts w:ascii="Calibri" w:hAnsi="Calibri"/>
                <w:sz w:val="24"/>
                <w:szCs w:val="24"/>
              </w:rPr>
              <w:t xml:space="preserve"> </w:t>
            </w:r>
            <w:r w:rsidR="00503BCE" w:rsidRPr="008F191A">
              <w:rPr>
                <w:rFonts w:ascii="Calibri" w:hAnsi="Calibri"/>
                <w:sz w:val="24"/>
                <w:szCs w:val="24"/>
              </w:rPr>
              <w:t>Zamana göre ishaller akut veya kronik olarak ayrılır. Yukarıda da belirtildiği gibi 4 haftadan kısa süren ishallere akut ishaller, 4 haftadan daha uzun süren ishallere ise kronik ishaller denir</w:t>
            </w:r>
            <w:r w:rsidR="004A0FC2" w:rsidRPr="008F191A">
              <w:rPr>
                <w:rFonts w:ascii="Calibri" w:hAnsi="Calibri"/>
                <w:sz w:val="24"/>
                <w:szCs w:val="24"/>
              </w:rPr>
              <w:t xml:space="preserve"> </w:t>
            </w:r>
          </w:p>
          <w:p w14:paraId="2E045412" w14:textId="1ACC3655" w:rsidR="00503BCE" w:rsidRPr="008F191A" w:rsidRDefault="00503BCE" w:rsidP="00503BCE">
            <w:pPr>
              <w:rPr>
                <w:b/>
                <w:sz w:val="24"/>
                <w:szCs w:val="24"/>
              </w:rPr>
            </w:pPr>
            <w:r w:rsidRPr="008F191A">
              <w:rPr>
                <w:b/>
                <w:sz w:val="24"/>
                <w:szCs w:val="24"/>
              </w:rPr>
              <w:t xml:space="preserve">Gaita Volumüne göre: </w:t>
            </w:r>
          </w:p>
          <w:p w14:paraId="771A1313" w14:textId="45E481E9" w:rsidR="004067CD" w:rsidRPr="008F191A" w:rsidRDefault="004067CD" w:rsidP="00503BCE">
            <w:pPr>
              <w:rPr>
                <w:b/>
                <w:sz w:val="24"/>
                <w:szCs w:val="24"/>
              </w:rPr>
            </w:pPr>
            <w:r w:rsidRPr="008F191A">
              <w:rPr>
                <w:b/>
                <w:sz w:val="24"/>
                <w:szCs w:val="24"/>
              </w:rPr>
              <w:t xml:space="preserve">Kolon tipi ishaller, miktar olarak az, sayı olarak genelde 5’in üzerinde, kanlı, müküslü, tenesmus ile birlikte olan, sindirilmemiş gıda artığı ve yağ içermeyen ishallerdir. </w:t>
            </w:r>
          </w:p>
          <w:p w14:paraId="3E5AA641" w14:textId="6343BA38" w:rsidR="004067CD" w:rsidRPr="008F191A" w:rsidRDefault="004067CD" w:rsidP="00503BCE">
            <w:pPr>
              <w:rPr>
                <w:b/>
                <w:sz w:val="24"/>
                <w:szCs w:val="24"/>
              </w:rPr>
            </w:pPr>
            <w:r w:rsidRPr="008F191A">
              <w:rPr>
                <w:b/>
                <w:sz w:val="24"/>
                <w:szCs w:val="24"/>
              </w:rPr>
              <w:t xml:space="preserve">İnce bağırsak tipi ishaller genel olarak miktarı fazla, sayı olarak 5 den az, kansız veya minimal kan içerebilen, müküssüz veya minimal müküs içerebilen, tenesmus bulunmayan yağlı ve hazmolmadık gıda artıkları içeren ishallerdir. Yağlı gaita parlak, kötü kokulu, yapışkan suda yüzen özellikler içerir.   </w:t>
            </w:r>
          </w:p>
          <w:p w14:paraId="36A8EA40" w14:textId="4287F8F9" w:rsidR="008B6E61" w:rsidRPr="008F191A" w:rsidRDefault="00176F75" w:rsidP="008B6E61">
            <w:pPr>
              <w:rPr>
                <w:b/>
                <w:sz w:val="24"/>
                <w:szCs w:val="24"/>
              </w:rPr>
            </w:pPr>
            <w:r w:rsidRPr="008F191A">
              <w:rPr>
                <w:b/>
                <w:sz w:val="24"/>
                <w:szCs w:val="24"/>
              </w:rPr>
              <w:t>Osmotik Diyare: İntestinal hasar</w:t>
            </w:r>
            <w:r w:rsidR="00280D62" w:rsidRPr="008F191A">
              <w:rPr>
                <w:b/>
                <w:sz w:val="24"/>
                <w:szCs w:val="24"/>
              </w:rPr>
              <w:t xml:space="preserve"> </w:t>
            </w:r>
            <w:r w:rsidRPr="008F191A">
              <w:rPr>
                <w:b/>
                <w:sz w:val="24"/>
                <w:szCs w:val="24"/>
              </w:rPr>
              <w:t xml:space="preserve">(enterik </w:t>
            </w:r>
            <w:r w:rsidR="008F191A">
              <w:rPr>
                <w:b/>
                <w:sz w:val="24"/>
                <w:szCs w:val="24"/>
              </w:rPr>
              <w:t>i</w:t>
            </w:r>
            <w:r w:rsidRPr="008F191A">
              <w:rPr>
                <w:b/>
                <w:sz w:val="24"/>
                <w:szCs w:val="24"/>
              </w:rPr>
              <w:t xml:space="preserve">nfeksiyonlara bağlı olarak), absorbtiv yüzeyin fonksiyonlarının azalması (Coeliac hastalığı gibi), digestiv enzimlerinin veya besin taşıyıcılarının defektif olması (laktoz intoleransı gibi), azalmış intestinal transit zamanı ( fonksiyonel diyareler gibi), sindirim kapasitesini aşan aşırı besin yüklenmesi gibi nedenlerle lümende absorbe edilemeyen besinlerin varlığı sonucunda osmotik diyareler husule gelir. </w:t>
            </w:r>
            <w:r w:rsidR="008B6E61" w:rsidRPr="008F191A">
              <w:rPr>
                <w:b/>
                <w:sz w:val="24"/>
                <w:szCs w:val="24"/>
              </w:rPr>
              <w:t xml:space="preserve">Ozmotik diyare, absorbe edilemeyen maddelerin sindirilmesiyle husule gelir. Bu gastrointestinal sistemde ozmotik olarak aktif bileşiklerin mevcudiyetiyle sonuçlanır. Bu durum </w:t>
            </w:r>
            <w:r w:rsidR="008B6E61" w:rsidRPr="008F191A">
              <w:rPr>
                <w:b/>
                <w:sz w:val="24"/>
                <w:szCs w:val="24"/>
              </w:rPr>
              <w:lastRenderedPageBreak/>
              <w:t xml:space="preserve">plazma ile eşit ozmotik dengeyi </w:t>
            </w:r>
            <w:r w:rsidR="00FB0F23" w:rsidRPr="008F191A">
              <w:rPr>
                <w:b/>
                <w:sz w:val="24"/>
                <w:szCs w:val="24"/>
              </w:rPr>
              <w:t xml:space="preserve">(290 mili osmol) </w:t>
            </w:r>
            <w:r w:rsidR="008B6E61" w:rsidRPr="008F191A">
              <w:rPr>
                <w:b/>
                <w:sz w:val="24"/>
                <w:szCs w:val="24"/>
              </w:rPr>
              <w:t>sağlamak amacıyla lümende su retansiyonuna ve dolayısıyla da diyareye yol açar.</w:t>
            </w:r>
            <w:r w:rsidR="00170089" w:rsidRPr="008F191A">
              <w:rPr>
                <w:b/>
                <w:sz w:val="24"/>
                <w:szCs w:val="24"/>
              </w:rPr>
              <w:t xml:space="preserve"> Ozmotik </w:t>
            </w:r>
            <w:r w:rsidR="00ED74C9" w:rsidRPr="008F191A">
              <w:rPr>
                <w:b/>
                <w:sz w:val="24"/>
                <w:szCs w:val="24"/>
              </w:rPr>
              <w:t>basınç normal veya hafif artmıştır</w:t>
            </w:r>
            <w:r w:rsidR="008B6E61" w:rsidRPr="008F191A">
              <w:rPr>
                <w:b/>
                <w:sz w:val="24"/>
                <w:szCs w:val="24"/>
              </w:rPr>
              <w:t xml:space="preserve"> Ozmotik diyareler daima yemeklerden sonra ortaya çıkar ve hasta aç kaldığı zaman kesilir.</w:t>
            </w:r>
            <w:r w:rsidRPr="008F191A">
              <w:rPr>
                <w:b/>
                <w:sz w:val="24"/>
                <w:szCs w:val="24"/>
              </w:rPr>
              <w:t xml:space="preserve"> </w:t>
            </w:r>
            <w:r w:rsidR="00170089" w:rsidRPr="008F191A">
              <w:rPr>
                <w:b/>
                <w:sz w:val="24"/>
                <w:szCs w:val="24"/>
              </w:rPr>
              <w:t>İyon</w:t>
            </w:r>
            <w:r w:rsidRPr="008F191A">
              <w:rPr>
                <w:b/>
                <w:sz w:val="24"/>
                <w:szCs w:val="24"/>
              </w:rPr>
              <w:t xml:space="preserve"> açı</w:t>
            </w:r>
            <w:r w:rsidR="00170089" w:rsidRPr="008F191A">
              <w:rPr>
                <w:b/>
                <w:sz w:val="24"/>
                <w:szCs w:val="24"/>
              </w:rPr>
              <w:t>ğı</w:t>
            </w:r>
            <w:r w:rsidRPr="008F191A">
              <w:rPr>
                <w:b/>
                <w:sz w:val="24"/>
                <w:szCs w:val="24"/>
              </w:rPr>
              <w:t xml:space="preserve"> 100 miliozmol/Kg dan fazladır.</w:t>
            </w:r>
            <w:r w:rsidR="008B6E61" w:rsidRPr="008F191A">
              <w:rPr>
                <w:b/>
                <w:sz w:val="24"/>
                <w:szCs w:val="24"/>
              </w:rPr>
              <w:t xml:space="preserve"> Gaitadaki elektrolitlerin ve ozmotik açığın hesaplanmasıyla tanı gerçekleştirilir. </w:t>
            </w:r>
            <w:r w:rsidR="00780C40" w:rsidRPr="008F191A">
              <w:rPr>
                <w:b/>
                <w:sz w:val="24"/>
                <w:szCs w:val="24"/>
              </w:rPr>
              <w:t>Laktaz eksikliğine bağlı laktoz intoleransı</w:t>
            </w:r>
            <w:r w:rsidR="00C65508" w:rsidRPr="008F191A">
              <w:rPr>
                <w:b/>
                <w:sz w:val="24"/>
                <w:szCs w:val="24"/>
              </w:rPr>
              <w:t>, ş</w:t>
            </w:r>
            <w:r w:rsidR="00780C40" w:rsidRPr="008F191A">
              <w:rPr>
                <w:b/>
                <w:sz w:val="24"/>
                <w:szCs w:val="24"/>
              </w:rPr>
              <w:t>eker intoleransı</w:t>
            </w:r>
            <w:r w:rsidR="00C65508" w:rsidRPr="008F191A">
              <w:rPr>
                <w:b/>
                <w:sz w:val="24"/>
                <w:szCs w:val="24"/>
              </w:rPr>
              <w:t>, i</w:t>
            </w:r>
            <w:r w:rsidR="00780C40" w:rsidRPr="008F191A">
              <w:rPr>
                <w:b/>
                <w:sz w:val="24"/>
                <w:szCs w:val="24"/>
              </w:rPr>
              <w:t>yi</w:t>
            </w:r>
            <w:r w:rsidR="00780C40" w:rsidRPr="008F191A">
              <w:rPr>
                <w:b/>
                <w:sz w:val="18"/>
                <w:szCs w:val="18"/>
              </w:rPr>
              <w:t xml:space="preserve"> </w:t>
            </w:r>
            <w:r w:rsidR="00780C40" w:rsidRPr="008F191A">
              <w:rPr>
                <w:b/>
                <w:sz w:val="24"/>
                <w:szCs w:val="24"/>
              </w:rPr>
              <w:t xml:space="preserve">emilmeyen tuzların (Mg sülfat, Na fosfatlar) laksatif ya da antasit olarak kullanılmasıyla ortaya çıkar. </w:t>
            </w:r>
            <w:r w:rsidRPr="008F191A">
              <w:rPr>
                <w:b/>
                <w:sz w:val="24"/>
                <w:szCs w:val="24"/>
              </w:rPr>
              <w:t>Gaita miktarı orta derecede artmıştır.</w:t>
            </w:r>
          </w:p>
          <w:p w14:paraId="092F5C8A" w14:textId="77777777" w:rsidR="008B6E61" w:rsidRPr="008F191A" w:rsidRDefault="008B6E61" w:rsidP="008B6E61">
            <w:pPr>
              <w:rPr>
                <w:b/>
                <w:sz w:val="24"/>
                <w:szCs w:val="24"/>
              </w:rPr>
            </w:pPr>
            <w:r w:rsidRPr="008F191A">
              <w:rPr>
                <w:b/>
                <w:sz w:val="24"/>
                <w:szCs w:val="24"/>
              </w:rPr>
              <w:t>Karbonhidrat mal absorbsiyon</w:t>
            </w:r>
            <w:r w:rsidR="00C65508" w:rsidRPr="008F191A">
              <w:rPr>
                <w:b/>
                <w:sz w:val="24"/>
                <w:szCs w:val="24"/>
              </w:rPr>
              <w:t>l</w:t>
            </w:r>
            <w:r w:rsidRPr="008F191A">
              <w:rPr>
                <w:b/>
                <w:sz w:val="24"/>
                <w:szCs w:val="24"/>
              </w:rPr>
              <w:t>u</w:t>
            </w:r>
            <w:r w:rsidR="00C65508" w:rsidRPr="008F191A">
              <w:rPr>
                <w:b/>
                <w:sz w:val="24"/>
                <w:szCs w:val="24"/>
              </w:rPr>
              <w:t xml:space="preserve"> hastalarda</w:t>
            </w:r>
            <w:r w:rsidRPr="008F191A">
              <w:rPr>
                <w:b/>
                <w:sz w:val="24"/>
                <w:szCs w:val="24"/>
              </w:rPr>
              <w:t>, absorbe edilemeyen maddelerin kolon bakterilerince parçalanarak kolon PH sını düşürmelerine bağlı olarak feçes PH sı düşük bulunur.</w:t>
            </w:r>
          </w:p>
          <w:p w14:paraId="78FDD1F4" w14:textId="737C3D64" w:rsidR="008B6E61" w:rsidRPr="008F191A" w:rsidRDefault="008B6E61" w:rsidP="008B6E61">
            <w:pPr>
              <w:rPr>
                <w:b/>
                <w:sz w:val="24"/>
                <w:szCs w:val="24"/>
              </w:rPr>
            </w:pPr>
            <w:r w:rsidRPr="008F191A">
              <w:rPr>
                <w:b/>
                <w:sz w:val="24"/>
                <w:szCs w:val="24"/>
              </w:rPr>
              <w:t>Önemli derecede kilo kaybı, yağlı ve yapışkan gaita, kötü kokulu gaita özellikleriyle hastada steatore varlığı araştırılabilir. Steatoreli gaita</w:t>
            </w:r>
            <w:r w:rsidR="00000263" w:rsidRPr="008F191A">
              <w:rPr>
                <w:b/>
                <w:sz w:val="24"/>
                <w:szCs w:val="24"/>
              </w:rPr>
              <w:t xml:space="preserve"> alafranga tuvaletlerde</w:t>
            </w:r>
            <w:r w:rsidRPr="008F191A">
              <w:rPr>
                <w:b/>
                <w:sz w:val="24"/>
                <w:szCs w:val="24"/>
              </w:rPr>
              <w:t xml:space="preserve"> su yüzünde yüzer. </w:t>
            </w:r>
          </w:p>
          <w:p w14:paraId="3C6C63D8" w14:textId="77777777" w:rsidR="008B6E61" w:rsidRPr="008F191A" w:rsidRDefault="008B6E61" w:rsidP="008B6E61">
            <w:pPr>
              <w:rPr>
                <w:b/>
                <w:sz w:val="24"/>
                <w:szCs w:val="24"/>
              </w:rPr>
            </w:pPr>
            <w:r w:rsidRPr="008F191A">
              <w:rPr>
                <w:b/>
                <w:sz w:val="24"/>
                <w:szCs w:val="24"/>
              </w:rPr>
              <w:t>İnflamatuvar diyareler, karın ağrısı, ateş, gaitada aşikar kan ve müküs mevcudiyetiyle dikkati çeker. Feçesde bol lökosit mevcudiyeti veya lökosit proteinleri (lactoferrin, kalprotectin) mevcudiyeti ya da endoskopik muayenelerde mukozal patolojiler görülerek biyopsi aracılı tanı desteklenir.</w:t>
            </w:r>
          </w:p>
          <w:p w14:paraId="253F2605" w14:textId="77777777" w:rsidR="008B6E61" w:rsidRPr="008F191A" w:rsidRDefault="008B6E61" w:rsidP="008B6E61">
            <w:pPr>
              <w:rPr>
                <w:b/>
                <w:sz w:val="24"/>
                <w:szCs w:val="24"/>
              </w:rPr>
            </w:pPr>
            <w:r w:rsidRPr="008F191A">
              <w:rPr>
                <w:b/>
                <w:sz w:val="24"/>
                <w:szCs w:val="24"/>
              </w:rPr>
              <w:t xml:space="preserve">Motilite bozuklukları, hızlanmış Gİ transit aracılığıyla veya pasajın yavaşlamasına bağlı olarak gelişen bakteriyel aşırı çoğalmaya sekonder olarak ishaller ortaya çıkar. Motilite bozukluğuna bağlı olarak gelişen ishaller ozmotik veya sekretuvar tipte olabilir. </w:t>
            </w:r>
          </w:p>
          <w:p w14:paraId="02A24B69" w14:textId="77777777" w:rsidR="00382117" w:rsidRPr="008F191A" w:rsidRDefault="00382117" w:rsidP="00382117">
            <w:pPr>
              <w:rPr>
                <w:b/>
                <w:sz w:val="24"/>
                <w:szCs w:val="24"/>
              </w:rPr>
            </w:pPr>
            <w:r w:rsidRPr="008F191A">
              <w:rPr>
                <w:b/>
                <w:sz w:val="24"/>
                <w:szCs w:val="24"/>
              </w:rPr>
              <w:t xml:space="preserve">Sekretuvar Diyare: </w:t>
            </w:r>
          </w:p>
          <w:p w14:paraId="2733BA76" w14:textId="77777777" w:rsidR="008B6E61" w:rsidRPr="008F191A" w:rsidRDefault="00382117" w:rsidP="008B6E61">
            <w:pPr>
              <w:rPr>
                <w:b/>
                <w:sz w:val="24"/>
                <w:szCs w:val="24"/>
              </w:rPr>
            </w:pPr>
            <w:r w:rsidRPr="008F191A">
              <w:rPr>
                <w:b/>
                <w:sz w:val="24"/>
                <w:szCs w:val="24"/>
              </w:rPr>
              <w:t xml:space="preserve">Villuslardaki enterositlerde Na Cl absorbsiyonunun inhibisyonu veya kistik fibrozis transmembran regülatör klorid kanallarının açılması nedeniyle sekretuvar kript hücrelerinde elektrojenik klorid sekresyonunun artışına bağlı olarak husule gelir. Elektrojenik sekresyon bağırsak enfeksiyonlarının, sitokinlerin ve kalsiyumun  stimulasyonuna parelel olarak intra-selüler siklik AMP ve siklik GMP nin artışıyla ilgili olarak meydana gelir. </w:t>
            </w:r>
            <w:r w:rsidR="00780C40" w:rsidRPr="008F191A">
              <w:rPr>
                <w:b/>
                <w:sz w:val="24"/>
                <w:szCs w:val="24"/>
              </w:rPr>
              <w:t xml:space="preserve">İnce ve kalın bağırsaklarda emilenden fazla elektrolit ve sıvı salgılandığında </w:t>
            </w:r>
            <w:r w:rsidR="00780C40" w:rsidRPr="008F191A">
              <w:rPr>
                <w:b/>
                <w:bCs/>
                <w:sz w:val="24"/>
                <w:szCs w:val="24"/>
              </w:rPr>
              <w:t>sekretuvar diyare</w:t>
            </w:r>
            <w:r w:rsidR="00780C40" w:rsidRPr="008F191A">
              <w:rPr>
                <w:b/>
                <w:sz w:val="24"/>
                <w:szCs w:val="24"/>
              </w:rPr>
              <w:t xml:space="preserve"> meydana gelir. </w:t>
            </w:r>
            <w:r w:rsidR="008B6E61" w:rsidRPr="008F191A">
              <w:rPr>
                <w:b/>
                <w:sz w:val="24"/>
                <w:szCs w:val="24"/>
              </w:rPr>
              <w:t xml:space="preserve">Sekretuvar diyare, açlığa rağmen devam eden, bol hacimli sulu ishallerle kendini gösterir. Ozmotik açık artmaz. </w:t>
            </w:r>
            <w:r w:rsidR="00172CB9" w:rsidRPr="008F191A">
              <w:rPr>
                <w:b/>
                <w:sz w:val="24"/>
                <w:szCs w:val="24"/>
              </w:rPr>
              <w:t>Genellikle ozmotik açık</w:t>
            </w:r>
            <w:r w:rsidR="00ED74C9" w:rsidRPr="008F191A">
              <w:rPr>
                <w:b/>
                <w:sz w:val="24"/>
                <w:szCs w:val="24"/>
              </w:rPr>
              <w:t xml:space="preserve"> normaldir. İyon açığı</w:t>
            </w:r>
            <w:r w:rsidR="00172CB9" w:rsidRPr="008F191A">
              <w:rPr>
                <w:b/>
                <w:sz w:val="24"/>
                <w:szCs w:val="24"/>
              </w:rPr>
              <w:t xml:space="preserve"> 100 miliozmol/Kg dan düşüktür. Gaita miktarı çok hacimlidir ve bol suludur. </w:t>
            </w:r>
            <w:r w:rsidR="008B6E61" w:rsidRPr="008F191A">
              <w:rPr>
                <w:b/>
                <w:sz w:val="24"/>
                <w:szCs w:val="24"/>
              </w:rPr>
              <w:t>Sekretuvar diyarelerde genellikle hormon sekrete eden tümörler şüphe edilir.</w:t>
            </w:r>
          </w:p>
          <w:p w14:paraId="06850702" w14:textId="77777777" w:rsidR="0070347D" w:rsidRPr="008F191A" w:rsidRDefault="0070347D" w:rsidP="0070347D">
            <w:pPr>
              <w:tabs>
                <w:tab w:val="num" w:pos="720"/>
              </w:tabs>
              <w:rPr>
                <w:b/>
                <w:sz w:val="24"/>
                <w:szCs w:val="24"/>
              </w:rPr>
            </w:pPr>
            <w:r w:rsidRPr="008F191A">
              <w:rPr>
                <w:b/>
                <w:bCs/>
                <w:sz w:val="24"/>
                <w:szCs w:val="24"/>
              </w:rPr>
              <w:t>Eksudativ Diyare, b</w:t>
            </w:r>
            <w:r w:rsidR="00780C40" w:rsidRPr="008F191A">
              <w:rPr>
                <w:b/>
                <w:bCs/>
                <w:sz w:val="24"/>
                <w:szCs w:val="24"/>
              </w:rPr>
              <w:t>irçok mukoza hastalığı (örn. rejyonel enterit, ülseratif kolit, tüberküloz, lenfoma ve karsinom) “eksudatif enteropati” yapar.</w:t>
            </w:r>
            <w:r w:rsidRPr="008F191A">
              <w:rPr>
                <w:b/>
                <w:bCs/>
                <w:sz w:val="24"/>
                <w:szCs w:val="24"/>
              </w:rPr>
              <w:t xml:space="preserve"> </w:t>
            </w:r>
            <w:r w:rsidR="00780C40" w:rsidRPr="008F191A">
              <w:rPr>
                <w:b/>
                <w:bCs/>
                <w:sz w:val="24"/>
                <w:szCs w:val="24"/>
              </w:rPr>
              <w:t>Rektum mukozasının tutulması, enflamasyonun gerilmeye daha duyarlı olması nedeniyle, acil dışkılama hissine ve dışkılama sıklığının artmasına neden olabilir.</w:t>
            </w:r>
            <w:r w:rsidR="00780C40" w:rsidRPr="008F191A">
              <w:rPr>
                <w:b/>
                <w:sz w:val="24"/>
                <w:szCs w:val="24"/>
              </w:rPr>
              <w:t xml:space="preserve"> </w:t>
            </w:r>
          </w:p>
          <w:p w14:paraId="004C22D6" w14:textId="77777777" w:rsidR="00000263" w:rsidRPr="008F191A" w:rsidRDefault="003D23AE" w:rsidP="0070347D">
            <w:pPr>
              <w:tabs>
                <w:tab w:val="num" w:pos="720"/>
              </w:tabs>
              <w:rPr>
                <w:b/>
                <w:sz w:val="24"/>
                <w:szCs w:val="24"/>
              </w:rPr>
            </w:pPr>
            <w:r w:rsidRPr="008F191A">
              <w:rPr>
                <w:b/>
                <w:sz w:val="24"/>
                <w:szCs w:val="24"/>
              </w:rPr>
              <w:t>Kimus Diyaresi</w:t>
            </w:r>
            <w:r w:rsidR="00000263" w:rsidRPr="008F191A">
              <w:rPr>
                <w:b/>
                <w:sz w:val="24"/>
                <w:szCs w:val="24"/>
              </w:rPr>
              <w:t>:</w:t>
            </w:r>
          </w:p>
          <w:p w14:paraId="386A7C71" w14:textId="3F055CD8" w:rsidR="003D23AE" w:rsidRPr="008F191A" w:rsidRDefault="00000263" w:rsidP="0070347D">
            <w:pPr>
              <w:tabs>
                <w:tab w:val="num" w:pos="720"/>
              </w:tabs>
              <w:rPr>
                <w:b/>
                <w:sz w:val="24"/>
                <w:szCs w:val="24"/>
              </w:rPr>
            </w:pPr>
            <w:r w:rsidRPr="008F191A">
              <w:rPr>
                <w:b/>
                <w:bCs/>
                <w:sz w:val="24"/>
                <w:szCs w:val="24"/>
              </w:rPr>
              <w:t>K</w:t>
            </w:r>
            <w:r w:rsidR="00780C40" w:rsidRPr="008F191A">
              <w:rPr>
                <w:b/>
                <w:bCs/>
                <w:sz w:val="24"/>
                <w:szCs w:val="24"/>
              </w:rPr>
              <w:t>imus</w:t>
            </w:r>
            <w:r w:rsidRPr="008F191A">
              <w:rPr>
                <w:b/>
                <w:bCs/>
                <w:sz w:val="24"/>
                <w:szCs w:val="24"/>
              </w:rPr>
              <w:t>,</w:t>
            </w:r>
            <w:r w:rsidR="00780C40" w:rsidRPr="008F191A">
              <w:rPr>
                <w:b/>
                <w:bCs/>
                <w:sz w:val="24"/>
                <w:szCs w:val="24"/>
              </w:rPr>
              <w:t xml:space="preserve"> Gİ kanalda</w:t>
            </w:r>
            <w:r w:rsidR="00780C40" w:rsidRPr="008F191A">
              <w:rPr>
                <w:b/>
                <w:sz w:val="24"/>
                <w:szCs w:val="24"/>
              </w:rPr>
              <w:t xml:space="preserve"> yeteri kadar uzun süre yeterli bir emici yüzeyle temas halinde kalmazsa emilim süresi kısalır, böylece dışkıdaki su miktarı artar. İnce veya kalın bağırsak rezeksiyonu</w:t>
            </w:r>
            <w:r w:rsidRPr="008F191A">
              <w:rPr>
                <w:b/>
                <w:sz w:val="24"/>
                <w:szCs w:val="24"/>
              </w:rPr>
              <w:t>, m</w:t>
            </w:r>
            <w:r w:rsidR="00780C40" w:rsidRPr="008F191A">
              <w:rPr>
                <w:b/>
                <w:sz w:val="24"/>
                <w:szCs w:val="24"/>
              </w:rPr>
              <w:t>ide rezeksiyonu, piloroplasti, vagotomi, bağırsak segmentlerinin cerrahi baypası</w:t>
            </w:r>
            <w:r w:rsidRPr="008F191A">
              <w:rPr>
                <w:b/>
                <w:sz w:val="24"/>
                <w:szCs w:val="24"/>
              </w:rPr>
              <w:t>,</w:t>
            </w:r>
            <w:r w:rsidR="003D23AE" w:rsidRPr="008F191A">
              <w:rPr>
                <w:b/>
                <w:sz w:val="24"/>
                <w:szCs w:val="24"/>
              </w:rPr>
              <w:t xml:space="preserve"> </w:t>
            </w:r>
            <w:r w:rsidR="00780C40" w:rsidRPr="008F191A">
              <w:rPr>
                <w:b/>
                <w:sz w:val="24"/>
                <w:szCs w:val="24"/>
              </w:rPr>
              <w:t>İlaçlar (örn. Mg içeren antasitler, laksatifler)</w:t>
            </w:r>
            <w:r w:rsidRPr="008F191A">
              <w:rPr>
                <w:b/>
                <w:sz w:val="24"/>
                <w:szCs w:val="24"/>
              </w:rPr>
              <w:t>,</w:t>
            </w:r>
            <w:r w:rsidR="003D23AE" w:rsidRPr="008F191A">
              <w:rPr>
                <w:b/>
                <w:sz w:val="24"/>
                <w:szCs w:val="24"/>
              </w:rPr>
              <w:t xml:space="preserve"> </w:t>
            </w:r>
            <w:r w:rsidRPr="008F191A">
              <w:rPr>
                <w:b/>
                <w:sz w:val="24"/>
                <w:szCs w:val="24"/>
              </w:rPr>
              <w:t>i</w:t>
            </w:r>
            <w:r w:rsidR="003D23AE" w:rsidRPr="008F191A">
              <w:rPr>
                <w:b/>
                <w:sz w:val="24"/>
                <w:szCs w:val="24"/>
              </w:rPr>
              <w:t>nce bağırsak kaslarını uyararak geçişi hızlandıran humoral ajanlar (örn. prostaglandinler, serotonin) kimusun mukoza ile temasını kısaltan etmenlerdir</w:t>
            </w:r>
            <w:r w:rsidR="00D1064B" w:rsidRPr="008F191A">
              <w:rPr>
                <w:b/>
                <w:sz w:val="24"/>
                <w:szCs w:val="24"/>
              </w:rPr>
              <w:t>.</w:t>
            </w:r>
          </w:p>
          <w:p w14:paraId="6834D50A" w14:textId="77777777" w:rsidR="00D1064B" w:rsidRPr="008F191A" w:rsidRDefault="00D1064B" w:rsidP="0070347D">
            <w:pPr>
              <w:tabs>
                <w:tab w:val="num" w:pos="720"/>
              </w:tabs>
              <w:rPr>
                <w:b/>
                <w:sz w:val="24"/>
                <w:szCs w:val="24"/>
              </w:rPr>
            </w:pPr>
            <w:r w:rsidRPr="008F191A">
              <w:rPr>
                <w:b/>
                <w:sz w:val="24"/>
                <w:szCs w:val="24"/>
              </w:rPr>
              <w:t>Emilim Bozukluğuna bağlı diyareler:</w:t>
            </w:r>
          </w:p>
          <w:p w14:paraId="4DDDC03E" w14:textId="77777777" w:rsidR="00D1064B" w:rsidRPr="008F191A" w:rsidRDefault="00D1064B" w:rsidP="0070347D">
            <w:pPr>
              <w:tabs>
                <w:tab w:val="num" w:pos="720"/>
              </w:tabs>
              <w:rPr>
                <w:b/>
                <w:sz w:val="24"/>
                <w:szCs w:val="24"/>
              </w:rPr>
            </w:pPr>
            <w:r w:rsidRPr="008F191A">
              <w:rPr>
                <w:b/>
                <w:bCs/>
                <w:sz w:val="24"/>
                <w:szCs w:val="24"/>
              </w:rPr>
              <w:lastRenderedPageBreak/>
              <w:t>E</w:t>
            </w:r>
            <w:r w:rsidR="00780C40" w:rsidRPr="008F191A">
              <w:rPr>
                <w:b/>
                <w:bCs/>
                <w:sz w:val="24"/>
                <w:szCs w:val="24"/>
              </w:rPr>
              <w:t>milim bozukluğu</w:t>
            </w:r>
            <w:r w:rsidR="00780C40" w:rsidRPr="008F191A">
              <w:rPr>
                <w:b/>
                <w:sz w:val="24"/>
                <w:szCs w:val="24"/>
              </w:rPr>
              <w:t xml:space="preserve"> osmotik ya da sekretuvar mekanizmalarla diyareye yol açar. Emilmeyen madde çok miktardaysa, suda çözülüyorsa ve molekül ağırlığı düşükse osmotik mekanizma rol oynayabilir. Lipidler osmotik değildir.</w:t>
            </w:r>
            <w:r w:rsidRPr="008F191A">
              <w:rPr>
                <w:b/>
                <w:sz w:val="24"/>
                <w:szCs w:val="24"/>
              </w:rPr>
              <w:t xml:space="preserve"> </w:t>
            </w:r>
            <w:r w:rsidR="00780C40" w:rsidRPr="008F191A">
              <w:rPr>
                <w:b/>
                <w:sz w:val="24"/>
                <w:szCs w:val="24"/>
              </w:rPr>
              <w:t>Yağ asitleri ve safra asitleri, salgı arttırıcı olarak iş görür ve sekretuvar diyareye neden olur. Yağların yaygın emilim bozukluğu (örn. nontropik spru) kolonda sekretuvar diyareye,</w:t>
            </w:r>
            <w:r w:rsidRPr="008F191A">
              <w:rPr>
                <w:b/>
                <w:sz w:val="24"/>
                <w:szCs w:val="24"/>
              </w:rPr>
              <w:t xml:space="preserve"> k</w:t>
            </w:r>
            <w:r w:rsidR="00780C40" w:rsidRPr="008F191A">
              <w:rPr>
                <w:b/>
                <w:sz w:val="24"/>
                <w:szCs w:val="24"/>
              </w:rPr>
              <w:t xml:space="preserve">arbonhidrat emilim bozukluğu ise osmotik diyareye neden olur. </w:t>
            </w:r>
          </w:p>
          <w:p w14:paraId="4F24DBAC" w14:textId="274D2E33" w:rsidR="008B6E61" w:rsidRPr="008F191A" w:rsidRDefault="008B6E61" w:rsidP="0070347D">
            <w:pPr>
              <w:tabs>
                <w:tab w:val="num" w:pos="720"/>
              </w:tabs>
              <w:rPr>
                <w:b/>
                <w:sz w:val="24"/>
                <w:szCs w:val="24"/>
              </w:rPr>
            </w:pPr>
            <w:r w:rsidRPr="008F191A">
              <w:rPr>
                <w:b/>
                <w:sz w:val="24"/>
                <w:szCs w:val="24"/>
              </w:rPr>
              <w:t xml:space="preserve">İrritable kolon sendromuna ait ishaller, batıda gelişmiş ülkelerde en sık görülen ishal nedenlerindendir. Kronik karın ağrısı, bağırsak </w:t>
            </w:r>
            <w:r w:rsidR="00B22BD6" w:rsidRPr="008F191A">
              <w:rPr>
                <w:b/>
                <w:sz w:val="24"/>
                <w:szCs w:val="24"/>
              </w:rPr>
              <w:t xml:space="preserve">hareketlerinde </w:t>
            </w:r>
            <w:r w:rsidRPr="008F191A">
              <w:rPr>
                <w:b/>
                <w:sz w:val="24"/>
                <w:szCs w:val="24"/>
              </w:rPr>
              <w:t xml:space="preserve">değişme, gaitanın şekli ve özelliklerine bağlı olarak ağrı karakterinde değişmeler ve defekasyondan sonra ağrının yatışması IBS için karakteristik özelliklerdir. </w:t>
            </w:r>
          </w:p>
          <w:p w14:paraId="540C2475" w14:textId="77777777" w:rsidR="008B6E61" w:rsidRPr="008F191A" w:rsidRDefault="008B6E61" w:rsidP="008B6E61">
            <w:pPr>
              <w:rPr>
                <w:b/>
                <w:sz w:val="24"/>
                <w:szCs w:val="24"/>
              </w:rPr>
            </w:pPr>
            <w:r w:rsidRPr="008F191A">
              <w:rPr>
                <w:b/>
                <w:sz w:val="24"/>
                <w:szCs w:val="24"/>
              </w:rPr>
              <w:t>Factitious ishaller, istemli olarak ishale yol açan maddelerin yenilmesi veya içilmesi sonucu ortaya çıkarlar.</w:t>
            </w:r>
          </w:p>
          <w:p w14:paraId="70DF8793" w14:textId="77777777" w:rsidR="008B6E61" w:rsidRPr="008F191A" w:rsidRDefault="008B6E61" w:rsidP="008B6E61">
            <w:pPr>
              <w:rPr>
                <w:b/>
                <w:sz w:val="24"/>
                <w:szCs w:val="24"/>
              </w:rPr>
            </w:pPr>
            <w:r w:rsidRPr="008F191A">
              <w:rPr>
                <w:b/>
                <w:sz w:val="24"/>
                <w:szCs w:val="24"/>
              </w:rPr>
              <w:t>Diyetle ilişkili diyare nedenleri açısından hastanın aldığı gıdaların değerlendirilmesi önemlidir. Bazı meyveleri fazla tüketenlerde veya fiberden zengin beslenelerde diyare görülür. Bu maddelerin kısıtlanmasıyla ishal düzelir. Fermentable Oligosakkarid, Disakkarid ve Monosakkarid ve Polyols (FODMAPs) gibi kötü adsorbe olan maddelerin alınması flatulans, şişkinlik,abdominal rahatsızlık ve ishale yol açtığı yapılan çift kör randomize bir çalışmada gösterildi. FODMAPs früktoz, laktoz, frukto ve galakto oligosakkaridler( fruktan ve galaktanlar) ve polyols’ler (sorbitol, mannitol, xylitol,ve maltilol)içerir. Bu maddeler ya sınırlı veya hiç absorbe olmayan maddelerdir. Polyols lar genellikle tatlandırıcı olarak kullanılan maddelerdir. Bu maddeler aşırı alındıkları zaman direk olarak kolona geçerler. Kolon bakterilerince fermentasyona uğratılırlar. Kısa zincirli yağ asitleri, karbon dioksit, hidrojen ve metan gi</w:t>
            </w:r>
            <w:r w:rsidR="003C62DA" w:rsidRPr="008F191A">
              <w:rPr>
                <w:b/>
                <w:sz w:val="24"/>
                <w:szCs w:val="24"/>
              </w:rPr>
              <w:t>b</w:t>
            </w:r>
            <w:r w:rsidRPr="008F191A">
              <w:rPr>
                <w:b/>
                <w:sz w:val="24"/>
                <w:szCs w:val="24"/>
              </w:rPr>
              <w:t>i kolon motilitesi stimüle eden ve diyareye sebeb olan madd</w:t>
            </w:r>
            <w:r w:rsidR="00BA7E8C" w:rsidRPr="008F191A">
              <w:rPr>
                <w:b/>
                <w:sz w:val="24"/>
                <w:szCs w:val="24"/>
              </w:rPr>
              <w:t>e</w:t>
            </w:r>
            <w:r w:rsidRPr="008F191A">
              <w:rPr>
                <w:b/>
                <w:sz w:val="24"/>
                <w:szCs w:val="24"/>
              </w:rPr>
              <w:t xml:space="preserve">leri açığa çıkarırlar. Karbonhidrat malabsorbsiyonu, malabsorbsiyon sendromlarında gaita ağırlığının majör sebebi ve kolon gazlarının ana kaynağıdır.   </w:t>
            </w:r>
          </w:p>
          <w:p w14:paraId="4A6101E5" w14:textId="12988F9E" w:rsidR="008B6E61" w:rsidRPr="008F191A" w:rsidRDefault="008B6E61" w:rsidP="008B6E61">
            <w:pPr>
              <w:rPr>
                <w:b/>
                <w:sz w:val="24"/>
                <w:szCs w:val="24"/>
              </w:rPr>
            </w:pPr>
            <w:r w:rsidRPr="008F191A">
              <w:rPr>
                <w:b/>
                <w:sz w:val="24"/>
                <w:szCs w:val="24"/>
              </w:rPr>
              <w:t>Laktoz intoleransı bulunan bireyler günde 12 gramdan fazla(&gt; 240 ml süt)laktoz aldığı tak</w:t>
            </w:r>
            <w:r w:rsidR="008F191A">
              <w:rPr>
                <w:b/>
                <w:sz w:val="24"/>
                <w:szCs w:val="24"/>
              </w:rPr>
              <w:t>d</w:t>
            </w:r>
            <w:r w:rsidRPr="008F191A">
              <w:rPr>
                <w:b/>
                <w:sz w:val="24"/>
                <w:szCs w:val="24"/>
              </w:rPr>
              <w:t xml:space="preserve">irde ishale yol açar. </w:t>
            </w:r>
          </w:p>
          <w:p w14:paraId="069292D3" w14:textId="77777777" w:rsidR="008B6E61" w:rsidRPr="008F191A" w:rsidRDefault="008B6E61" w:rsidP="008B6E61">
            <w:pPr>
              <w:rPr>
                <w:b/>
                <w:sz w:val="24"/>
                <w:szCs w:val="24"/>
              </w:rPr>
            </w:pPr>
            <w:r w:rsidRPr="008F191A">
              <w:rPr>
                <w:b/>
                <w:sz w:val="24"/>
                <w:szCs w:val="24"/>
              </w:rPr>
              <w:t xml:space="preserve">Aşırı alkol, özellikle bira bağırsak su absorbsiyonunu bozarak ishale neden olur. Uzun süreli alkol kullanımı kronik pankreatite yol açarak mal digesyon yoluyla ishale yol açar. Kafein,jejunal sekresyona yol açarak bazı bireylerde ishale yol açabilir. </w:t>
            </w:r>
          </w:p>
          <w:p w14:paraId="401759F5" w14:textId="77777777" w:rsidR="008B6E61" w:rsidRPr="008F191A" w:rsidRDefault="008B6E61" w:rsidP="008B6E61">
            <w:pPr>
              <w:rPr>
                <w:b/>
                <w:sz w:val="24"/>
                <w:szCs w:val="24"/>
              </w:rPr>
            </w:pPr>
            <w:r w:rsidRPr="008F191A">
              <w:rPr>
                <w:b/>
                <w:sz w:val="24"/>
                <w:szCs w:val="24"/>
              </w:rPr>
              <w:t>Özellikle üzüm,erik</w:t>
            </w:r>
            <w:r w:rsidR="00BA7E8C" w:rsidRPr="008F191A">
              <w:rPr>
                <w:b/>
                <w:sz w:val="24"/>
                <w:szCs w:val="24"/>
              </w:rPr>
              <w:t>,</w:t>
            </w:r>
            <w:r w:rsidRPr="008F191A">
              <w:rPr>
                <w:b/>
                <w:sz w:val="24"/>
                <w:szCs w:val="24"/>
              </w:rPr>
              <w:t xml:space="preserve"> armut, incir, mango ve kiraz gibi meyvelerin fazla tüketilmesi ishale neden olur. </w:t>
            </w:r>
          </w:p>
          <w:p w14:paraId="5AE2D369" w14:textId="39CE2309" w:rsidR="008B6E61" w:rsidRPr="008F191A" w:rsidRDefault="008B6E61" w:rsidP="008B6E61">
            <w:pPr>
              <w:rPr>
                <w:b/>
                <w:sz w:val="24"/>
                <w:szCs w:val="24"/>
              </w:rPr>
            </w:pPr>
            <w:r w:rsidRPr="008F191A">
              <w:rPr>
                <w:b/>
                <w:sz w:val="24"/>
                <w:szCs w:val="24"/>
              </w:rPr>
              <w:t>Gece uykudan uyaran ishaller, alarme edici özellik olarak kabul edilmeli ve muhtemel organik patoloji varlığı nedeniyle daha ciddi araştırılmalıdır. Mikroskopik kolitis, DM e bağlı otonomik nöropati, post infeksiyöz safra tuzu mal absorbsiyonlarında ve bazen de IBS gece ishalleri ortaya çıkar.</w:t>
            </w:r>
          </w:p>
          <w:p w14:paraId="4AD540F4" w14:textId="0131878D" w:rsidR="008B6E61" w:rsidRPr="008F191A" w:rsidRDefault="008B6E61" w:rsidP="008B6E61">
            <w:pPr>
              <w:rPr>
                <w:b/>
                <w:sz w:val="24"/>
                <w:szCs w:val="24"/>
              </w:rPr>
            </w:pPr>
            <w:r w:rsidRPr="008F191A">
              <w:rPr>
                <w:b/>
                <w:sz w:val="24"/>
                <w:szCs w:val="24"/>
              </w:rPr>
              <w:t>Rektal kanama, kilo kaybı, ileri yaş(&gt;50), ve ağrıyla birlikte olan ishaller</w:t>
            </w:r>
            <w:r w:rsidR="00794C56" w:rsidRPr="008F191A">
              <w:rPr>
                <w:b/>
                <w:sz w:val="24"/>
                <w:szCs w:val="24"/>
              </w:rPr>
              <w:t xml:space="preserve"> </w:t>
            </w:r>
            <w:r w:rsidRPr="008F191A">
              <w:rPr>
                <w:b/>
                <w:sz w:val="24"/>
                <w:szCs w:val="24"/>
              </w:rPr>
              <w:t xml:space="preserve">organik patolojiler yönünden titizlikle araştırılmalıdır.   </w:t>
            </w:r>
          </w:p>
          <w:p w14:paraId="6429CBC4" w14:textId="77777777" w:rsidR="00794C56" w:rsidRPr="008F191A" w:rsidRDefault="00794C56" w:rsidP="008B6E61">
            <w:pPr>
              <w:rPr>
                <w:b/>
                <w:sz w:val="24"/>
                <w:szCs w:val="24"/>
              </w:rPr>
            </w:pPr>
          </w:p>
          <w:p w14:paraId="7229BA5D" w14:textId="77777777" w:rsidR="00531C8E" w:rsidRPr="008F191A" w:rsidRDefault="00531C8E" w:rsidP="00531C8E">
            <w:pPr>
              <w:pStyle w:val="Balk1"/>
              <w:rPr>
                <w:rFonts w:ascii="Calibri" w:hAnsi="Calibri"/>
              </w:rPr>
            </w:pPr>
            <w:r w:rsidRPr="008F191A">
              <w:rPr>
                <w:rFonts w:ascii="Calibri" w:hAnsi="Calibri"/>
              </w:rPr>
              <w:t>DİYARE NEDENLERİ</w:t>
            </w:r>
          </w:p>
          <w:p w14:paraId="48BC133B" w14:textId="77777777" w:rsidR="00794C56" w:rsidRPr="008F191A" w:rsidRDefault="00531C8E" w:rsidP="00531C8E">
            <w:pPr>
              <w:rPr>
                <w:b/>
                <w:sz w:val="24"/>
                <w:szCs w:val="24"/>
              </w:rPr>
            </w:pPr>
            <w:r w:rsidRPr="008F191A">
              <w:rPr>
                <w:b/>
                <w:sz w:val="24"/>
                <w:szCs w:val="24"/>
              </w:rPr>
              <w:t xml:space="preserve">Hastalardan alınan hikayelerdeki kilit sorulara verilen cevaplara bağlı olarak hastalar kronik ishale yol </w:t>
            </w:r>
            <w:r w:rsidRPr="008F191A">
              <w:rPr>
                <w:b/>
                <w:sz w:val="24"/>
                <w:szCs w:val="24"/>
              </w:rPr>
              <w:lastRenderedPageBreak/>
              <w:t xml:space="preserve">açan 6 önemli kategoriden birisine sokulabilir. </w:t>
            </w:r>
            <w:r w:rsidR="00794C56" w:rsidRPr="008F191A">
              <w:rPr>
                <w:b/>
                <w:sz w:val="24"/>
                <w:szCs w:val="24"/>
              </w:rPr>
              <w:t>Bunlar:</w:t>
            </w:r>
          </w:p>
          <w:p w14:paraId="45DF66F0" w14:textId="723A8D68" w:rsidR="00531C8E" w:rsidRPr="008F191A" w:rsidRDefault="00794C56" w:rsidP="00531C8E">
            <w:pPr>
              <w:rPr>
                <w:b/>
                <w:sz w:val="24"/>
                <w:szCs w:val="24"/>
              </w:rPr>
            </w:pPr>
            <w:r w:rsidRPr="008F191A">
              <w:rPr>
                <w:b/>
                <w:sz w:val="24"/>
                <w:szCs w:val="24"/>
              </w:rPr>
              <w:t>1-Sulu Diyareler</w:t>
            </w:r>
          </w:p>
          <w:p w14:paraId="353F5BF7" w14:textId="77777777" w:rsidR="00794C56" w:rsidRPr="008F191A" w:rsidRDefault="00794C56" w:rsidP="00531C8E">
            <w:pPr>
              <w:rPr>
                <w:b/>
                <w:sz w:val="24"/>
                <w:szCs w:val="24"/>
              </w:rPr>
            </w:pPr>
            <w:r w:rsidRPr="008F191A">
              <w:rPr>
                <w:b/>
                <w:sz w:val="24"/>
                <w:szCs w:val="24"/>
              </w:rPr>
              <w:t>2-Ozmotik diyareler</w:t>
            </w:r>
          </w:p>
          <w:p w14:paraId="5C5A75F4" w14:textId="4B4FB9DA" w:rsidR="00794C56" w:rsidRPr="008F191A" w:rsidRDefault="00794C56" w:rsidP="00531C8E">
            <w:pPr>
              <w:rPr>
                <w:b/>
                <w:sz w:val="24"/>
                <w:szCs w:val="24"/>
              </w:rPr>
            </w:pPr>
            <w:r w:rsidRPr="008F191A">
              <w:rPr>
                <w:b/>
                <w:sz w:val="24"/>
                <w:szCs w:val="24"/>
              </w:rPr>
              <w:t>3-Sekretuvar Diyareler</w:t>
            </w:r>
          </w:p>
          <w:p w14:paraId="6C62C093" w14:textId="77777777" w:rsidR="00794C56" w:rsidRPr="008F191A" w:rsidRDefault="00794C56" w:rsidP="00531C8E">
            <w:pPr>
              <w:rPr>
                <w:b/>
                <w:sz w:val="24"/>
                <w:szCs w:val="24"/>
              </w:rPr>
            </w:pPr>
            <w:r w:rsidRPr="008F191A">
              <w:rPr>
                <w:b/>
                <w:sz w:val="24"/>
                <w:szCs w:val="24"/>
              </w:rPr>
              <w:t>4-İnflamatuvar diyareler</w:t>
            </w:r>
          </w:p>
          <w:p w14:paraId="4C99CFC3" w14:textId="4E2F0FCA" w:rsidR="00794C56" w:rsidRPr="008F191A" w:rsidRDefault="00794C56" w:rsidP="00531C8E">
            <w:pPr>
              <w:rPr>
                <w:b/>
                <w:sz w:val="24"/>
                <w:szCs w:val="24"/>
              </w:rPr>
            </w:pPr>
            <w:r w:rsidRPr="008F191A">
              <w:rPr>
                <w:b/>
                <w:sz w:val="24"/>
                <w:szCs w:val="24"/>
              </w:rPr>
              <w:t>5-Yağlı diyareler</w:t>
            </w:r>
          </w:p>
          <w:p w14:paraId="7DF474FC" w14:textId="77777777" w:rsidR="000C040C" w:rsidRPr="008F191A" w:rsidRDefault="00794C56" w:rsidP="00531C8E">
            <w:pPr>
              <w:rPr>
                <w:b/>
                <w:sz w:val="24"/>
                <w:szCs w:val="24"/>
              </w:rPr>
            </w:pPr>
            <w:r w:rsidRPr="008F191A">
              <w:rPr>
                <w:b/>
                <w:sz w:val="24"/>
                <w:szCs w:val="24"/>
              </w:rPr>
              <w:t>6-Motilite bozukluğuna bağlı diyarelerdir.</w:t>
            </w:r>
          </w:p>
          <w:p w14:paraId="267CE76C" w14:textId="3C56F24D" w:rsidR="00531C8E" w:rsidRPr="008F191A" w:rsidRDefault="000C040C" w:rsidP="000C040C">
            <w:pPr>
              <w:rPr>
                <w:b/>
                <w:sz w:val="24"/>
                <w:szCs w:val="24"/>
              </w:rPr>
            </w:pPr>
            <w:r w:rsidRPr="008F191A">
              <w:rPr>
                <w:b/>
                <w:sz w:val="24"/>
                <w:szCs w:val="24"/>
              </w:rPr>
              <w:t>Kronik diyare nedenleri kategorilerine göre tablo1 de özetlenmiştir.</w:t>
            </w:r>
          </w:p>
          <w:p w14:paraId="20C6D2BC" w14:textId="77777777" w:rsidR="00531C8E" w:rsidRPr="008F191A" w:rsidRDefault="00531C8E" w:rsidP="00531C8E">
            <w:pPr>
              <w:rPr>
                <w:b/>
                <w:sz w:val="32"/>
                <w:szCs w:val="32"/>
              </w:rPr>
            </w:pPr>
            <w:r w:rsidRPr="008F191A">
              <w:rPr>
                <w:b/>
                <w:sz w:val="32"/>
                <w:szCs w:val="32"/>
              </w:rPr>
              <w:t>Tablo 1: Kronik Diyare Nedenleri</w:t>
            </w:r>
          </w:p>
          <w:p w14:paraId="068F2821" w14:textId="77777777" w:rsidR="00B838CB" w:rsidRPr="008F191A" w:rsidRDefault="00B838CB" w:rsidP="00531C8E">
            <w:pPr>
              <w:rPr>
                <w:b/>
                <w:sz w:val="32"/>
                <w:szCs w:val="32"/>
              </w:rPr>
            </w:pPr>
            <w:r w:rsidRPr="008F191A">
              <w:rPr>
                <w:b/>
                <w:sz w:val="32"/>
                <w:szCs w:val="32"/>
              </w:rPr>
              <w:t>Sulu Diyareler</w:t>
            </w:r>
          </w:p>
          <w:p w14:paraId="3D032572" w14:textId="6E9A500F" w:rsidR="00531C8E" w:rsidRPr="008F191A" w:rsidRDefault="00531C8E" w:rsidP="00531C8E">
            <w:pPr>
              <w:rPr>
                <w:b/>
                <w:sz w:val="32"/>
                <w:szCs w:val="32"/>
              </w:rPr>
            </w:pPr>
            <w:r w:rsidRPr="008F191A">
              <w:rPr>
                <w:b/>
                <w:sz w:val="32"/>
                <w:szCs w:val="32"/>
              </w:rPr>
              <w:t>Ozmotik</w:t>
            </w:r>
            <w:r w:rsidR="00B838CB" w:rsidRPr="008F191A">
              <w:rPr>
                <w:b/>
                <w:sz w:val="32"/>
                <w:szCs w:val="32"/>
              </w:rPr>
              <w:t xml:space="preserve"> Diyare</w:t>
            </w:r>
            <w:r w:rsidR="000C040C" w:rsidRPr="008F191A">
              <w:rPr>
                <w:b/>
                <w:sz w:val="32"/>
                <w:szCs w:val="32"/>
              </w:rPr>
              <w:t>ler</w:t>
            </w:r>
            <w:r w:rsidRPr="008F191A">
              <w:rPr>
                <w:b/>
                <w:sz w:val="32"/>
                <w:szCs w:val="32"/>
              </w:rPr>
              <w:t xml:space="preserve"> </w:t>
            </w:r>
          </w:p>
          <w:p w14:paraId="3CC06DBE" w14:textId="77777777" w:rsidR="00531C8E" w:rsidRPr="008F191A" w:rsidRDefault="00531C8E" w:rsidP="00531C8E">
            <w:pPr>
              <w:rPr>
                <w:b/>
                <w:sz w:val="24"/>
                <w:szCs w:val="24"/>
              </w:rPr>
            </w:pPr>
            <w:r w:rsidRPr="008F191A">
              <w:rPr>
                <w:b/>
                <w:sz w:val="24"/>
                <w:szCs w:val="24"/>
              </w:rPr>
              <w:t>*İlaçlar (Laksatifler,Mg, Sülfat, fosfat).</w:t>
            </w:r>
            <w:r w:rsidR="004D1610" w:rsidRPr="008F191A">
              <w:rPr>
                <w:b/>
                <w:sz w:val="24"/>
                <w:szCs w:val="24"/>
              </w:rPr>
              <w:t xml:space="preserve"> İlaçlara bağlı diyare nedenleri Tablo 2 de görülmektedir. </w:t>
            </w:r>
          </w:p>
          <w:p w14:paraId="3D3ED802" w14:textId="77777777" w:rsidR="00531C8E" w:rsidRPr="008F191A" w:rsidRDefault="00531C8E" w:rsidP="00531C8E">
            <w:pPr>
              <w:rPr>
                <w:b/>
                <w:sz w:val="24"/>
                <w:szCs w:val="24"/>
              </w:rPr>
            </w:pPr>
            <w:r w:rsidRPr="008F191A">
              <w:rPr>
                <w:b/>
                <w:sz w:val="24"/>
                <w:szCs w:val="24"/>
              </w:rPr>
              <w:t>*Sindirilemeyen şekerler. (Diyet besinleri, içecekler, sakız,,sorbitol, mannitol, enzim disfonksiyonları-laktoz, früktoz gibi.</w:t>
            </w:r>
          </w:p>
          <w:p w14:paraId="2EF1913B" w14:textId="77777777" w:rsidR="00531C8E" w:rsidRPr="008F191A" w:rsidRDefault="00531C8E" w:rsidP="00531C8E">
            <w:pPr>
              <w:rPr>
                <w:b/>
                <w:sz w:val="32"/>
                <w:szCs w:val="32"/>
              </w:rPr>
            </w:pPr>
            <w:r w:rsidRPr="008F191A">
              <w:rPr>
                <w:b/>
                <w:sz w:val="32"/>
                <w:szCs w:val="32"/>
              </w:rPr>
              <w:t>Sekretuvar</w:t>
            </w:r>
            <w:r w:rsidR="00B838CB" w:rsidRPr="008F191A">
              <w:rPr>
                <w:b/>
                <w:sz w:val="32"/>
                <w:szCs w:val="32"/>
              </w:rPr>
              <w:t xml:space="preserve"> Diyareler</w:t>
            </w:r>
          </w:p>
          <w:p w14:paraId="045D495F" w14:textId="77777777" w:rsidR="00AA2D6B" w:rsidRPr="008F191A" w:rsidRDefault="00AA2D6B" w:rsidP="00531C8E">
            <w:pPr>
              <w:rPr>
                <w:b/>
                <w:sz w:val="24"/>
                <w:szCs w:val="24"/>
              </w:rPr>
            </w:pPr>
            <w:r w:rsidRPr="008F191A">
              <w:rPr>
                <w:b/>
                <w:sz w:val="24"/>
                <w:szCs w:val="24"/>
              </w:rPr>
              <w:t xml:space="preserve">Sekretuvar tip kronik diyare nedenleri Tablo 3 de görülmektedir. </w:t>
            </w:r>
          </w:p>
          <w:p w14:paraId="09D47930" w14:textId="77777777" w:rsidR="00531C8E" w:rsidRPr="008F191A" w:rsidRDefault="00531C8E" w:rsidP="00531C8E">
            <w:pPr>
              <w:rPr>
                <w:b/>
                <w:sz w:val="24"/>
                <w:szCs w:val="24"/>
              </w:rPr>
            </w:pPr>
            <w:r w:rsidRPr="008F191A">
              <w:rPr>
                <w:b/>
                <w:sz w:val="24"/>
                <w:szCs w:val="24"/>
              </w:rPr>
              <w:t>*İlaçlar. Non ozmotik laksatifler,antibiyotikler ve diğer birçok ilaçlar</w:t>
            </w:r>
            <w:r w:rsidR="003E7A00" w:rsidRPr="008F191A">
              <w:rPr>
                <w:b/>
                <w:sz w:val="24"/>
                <w:szCs w:val="24"/>
              </w:rPr>
              <w:t>( Tablo 2)</w:t>
            </w:r>
            <w:r w:rsidRPr="008F191A">
              <w:rPr>
                <w:b/>
                <w:sz w:val="24"/>
                <w:szCs w:val="24"/>
              </w:rPr>
              <w:t>.</w:t>
            </w:r>
          </w:p>
          <w:p w14:paraId="3739D857" w14:textId="77777777" w:rsidR="00531C8E" w:rsidRPr="008F191A" w:rsidRDefault="00531C8E" w:rsidP="00531C8E">
            <w:pPr>
              <w:rPr>
                <w:b/>
                <w:sz w:val="24"/>
                <w:szCs w:val="24"/>
              </w:rPr>
            </w:pPr>
            <w:r w:rsidRPr="008F191A">
              <w:rPr>
                <w:b/>
                <w:sz w:val="24"/>
                <w:szCs w:val="24"/>
              </w:rPr>
              <w:t>*İnce bağırsakta aşırı bakteri çoğalması.</w:t>
            </w:r>
          </w:p>
          <w:p w14:paraId="03F1B7E7" w14:textId="331DECDD" w:rsidR="00531C8E" w:rsidRPr="008F191A" w:rsidRDefault="00531C8E" w:rsidP="00531C8E">
            <w:pPr>
              <w:rPr>
                <w:b/>
                <w:sz w:val="24"/>
                <w:szCs w:val="24"/>
              </w:rPr>
            </w:pPr>
            <w:r w:rsidRPr="008F191A">
              <w:rPr>
                <w:b/>
                <w:sz w:val="24"/>
                <w:szCs w:val="24"/>
              </w:rPr>
              <w:t>Endokrine Tümörler (Karsinoid, gastrinoma, troid medüller Ca,VIP’oma), sistemik adrenal yetmezlik, hipertroidizm</w:t>
            </w:r>
            <w:r w:rsidR="003E7A00" w:rsidRPr="008F191A">
              <w:rPr>
                <w:b/>
                <w:sz w:val="24"/>
                <w:szCs w:val="24"/>
              </w:rPr>
              <w:t xml:space="preserve"> (Tablo 4)</w:t>
            </w:r>
            <w:r w:rsidRPr="008F191A">
              <w:rPr>
                <w:b/>
                <w:sz w:val="24"/>
                <w:szCs w:val="24"/>
              </w:rPr>
              <w:t>.</w:t>
            </w:r>
          </w:p>
          <w:p w14:paraId="6B28B8E9" w14:textId="77777777" w:rsidR="00531C8E" w:rsidRPr="008F191A" w:rsidRDefault="00531C8E" w:rsidP="00531C8E">
            <w:pPr>
              <w:rPr>
                <w:b/>
                <w:sz w:val="24"/>
                <w:szCs w:val="24"/>
              </w:rPr>
            </w:pPr>
            <w:r w:rsidRPr="008F191A">
              <w:rPr>
                <w:b/>
                <w:sz w:val="24"/>
                <w:szCs w:val="24"/>
              </w:rPr>
              <w:t>*Safra tuzu mal absorbsiyonu. (İleal rezeksiyon, idyopatik, post kolesistektomik)</w:t>
            </w:r>
          </w:p>
          <w:p w14:paraId="144AB1FE" w14:textId="77777777" w:rsidR="00531C8E" w:rsidRPr="008F191A" w:rsidRDefault="00531C8E" w:rsidP="00531C8E">
            <w:pPr>
              <w:rPr>
                <w:b/>
                <w:sz w:val="24"/>
                <w:szCs w:val="24"/>
              </w:rPr>
            </w:pPr>
            <w:r w:rsidRPr="008F191A">
              <w:rPr>
                <w:b/>
                <w:sz w:val="24"/>
                <w:szCs w:val="24"/>
              </w:rPr>
              <w:t>*Non-invaziv infeksiyonlar. (Giardiyasis, Criptosporidiozis).</w:t>
            </w:r>
            <w:r w:rsidR="00377203" w:rsidRPr="008F191A">
              <w:rPr>
                <w:b/>
                <w:sz w:val="24"/>
                <w:szCs w:val="24"/>
              </w:rPr>
              <w:t xml:space="preserve"> Tablo 5.</w:t>
            </w:r>
          </w:p>
          <w:p w14:paraId="109B0DC1" w14:textId="77777777" w:rsidR="00531C8E" w:rsidRPr="008F191A" w:rsidRDefault="00531C8E" w:rsidP="00531C8E">
            <w:pPr>
              <w:rPr>
                <w:b/>
                <w:sz w:val="32"/>
                <w:szCs w:val="32"/>
              </w:rPr>
            </w:pPr>
            <w:r w:rsidRPr="008F191A">
              <w:rPr>
                <w:b/>
                <w:sz w:val="32"/>
                <w:szCs w:val="32"/>
              </w:rPr>
              <w:t>Steatore</w:t>
            </w:r>
          </w:p>
          <w:p w14:paraId="276B6C99" w14:textId="606BB3C8" w:rsidR="00531C8E" w:rsidRPr="008F191A" w:rsidRDefault="00531C8E" w:rsidP="00531C8E">
            <w:pPr>
              <w:rPr>
                <w:b/>
                <w:sz w:val="24"/>
                <w:szCs w:val="24"/>
              </w:rPr>
            </w:pPr>
            <w:r w:rsidRPr="008F191A">
              <w:rPr>
                <w:b/>
                <w:sz w:val="24"/>
                <w:szCs w:val="24"/>
              </w:rPr>
              <w:t>*Mal Digestion</w:t>
            </w:r>
            <w:r w:rsidR="001F55D0" w:rsidRPr="008F191A">
              <w:rPr>
                <w:b/>
                <w:sz w:val="24"/>
                <w:szCs w:val="24"/>
              </w:rPr>
              <w:t xml:space="preserve"> diyareleri</w:t>
            </w:r>
            <w:r w:rsidRPr="008F191A">
              <w:rPr>
                <w:b/>
                <w:sz w:val="24"/>
                <w:szCs w:val="24"/>
              </w:rPr>
              <w:t>.</w:t>
            </w:r>
          </w:p>
          <w:p w14:paraId="5F31E7FF" w14:textId="77777777" w:rsidR="00531C8E" w:rsidRPr="008F191A" w:rsidRDefault="00531C8E" w:rsidP="00531C8E">
            <w:pPr>
              <w:rPr>
                <w:b/>
                <w:sz w:val="24"/>
                <w:szCs w:val="24"/>
              </w:rPr>
            </w:pPr>
            <w:r w:rsidRPr="008F191A">
              <w:rPr>
                <w:b/>
                <w:sz w:val="24"/>
                <w:szCs w:val="24"/>
              </w:rPr>
              <w:t>-Azalmış safra tuzları, (siroz, safra yolu obstrüksiyonu, ileal rezeksiyon).</w:t>
            </w:r>
          </w:p>
          <w:p w14:paraId="189E073E" w14:textId="77777777" w:rsidR="00531C8E" w:rsidRPr="008F191A" w:rsidRDefault="00531C8E" w:rsidP="00531C8E">
            <w:pPr>
              <w:rPr>
                <w:b/>
                <w:sz w:val="24"/>
                <w:szCs w:val="24"/>
              </w:rPr>
            </w:pPr>
            <w:r w:rsidRPr="008F191A">
              <w:rPr>
                <w:b/>
                <w:sz w:val="24"/>
                <w:szCs w:val="24"/>
              </w:rPr>
              <w:t>-Pankreatik disfonksiyon( Kronik pankreatit,Kistik fibrozis,pankreas kanal tıkanması).</w:t>
            </w:r>
          </w:p>
          <w:p w14:paraId="018894B1" w14:textId="77777777" w:rsidR="00531C8E" w:rsidRPr="008F191A" w:rsidRDefault="00531C8E" w:rsidP="00531C8E">
            <w:pPr>
              <w:rPr>
                <w:b/>
                <w:sz w:val="24"/>
                <w:szCs w:val="24"/>
              </w:rPr>
            </w:pPr>
            <w:r w:rsidRPr="008F191A">
              <w:rPr>
                <w:b/>
                <w:sz w:val="24"/>
                <w:szCs w:val="24"/>
              </w:rPr>
              <w:lastRenderedPageBreak/>
              <w:t>*Mal Absorbsiyon.</w:t>
            </w:r>
          </w:p>
          <w:p w14:paraId="21401A01" w14:textId="77777777" w:rsidR="001A52D7" w:rsidRPr="008F191A" w:rsidRDefault="00531C8E" w:rsidP="00531C8E">
            <w:pPr>
              <w:rPr>
                <w:b/>
                <w:sz w:val="24"/>
                <w:szCs w:val="24"/>
              </w:rPr>
            </w:pPr>
            <w:r w:rsidRPr="008F191A">
              <w:rPr>
                <w:b/>
                <w:sz w:val="24"/>
                <w:szCs w:val="24"/>
              </w:rPr>
              <w:t>-Celiac sprue, tropical sprue,</w:t>
            </w:r>
            <w:r w:rsidR="001A52D7" w:rsidRPr="008F191A">
              <w:rPr>
                <w:b/>
                <w:sz w:val="24"/>
                <w:szCs w:val="24"/>
              </w:rPr>
              <w:t xml:space="preserve"> </w:t>
            </w:r>
            <w:r w:rsidRPr="008F191A">
              <w:rPr>
                <w:b/>
                <w:sz w:val="24"/>
                <w:szCs w:val="24"/>
              </w:rPr>
              <w:t>giardiyazis,</w:t>
            </w:r>
            <w:r w:rsidR="001A52D7" w:rsidRPr="008F191A">
              <w:rPr>
                <w:b/>
                <w:sz w:val="24"/>
                <w:szCs w:val="24"/>
              </w:rPr>
              <w:t xml:space="preserve"> </w:t>
            </w:r>
            <w:r w:rsidRPr="008F191A">
              <w:rPr>
                <w:b/>
                <w:sz w:val="24"/>
                <w:szCs w:val="24"/>
              </w:rPr>
              <w:t xml:space="preserve">Whipple Hastalığı). </w:t>
            </w:r>
          </w:p>
          <w:p w14:paraId="6FBD027F" w14:textId="333267B7" w:rsidR="00531C8E" w:rsidRPr="008F191A" w:rsidRDefault="00531C8E" w:rsidP="00531C8E">
            <w:pPr>
              <w:rPr>
                <w:b/>
                <w:sz w:val="24"/>
                <w:szCs w:val="24"/>
              </w:rPr>
            </w:pPr>
            <w:r w:rsidRPr="008F191A">
              <w:rPr>
                <w:b/>
                <w:sz w:val="24"/>
                <w:szCs w:val="24"/>
              </w:rPr>
              <w:t>-Kronik Mezanterik iskemi.</w:t>
            </w:r>
          </w:p>
          <w:p w14:paraId="4115A4D2" w14:textId="77777777" w:rsidR="00531C8E" w:rsidRPr="008F191A" w:rsidRDefault="00531C8E" w:rsidP="00531C8E">
            <w:pPr>
              <w:rPr>
                <w:b/>
                <w:sz w:val="24"/>
                <w:szCs w:val="24"/>
              </w:rPr>
            </w:pPr>
            <w:r w:rsidRPr="008F191A">
              <w:rPr>
                <w:b/>
                <w:sz w:val="24"/>
                <w:szCs w:val="24"/>
              </w:rPr>
              <w:t>-Kısa Bağırsak sendromu.</w:t>
            </w:r>
          </w:p>
          <w:p w14:paraId="7660D3D8" w14:textId="77777777" w:rsidR="00531C8E" w:rsidRPr="008F191A" w:rsidRDefault="00531C8E" w:rsidP="00531C8E">
            <w:pPr>
              <w:rPr>
                <w:b/>
                <w:sz w:val="24"/>
                <w:szCs w:val="24"/>
              </w:rPr>
            </w:pPr>
            <w:r w:rsidRPr="008F191A">
              <w:rPr>
                <w:b/>
                <w:sz w:val="24"/>
                <w:szCs w:val="24"/>
              </w:rPr>
              <w:t>-Bakteriyel aşırı çoğalma( DM, Scleroderma, daha önce geçirilmiş cerrahi girişimler).</w:t>
            </w:r>
          </w:p>
          <w:p w14:paraId="7BABF136" w14:textId="77777777" w:rsidR="00531C8E" w:rsidRPr="008F191A" w:rsidRDefault="00531C8E" w:rsidP="00531C8E">
            <w:pPr>
              <w:rPr>
                <w:b/>
                <w:sz w:val="24"/>
                <w:szCs w:val="24"/>
              </w:rPr>
            </w:pPr>
            <w:r w:rsidRPr="008F191A">
              <w:rPr>
                <w:b/>
                <w:sz w:val="24"/>
                <w:szCs w:val="24"/>
              </w:rPr>
              <w:t>-Lenfatik obstrüksiyon</w:t>
            </w:r>
            <w:r w:rsidR="00377203" w:rsidRPr="008F191A">
              <w:rPr>
                <w:b/>
                <w:sz w:val="24"/>
                <w:szCs w:val="24"/>
              </w:rPr>
              <w:t>(Retroperitoneal fibrozis, Tbc, Lenfoma, Maliğniteye ait LAP basıları).</w:t>
            </w:r>
          </w:p>
          <w:p w14:paraId="0E51AC9E" w14:textId="77777777" w:rsidR="00531C8E" w:rsidRPr="008F191A" w:rsidRDefault="00531C8E" w:rsidP="00531C8E">
            <w:pPr>
              <w:rPr>
                <w:b/>
                <w:sz w:val="32"/>
                <w:szCs w:val="32"/>
              </w:rPr>
            </w:pPr>
            <w:r w:rsidRPr="008F191A">
              <w:rPr>
                <w:b/>
                <w:sz w:val="32"/>
                <w:szCs w:val="32"/>
              </w:rPr>
              <w:t>İnflamatuvar</w:t>
            </w:r>
          </w:p>
          <w:p w14:paraId="6E57D095" w14:textId="77777777" w:rsidR="00531C8E" w:rsidRPr="008F191A" w:rsidRDefault="00531C8E" w:rsidP="00531C8E">
            <w:pPr>
              <w:rPr>
                <w:b/>
                <w:sz w:val="24"/>
                <w:szCs w:val="24"/>
              </w:rPr>
            </w:pPr>
            <w:r w:rsidRPr="008F191A">
              <w:rPr>
                <w:b/>
                <w:sz w:val="24"/>
                <w:szCs w:val="24"/>
              </w:rPr>
              <w:t>*İnflamatuvar bağırsak hastalığı (ÜK, Crohn, Mikroskopik kolitis).</w:t>
            </w:r>
          </w:p>
          <w:p w14:paraId="3B88414E" w14:textId="753E1317" w:rsidR="007F4BF5" w:rsidRPr="008F191A" w:rsidRDefault="007F4BF5" w:rsidP="00531C8E">
            <w:pPr>
              <w:rPr>
                <w:b/>
                <w:sz w:val="24"/>
                <w:szCs w:val="24"/>
              </w:rPr>
            </w:pPr>
            <w:r w:rsidRPr="008F191A">
              <w:rPr>
                <w:b/>
                <w:sz w:val="24"/>
                <w:szCs w:val="24"/>
              </w:rPr>
              <w:t>*Divertikülitler</w:t>
            </w:r>
          </w:p>
          <w:p w14:paraId="39E9E442" w14:textId="77777777" w:rsidR="00531C8E" w:rsidRPr="008F191A" w:rsidRDefault="00531C8E" w:rsidP="00531C8E">
            <w:pPr>
              <w:rPr>
                <w:b/>
                <w:sz w:val="24"/>
                <w:szCs w:val="24"/>
              </w:rPr>
            </w:pPr>
            <w:r w:rsidRPr="008F191A">
              <w:rPr>
                <w:b/>
                <w:sz w:val="24"/>
                <w:szCs w:val="24"/>
              </w:rPr>
              <w:t>*Maliğniteler( Kolon kanseri, Lenfoma).</w:t>
            </w:r>
          </w:p>
          <w:p w14:paraId="5CE682D4" w14:textId="77777777" w:rsidR="00531C8E" w:rsidRPr="008F191A" w:rsidRDefault="00531C8E" w:rsidP="00531C8E">
            <w:pPr>
              <w:rPr>
                <w:b/>
                <w:sz w:val="24"/>
                <w:szCs w:val="24"/>
              </w:rPr>
            </w:pPr>
            <w:r w:rsidRPr="008F191A">
              <w:rPr>
                <w:b/>
                <w:sz w:val="24"/>
                <w:szCs w:val="24"/>
              </w:rPr>
              <w:t>*Radyasyon kolitisi, enteritis.</w:t>
            </w:r>
          </w:p>
          <w:p w14:paraId="1235EA77" w14:textId="77777777" w:rsidR="00531C8E" w:rsidRPr="008F191A" w:rsidRDefault="00531C8E" w:rsidP="00531C8E">
            <w:pPr>
              <w:rPr>
                <w:b/>
                <w:sz w:val="24"/>
                <w:szCs w:val="24"/>
              </w:rPr>
            </w:pPr>
            <w:r w:rsidRPr="008F191A">
              <w:rPr>
                <w:b/>
                <w:sz w:val="24"/>
                <w:szCs w:val="24"/>
              </w:rPr>
              <w:t>*Mastositozis.</w:t>
            </w:r>
          </w:p>
          <w:p w14:paraId="39709CD7" w14:textId="01CA4DE2" w:rsidR="00531C8E" w:rsidRPr="008F191A" w:rsidRDefault="00531C8E" w:rsidP="00531C8E">
            <w:pPr>
              <w:rPr>
                <w:b/>
                <w:sz w:val="24"/>
                <w:szCs w:val="24"/>
              </w:rPr>
            </w:pPr>
            <w:r w:rsidRPr="008F191A">
              <w:rPr>
                <w:b/>
                <w:sz w:val="24"/>
                <w:szCs w:val="24"/>
              </w:rPr>
              <w:t>*İnvaziv veya inflamatuvar infeksiyonlar( Clostridium difficile, CMV,</w:t>
            </w:r>
            <w:r w:rsidR="008F191A">
              <w:rPr>
                <w:b/>
                <w:sz w:val="24"/>
                <w:szCs w:val="24"/>
              </w:rPr>
              <w:t xml:space="preserve"> </w:t>
            </w:r>
            <w:r w:rsidR="00377203" w:rsidRPr="008F191A">
              <w:rPr>
                <w:b/>
                <w:sz w:val="24"/>
                <w:szCs w:val="24"/>
              </w:rPr>
              <w:t>E.</w:t>
            </w:r>
            <w:r w:rsidRPr="008F191A">
              <w:rPr>
                <w:b/>
                <w:sz w:val="24"/>
                <w:szCs w:val="24"/>
              </w:rPr>
              <w:t xml:space="preserve"> Histolitika,Tbc</w:t>
            </w:r>
            <w:r w:rsidR="001F55D0" w:rsidRPr="008F191A">
              <w:rPr>
                <w:b/>
                <w:sz w:val="24"/>
                <w:szCs w:val="24"/>
              </w:rPr>
              <w:t>, Yersinia</w:t>
            </w:r>
            <w:r w:rsidRPr="008F191A">
              <w:rPr>
                <w:b/>
                <w:sz w:val="24"/>
                <w:szCs w:val="24"/>
              </w:rPr>
              <w:t>).</w:t>
            </w:r>
            <w:r w:rsidR="00377203" w:rsidRPr="008F191A">
              <w:rPr>
                <w:b/>
                <w:sz w:val="24"/>
                <w:szCs w:val="24"/>
              </w:rPr>
              <w:t xml:space="preserve"> Tablo 5.</w:t>
            </w:r>
          </w:p>
          <w:p w14:paraId="303DB421" w14:textId="2003CA4F" w:rsidR="00531C8E" w:rsidRPr="008F191A" w:rsidRDefault="00531C8E" w:rsidP="00531C8E">
            <w:pPr>
              <w:rPr>
                <w:b/>
                <w:sz w:val="24"/>
                <w:szCs w:val="24"/>
              </w:rPr>
            </w:pPr>
            <w:r w:rsidRPr="008F191A">
              <w:rPr>
                <w:b/>
                <w:sz w:val="24"/>
                <w:szCs w:val="24"/>
              </w:rPr>
              <w:t>*İskemi</w:t>
            </w:r>
            <w:r w:rsidR="001F55D0" w:rsidRPr="008F191A">
              <w:rPr>
                <w:b/>
                <w:sz w:val="24"/>
                <w:szCs w:val="24"/>
              </w:rPr>
              <w:t>k kolitis</w:t>
            </w:r>
            <w:r w:rsidRPr="008F191A">
              <w:rPr>
                <w:b/>
                <w:sz w:val="24"/>
                <w:szCs w:val="24"/>
              </w:rPr>
              <w:t>.</w:t>
            </w:r>
          </w:p>
          <w:p w14:paraId="4A342F87" w14:textId="77777777" w:rsidR="00531C8E" w:rsidRPr="008F191A" w:rsidRDefault="00531C8E" w:rsidP="00531C8E">
            <w:pPr>
              <w:rPr>
                <w:b/>
                <w:sz w:val="32"/>
                <w:szCs w:val="32"/>
              </w:rPr>
            </w:pPr>
            <w:r w:rsidRPr="008F191A">
              <w:rPr>
                <w:b/>
                <w:sz w:val="32"/>
                <w:szCs w:val="32"/>
              </w:rPr>
              <w:t>Motilite</w:t>
            </w:r>
          </w:p>
          <w:p w14:paraId="4F102A34" w14:textId="77777777" w:rsidR="00531C8E" w:rsidRPr="008F191A" w:rsidRDefault="00531C8E" w:rsidP="00531C8E">
            <w:pPr>
              <w:rPr>
                <w:b/>
                <w:sz w:val="24"/>
                <w:szCs w:val="24"/>
              </w:rPr>
            </w:pPr>
            <w:r w:rsidRPr="008F191A">
              <w:rPr>
                <w:b/>
                <w:sz w:val="24"/>
                <w:szCs w:val="24"/>
              </w:rPr>
              <w:t>*Cerrahi sonrası ( Vagotomi, Damping sendromu).</w:t>
            </w:r>
          </w:p>
          <w:p w14:paraId="3A2FF6C4" w14:textId="77777777" w:rsidR="00531C8E" w:rsidRPr="008F191A" w:rsidRDefault="00531C8E" w:rsidP="00531C8E">
            <w:pPr>
              <w:rPr>
                <w:b/>
                <w:sz w:val="24"/>
                <w:szCs w:val="24"/>
              </w:rPr>
            </w:pPr>
            <w:r w:rsidRPr="008F191A">
              <w:rPr>
                <w:b/>
                <w:sz w:val="24"/>
                <w:szCs w:val="24"/>
              </w:rPr>
              <w:t>*Scleroderma.</w:t>
            </w:r>
          </w:p>
          <w:p w14:paraId="5D1A89EE" w14:textId="77777777" w:rsidR="00531C8E" w:rsidRPr="008F191A" w:rsidRDefault="00531C8E" w:rsidP="00531C8E">
            <w:pPr>
              <w:rPr>
                <w:b/>
                <w:sz w:val="24"/>
                <w:szCs w:val="24"/>
              </w:rPr>
            </w:pPr>
            <w:r w:rsidRPr="008F191A">
              <w:rPr>
                <w:b/>
                <w:sz w:val="24"/>
                <w:szCs w:val="24"/>
              </w:rPr>
              <w:t>*DM.</w:t>
            </w:r>
          </w:p>
          <w:p w14:paraId="5E2A494C" w14:textId="77777777" w:rsidR="00531C8E" w:rsidRPr="008F191A" w:rsidRDefault="00531C8E" w:rsidP="00531C8E">
            <w:pPr>
              <w:rPr>
                <w:b/>
                <w:sz w:val="24"/>
                <w:szCs w:val="24"/>
              </w:rPr>
            </w:pPr>
            <w:r w:rsidRPr="008F191A">
              <w:rPr>
                <w:b/>
                <w:sz w:val="24"/>
                <w:szCs w:val="24"/>
              </w:rPr>
              <w:t>*Hipertroidizm.</w:t>
            </w:r>
          </w:p>
          <w:p w14:paraId="174AE0A6" w14:textId="77777777" w:rsidR="00531C8E" w:rsidRPr="008F191A" w:rsidRDefault="00531C8E" w:rsidP="00531C8E">
            <w:pPr>
              <w:rPr>
                <w:b/>
                <w:sz w:val="24"/>
                <w:szCs w:val="24"/>
              </w:rPr>
            </w:pPr>
            <w:r w:rsidRPr="008F191A">
              <w:rPr>
                <w:b/>
                <w:sz w:val="24"/>
                <w:szCs w:val="24"/>
              </w:rPr>
              <w:t>Nadir Görülen Hastalıklar</w:t>
            </w:r>
          </w:p>
          <w:p w14:paraId="2E98F355" w14:textId="77777777" w:rsidR="00531C8E" w:rsidRPr="008F191A" w:rsidRDefault="00531C8E" w:rsidP="00531C8E">
            <w:pPr>
              <w:rPr>
                <w:b/>
                <w:sz w:val="24"/>
                <w:szCs w:val="24"/>
              </w:rPr>
            </w:pPr>
            <w:r w:rsidRPr="008F191A">
              <w:rPr>
                <w:b/>
                <w:sz w:val="24"/>
                <w:szCs w:val="24"/>
              </w:rPr>
              <w:t>*İrritable Kolon Sendromu.</w:t>
            </w:r>
          </w:p>
          <w:p w14:paraId="3CBBD21B" w14:textId="77777777" w:rsidR="00531C8E" w:rsidRPr="008F191A" w:rsidRDefault="00531C8E" w:rsidP="00531C8E">
            <w:pPr>
              <w:rPr>
                <w:b/>
                <w:sz w:val="24"/>
                <w:szCs w:val="24"/>
              </w:rPr>
            </w:pPr>
            <w:r w:rsidRPr="008F191A">
              <w:rPr>
                <w:b/>
                <w:sz w:val="24"/>
                <w:szCs w:val="24"/>
              </w:rPr>
              <w:t>*Fonksiyonel Diyare.</w:t>
            </w:r>
          </w:p>
          <w:p w14:paraId="0C782191" w14:textId="46F02252" w:rsidR="00531C8E" w:rsidRPr="008F191A" w:rsidRDefault="00531C8E" w:rsidP="00531C8E">
            <w:pPr>
              <w:rPr>
                <w:b/>
                <w:sz w:val="24"/>
                <w:szCs w:val="24"/>
              </w:rPr>
            </w:pPr>
            <w:r w:rsidRPr="008F191A">
              <w:rPr>
                <w:b/>
                <w:sz w:val="24"/>
                <w:szCs w:val="24"/>
              </w:rPr>
              <w:t>*</w:t>
            </w:r>
            <w:r w:rsidR="007442B6" w:rsidRPr="008F191A">
              <w:rPr>
                <w:b/>
                <w:sz w:val="24"/>
                <w:szCs w:val="24"/>
              </w:rPr>
              <w:t>İstemli (</w:t>
            </w:r>
            <w:r w:rsidRPr="008F191A">
              <w:rPr>
                <w:b/>
                <w:sz w:val="24"/>
                <w:szCs w:val="24"/>
              </w:rPr>
              <w:t>Factitious</w:t>
            </w:r>
            <w:r w:rsidR="007442B6" w:rsidRPr="008F191A">
              <w:rPr>
                <w:b/>
                <w:sz w:val="24"/>
                <w:szCs w:val="24"/>
              </w:rPr>
              <w:t xml:space="preserve">) diyareler </w:t>
            </w:r>
            <w:r w:rsidRPr="008F191A">
              <w:rPr>
                <w:b/>
                <w:sz w:val="24"/>
                <w:szCs w:val="24"/>
              </w:rPr>
              <w:t>.</w:t>
            </w:r>
          </w:p>
          <w:p w14:paraId="0561893F" w14:textId="499A16CF" w:rsidR="007442B6" w:rsidRPr="008F191A" w:rsidRDefault="00790B37" w:rsidP="00216C9C">
            <w:pPr>
              <w:spacing w:after="120"/>
              <w:rPr>
                <w:b/>
                <w:sz w:val="32"/>
                <w:szCs w:val="32"/>
              </w:rPr>
            </w:pPr>
            <w:r w:rsidRPr="008F191A">
              <w:rPr>
                <w:b/>
                <w:sz w:val="32"/>
                <w:szCs w:val="32"/>
              </w:rPr>
              <w:t xml:space="preserve">Sistemik Hastalıklar sırasında görülen diyareler. </w:t>
            </w:r>
            <w:r w:rsidRPr="008F191A">
              <w:rPr>
                <w:b/>
                <w:sz w:val="24"/>
                <w:szCs w:val="24"/>
              </w:rPr>
              <w:t>Tablo 6’da özetlenmiştir</w:t>
            </w:r>
            <w:r w:rsidRPr="008F191A">
              <w:rPr>
                <w:b/>
                <w:sz w:val="32"/>
                <w:szCs w:val="32"/>
              </w:rPr>
              <w:t xml:space="preserve">. </w:t>
            </w:r>
          </w:p>
          <w:p w14:paraId="77AC5D49" w14:textId="491A9465" w:rsidR="000A463D" w:rsidRPr="008F191A" w:rsidRDefault="00195109" w:rsidP="00216C9C">
            <w:pPr>
              <w:spacing w:after="120"/>
              <w:rPr>
                <w:b/>
                <w:sz w:val="32"/>
                <w:szCs w:val="32"/>
              </w:rPr>
            </w:pPr>
            <w:r w:rsidRPr="008F191A">
              <w:rPr>
                <w:b/>
                <w:sz w:val="32"/>
                <w:szCs w:val="32"/>
              </w:rPr>
              <w:t>Tablo 2 :</w:t>
            </w:r>
            <w:r w:rsidR="008F191A">
              <w:rPr>
                <w:b/>
                <w:sz w:val="32"/>
                <w:szCs w:val="32"/>
              </w:rPr>
              <w:t xml:space="preserve"> </w:t>
            </w:r>
            <w:r w:rsidRPr="008F191A">
              <w:rPr>
                <w:b/>
                <w:sz w:val="32"/>
                <w:szCs w:val="32"/>
              </w:rPr>
              <w:t>İlaçlara bağlı gelişen kronik diyare nedenleri</w:t>
            </w:r>
          </w:p>
          <w:p w14:paraId="2A83C0C4" w14:textId="77777777" w:rsidR="00195109" w:rsidRPr="008F191A" w:rsidRDefault="00195109" w:rsidP="0036679A">
            <w:pPr>
              <w:spacing w:after="120"/>
              <w:ind w:left="1080"/>
              <w:rPr>
                <w:b/>
                <w:sz w:val="24"/>
                <w:szCs w:val="24"/>
              </w:rPr>
            </w:pPr>
            <w:r w:rsidRPr="008F191A">
              <w:rPr>
                <w:b/>
                <w:sz w:val="24"/>
                <w:szCs w:val="24"/>
              </w:rPr>
              <w:t>•Antibiyotikler(hemen çoğu neden olur).</w:t>
            </w:r>
          </w:p>
          <w:p w14:paraId="1B86F3CD" w14:textId="77777777" w:rsidR="00195109" w:rsidRPr="008F191A" w:rsidRDefault="00195109" w:rsidP="0036679A">
            <w:pPr>
              <w:spacing w:after="120"/>
              <w:ind w:left="1080"/>
              <w:rPr>
                <w:b/>
                <w:sz w:val="24"/>
                <w:szCs w:val="24"/>
              </w:rPr>
            </w:pPr>
            <w:r w:rsidRPr="008F191A">
              <w:rPr>
                <w:b/>
                <w:sz w:val="24"/>
                <w:szCs w:val="24"/>
              </w:rPr>
              <w:lastRenderedPageBreak/>
              <w:t>•Antineoplastik ilaçlar</w:t>
            </w:r>
          </w:p>
          <w:p w14:paraId="2343B5B9" w14:textId="77777777" w:rsidR="00195109" w:rsidRPr="008F191A" w:rsidRDefault="00195109" w:rsidP="0036679A">
            <w:pPr>
              <w:spacing w:after="120"/>
              <w:ind w:left="1080"/>
              <w:rPr>
                <w:b/>
                <w:sz w:val="24"/>
                <w:szCs w:val="24"/>
              </w:rPr>
            </w:pPr>
            <w:r w:rsidRPr="008F191A">
              <w:rPr>
                <w:b/>
                <w:sz w:val="24"/>
                <w:szCs w:val="24"/>
              </w:rPr>
              <w:t>•Anti inflamatuvar ilaçlar</w:t>
            </w:r>
          </w:p>
          <w:p w14:paraId="779F4129" w14:textId="77777777" w:rsidR="00195109" w:rsidRPr="008F191A" w:rsidRDefault="00195109" w:rsidP="0036679A">
            <w:pPr>
              <w:spacing w:after="120"/>
              <w:ind w:left="1080"/>
              <w:rPr>
                <w:b/>
                <w:sz w:val="24"/>
                <w:szCs w:val="24"/>
              </w:rPr>
            </w:pPr>
            <w:r w:rsidRPr="008F191A">
              <w:rPr>
                <w:b/>
                <w:sz w:val="24"/>
                <w:szCs w:val="24"/>
              </w:rPr>
              <w:t>•Antiaritmikler,örneğin kinidin</w:t>
            </w:r>
          </w:p>
          <w:p w14:paraId="3393C29F" w14:textId="77777777" w:rsidR="00195109" w:rsidRPr="008F191A" w:rsidRDefault="00195109" w:rsidP="0036679A">
            <w:pPr>
              <w:spacing w:after="120"/>
              <w:ind w:left="1080"/>
              <w:rPr>
                <w:b/>
                <w:sz w:val="24"/>
                <w:szCs w:val="24"/>
              </w:rPr>
            </w:pPr>
            <w:r w:rsidRPr="008F191A">
              <w:rPr>
                <w:b/>
                <w:sz w:val="24"/>
                <w:szCs w:val="24"/>
              </w:rPr>
              <w:t>•Antihipertansivler(örneğin beta reseptör blokajı yapan ilaçlar)</w:t>
            </w:r>
          </w:p>
          <w:p w14:paraId="469E2A00" w14:textId="77777777" w:rsidR="00195109" w:rsidRPr="008F191A" w:rsidRDefault="00195109" w:rsidP="0036679A">
            <w:pPr>
              <w:spacing w:after="120"/>
              <w:ind w:left="1080"/>
              <w:rPr>
                <w:b/>
                <w:sz w:val="24"/>
                <w:szCs w:val="24"/>
              </w:rPr>
            </w:pPr>
            <w:r w:rsidRPr="008F191A">
              <w:rPr>
                <w:b/>
                <w:sz w:val="24"/>
                <w:szCs w:val="24"/>
              </w:rPr>
              <w:t>•Anti asidler( Özellikle mağnezyum içerenler)</w:t>
            </w:r>
          </w:p>
          <w:p w14:paraId="3CBE0C7B" w14:textId="77777777" w:rsidR="00195109" w:rsidRPr="008F191A" w:rsidRDefault="00195109" w:rsidP="0036679A">
            <w:pPr>
              <w:spacing w:after="120"/>
              <w:ind w:left="1080"/>
              <w:rPr>
                <w:b/>
                <w:sz w:val="24"/>
                <w:szCs w:val="24"/>
              </w:rPr>
            </w:pPr>
            <w:r w:rsidRPr="008F191A">
              <w:rPr>
                <w:b/>
                <w:sz w:val="24"/>
                <w:szCs w:val="24"/>
              </w:rPr>
              <w:t>•Asid blokajı yapan ajanlar( H2 reseptör blokajı yapanlar, Proton pompa inhibitörleri)</w:t>
            </w:r>
          </w:p>
          <w:p w14:paraId="61F1934A" w14:textId="77777777" w:rsidR="00195109" w:rsidRPr="008F191A" w:rsidRDefault="00195109" w:rsidP="0036679A">
            <w:pPr>
              <w:spacing w:after="120"/>
              <w:ind w:left="1080"/>
              <w:rPr>
                <w:b/>
                <w:sz w:val="24"/>
                <w:szCs w:val="24"/>
              </w:rPr>
            </w:pPr>
            <w:r w:rsidRPr="008F191A">
              <w:rPr>
                <w:b/>
                <w:sz w:val="24"/>
                <w:szCs w:val="24"/>
              </w:rPr>
              <w:t>•Prostoglandinler(örneğin misoprostol)</w:t>
            </w:r>
          </w:p>
          <w:p w14:paraId="0BAC581A" w14:textId="77777777" w:rsidR="00195109" w:rsidRPr="008F191A" w:rsidRDefault="00195109" w:rsidP="0036679A">
            <w:pPr>
              <w:spacing w:after="120"/>
              <w:ind w:left="1080"/>
              <w:rPr>
                <w:b/>
                <w:sz w:val="24"/>
                <w:szCs w:val="24"/>
              </w:rPr>
            </w:pPr>
            <w:r w:rsidRPr="008F191A">
              <w:rPr>
                <w:b/>
                <w:sz w:val="24"/>
                <w:szCs w:val="24"/>
              </w:rPr>
              <w:t>•Vitamin /Mineral takviye ilaçları</w:t>
            </w:r>
          </w:p>
          <w:p w14:paraId="6DBC853B" w14:textId="77777777" w:rsidR="00195109" w:rsidRPr="008F191A" w:rsidRDefault="00195109" w:rsidP="0036679A">
            <w:pPr>
              <w:spacing w:after="120"/>
              <w:ind w:left="1080"/>
              <w:rPr>
                <w:b/>
                <w:sz w:val="24"/>
                <w:szCs w:val="24"/>
              </w:rPr>
            </w:pPr>
            <w:r w:rsidRPr="008F191A">
              <w:rPr>
                <w:b/>
                <w:sz w:val="24"/>
                <w:szCs w:val="24"/>
              </w:rPr>
              <w:t>•Bitkisel ilaçlar.</w:t>
            </w:r>
          </w:p>
          <w:p w14:paraId="74501394" w14:textId="77777777" w:rsidR="00AA2D6B" w:rsidRPr="008F191A" w:rsidRDefault="00AA2D6B" w:rsidP="0036679A">
            <w:pPr>
              <w:spacing w:after="120"/>
              <w:ind w:left="1080"/>
              <w:rPr>
                <w:b/>
                <w:sz w:val="24"/>
                <w:szCs w:val="24"/>
              </w:rPr>
            </w:pPr>
          </w:p>
          <w:p w14:paraId="3F0C0B61" w14:textId="77777777" w:rsidR="00AA2D6B" w:rsidRPr="008F191A" w:rsidRDefault="00AA2D6B" w:rsidP="00216C9C">
            <w:pPr>
              <w:spacing w:after="120"/>
              <w:rPr>
                <w:b/>
                <w:sz w:val="32"/>
                <w:szCs w:val="32"/>
              </w:rPr>
            </w:pPr>
            <w:r w:rsidRPr="008F191A">
              <w:rPr>
                <w:b/>
                <w:sz w:val="32"/>
                <w:szCs w:val="32"/>
              </w:rPr>
              <w:t xml:space="preserve">Tablo 3 :Sekretuvar nedenlere bağlı kronik diyareler </w:t>
            </w:r>
          </w:p>
          <w:p w14:paraId="4C1D5065" w14:textId="77777777" w:rsidR="00AA2D6B" w:rsidRPr="008F191A" w:rsidRDefault="00AA2D6B" w:rsidP="0036679A">
            <w:pPr>
              <w:spacing w:after="120"/>
              <w:ind w:left="1080"/>
              <w:rPr>
                <w:b/>
                <w:sz w:val="24"/>
                <w:szCs w:val="24"/>
              </w:rPr>
            </w:pPr>
            <w:r w:rsidRPr="008F191A">
              <w:rPr>
                <w:b/>
                <w:sz w:val="24"/>
                <w:szCs w:val="24"/>
              </w:rPr>
              <w:t>•Konjenital sendromlar(Konjenital kloridore)</w:t>
            </w:r>
          </w:p>
          <w:p w14:paraId="1BA20976" w14:textId="77777777" w:rsidR="00AA2D6B" w:rsidRPr="008F191A" w:rsidRDefault="00AA2D6B" w:rsidP="0036679A">
            <w:pPr>
              <w:spacing w:after="120"/>
              <w:ind w:left="1080"/>
              <w:rPr>
                <w:b/>
                <w:sz w:val="24"/>
                <w:szCs w:val="24"/>
              </w:rPr>
            </w:pPr>
            <w:r w:rsidRPr="008F191A">
              <w:rPr>
                <w:b/>
                <w:sz w:val="24"/>
                <w:szCs w:val="24"/>
              </w:rPr>
              <w:t>•Bakteriyel toksinler(Kolera)</w:t>
            </w:r>
          </w:p>
          <w:p w14:paraId="3251B462" w14:textId="77777777" w:rsidR="00AA2D6B" w:rsidRPr="008F191A" w:rsidRDefault="00AA2D6B" w:rsidP="0036679A">
            <w:pPr>
              <w:spacing w:after="120"/>
              <w:ind w:left="1080"/>
              <w:rPr>
                <w:b/>
                <w:sz w:val="24"/>
                <w:szCs w:val="24"/>
              </w:rPr>
            </w:pPr>
            <w:r w:rsidRPr="008F191A">
              <w:rPr>
                <w:b/>
                <w:sz w:val="24"/>
                <w:szCs w:val="24"/>
              </w:rPr>
              <w:t>•İleal safra asidi malabsorbsiyonu</w:t>
            </w:r>
          </w:p>
          <w:p w14:paraId="0381D624" w14:textId="77777777" w:rsidR="00AA2D6B" w:rsidRPr="008F191A" w:rsidRDefault="00AA2D6B" w:rsidP="0036679A">
            <w:pPr>
              <w:spacing w:after="120"/>
              <w:ind w:left="1080"/>
              <w:rPr>
                <w:b/>
                <w:sz w:val="24"/>
                <w:szCs w:val="24"/>
              </w:rPr>
            </w:pPr>
            <w:r w:rsidRPr="008F191A">
              <w:rPr>
                <w:b/>
                <w:sz w:val="24"/>
                <w:szCs w:val="24"/>
              </w:rPr>
              <w:t>•İnflamatuvar Barsak Hastalığı(ÜK, Crohn, Mikroskopik kolitis, Lenfositik ve kollajen kolitis, divertikülitis)</w:t>
            </w:r>
          </w:p>
          <w:p w14:paraId="2700E1F2" w14:textId="77777777" w:rsidR="00AA2D6B" w:rsidRPr="008F191A" w:rsidRDefault="00AA2D6B" w:rsidP="0036679A">
            <w:pPr>
              <w:spacing w:after="120"/>
              <w:ind w:left="1080"/>
              <w:rPr>
                <w:b/>
                <w:sz w:val="24"/>
                <w:szCs w:val="24"/>
              </w:rPr>
            </w:pPr>
            <w:r w:rsidRPr="008F191A">
              <w:rPr>
                <w:b/>
                <w:sz w:val="24"/>
                <w:szCs w:val="24"/>
              </w:rPr>
              <w:t>•Vaskülitis</w:t>
            </w:r>
          </w:p>
          <w:p w14:paraId="67E8C399" w14:textId="77777777" w:rsidR="00AA2D6B" w:rsidRPr="008F191A" w:rsidRDefault="00AA2D6B" w:rsidP="0036679A">
            <w:pPr>
              <w:spacing w:after="120"/>
              <w:ind w:left="1080"/>
              <w:rPr>
                <w:b/>
                <w:sz w:val="24"/>
                <w:szCs w:val="24"/>
              </w:rPr>
            </w:pPr>
            <w:r w:rsidRPr="008F191A">
              <w:rPr>
                <w:b/>
                <w:sz w:val="24"/>
                <w:szCs w:val="24"/>
              </w:rPr>
              <w:t>•İlaçlar ve zehirler</w:t>
            </w:r>
          </w:p>
          <w:p w14:paraId="67A4B7BF" w14:textId="77777777" w:rsidR="00AA2D6B" w:rsidRPr="008F191A" w:rsidRDefault="00AA2D6B" w:rsidP="0036679A">
            <w:pPr>
              <w:spacing w:after="120"/>
              <w:ind w:left="1080"/>
              <w:rPr>
                <w:b/>
                <w:sz w:val="24"/>
                <w:szCs w:val="24"/>
              </w:rPr>
            </w:pPr>
            <w:r w:rsidRPr="008F191A">
              <w:rPr>
                <w:b/>
                <w:sz w:val="24"/>
                <w:szCs w:val="24"/>
              </w:rPr>
              <w:t>•Stimulan laksativ kullanımı</w:t>
            </w:r>
          </w:p>
          <w:p w14:paraId="3529FB32" w14:textId="77777777" w:rsidR="00AA2D6B" w:rsidRPr="008F191A" w:rsidRDefault="00AA2D6B" w:rsidP="0036679A">
            <w:pPr>
              <w:spacing w:after="120"/>
              <w:ind w:left="1080"/>
              <w:rPr>
                <w:b/>
                <w:sz w:val="24"/>
                <w:szCs w:val="24"/>
              </w:rPr>
            </w:pPr>
            <w:r w:rsidRPr="008F191A">
              <w:rPr>
                <w:b/>
                <w:sz w:val="24"/>
                <w:szCs w:val="24"/>
              </w:rPr>
              <w:t>•Motilite ve regülasyon bozuklukları(post vagotomi, post simpatektomi,diyabetik otonomik nöropati, amiloidozis, IBS)</w:t>
            </w:r>
          </w:p>
          <w:p w14:paraId="26967AB7" w14:textId="77777777" w:rsidR="00AA2D6B" w:rsidRPr="008F191A" w:rsidRDefault="00AA2D6B" w:rsidP="0036679A">
            <w:pPr>
              <w:spacing w:after="120"/>
              <w:ind w:left="1080"/>
              <w:rPr>
                <w:b/>
                <w:sz w:val="24"/>
                <w:szCs w:val="24"/>
              </w:rPr>
            </w:pPr>
            <w:r w:rsidRPr="008F191A">
              <w:rPr>
                <w:b/>
                <w:sz w:val="24"/>
                <w:szCs w:val="24"/>
              </w:rPr>
              <w:t xml:space="preserve">•Endokrin diyareler(Hipertroidi, Addison, Gastrinoma, VİP’oma, </w:t>
            </w:r>
            <w:r w:rsidR="00A57654" w:rsidRPr="008F191A">
              <w:rPr>
                <w:b/>
                <w:sz w:val="24"/>
                <w:szCs w:val="24"/>
              </w:rPr>
              <w:t>Somatostatinoma, Karsinoid sendromu, Troid medüller kanser,Mastositozis.</w:t>
            </w:r>
          </w:p>
          <w:p w14:paraId="75EE983E" w14:textId="77777777" w:rsidR="00DE653A" w:rsidRPr="008F191A" w:rsidRDefault="00B838CB" w:rsidP="0036679A">
            <w:pPr>
              <w:spacing w:after="120"/>
              <w:ind w:left="1080"/>
              <w:rPr>
                <w:b/>
                <w:sz w:val="24"/>
                <w:szCs w:val="24"/>
              </w:rPr>
            </w:pPr>
            <w:r w:rsidRPr="008F191A">
              <w:rPr>
                <w:b/>
                <w:sz w:val="24"/>
                <w:szCs w:val="24"/>
              </w:rPr>
              <w:t>• İdyopatik sekretuvar diyareler</w:t>
            </w:r>
            <w:r w:rsidR="00DE653A" w:rsidRPr="008F191A">
              <w:rPr>
                <w:b/>
                <w:sz w:val="24"/>
                <w:szCs w:val="24"/>
              </w:rPr>
              <w:t>•</w:t>
            </w:r>
          </w:p>
          <w:p w14:paraId="5D537397" w14:textId="77777777" w:rsidR="00DE653A" w:rsidRPr="008F191A" w:rsidRDefault="00DE653A" w:rsidP="00DE653A">
            <w:pPr>
              <w:spacing w:after="120"/>
              <w:ind w:left="1080"/>
              <w:rPr>
                <w:b/>
                <w:sz w:val="24"/>
                <w:szCs w:val="24"/>
              </w:rPr>
            </w:pPr>
            <w:r w:rsidRPr="008F191A">
              <w:rPr>
                <w:b/>
                <w:sz w:val="24"/>
                <w:szCs w:val="24"/>
              </w:rPr>
              <w:t xml:space="preserve"> </w:t>
            </w:r>
            <w:r w:rsidR="00B838CB" w:rsidRPr="008F191A">
              <w:rPr>
                <w:b/>
                <w:sz w:val="24"/>
                <w:szCs w:val="24"/>
              </w:rPr>
              <w:t>*</w:t>
            </w:r>
            <w:r w:rsidRPr="008F191A">
              <w:rPr>
                <w:b/>
                <w:sz w:val="24"/>
                <w:szCs w:val="24"/>
              </w:rPr>
              <w:t>Epidemik sekretuvar diyareler (Brainerd Diyareleri)</w:t>
            </w:r>
          </w:p>
          <w:p w14:paraId="65864570" w14:textId="77777777" w:rsidR="00DE653A" w:rsidRPr="008F191A" w:rsidRDefault="00DE653A" w:rsidP="00DE653A">
            <w:pPr>
              <w:spacing w:after="120"/>
              <w:ind w:left="1080"/>
              <w:rPr>
                <w:b/>
                <w:sz w:val="24"/>
                <w:szCs w:val="24"/>
              </w:rPr>
            </w:pPr>
            <w:r w:rsidRPr="008F191A">
              <w:rPr>
                <w:b/>
                <w:sz w:val="24"/>
                <w:szCs w:val="24"/>
              </w:rPr>
              <w:t>*Sporadik idyopatik sekretuvar diyareler.</w:t>
            </w:r>
          </w:p>
          <w:p w14:paraId="6B22D4DE" w14:textId="77777777" w:rsidR="00DE653A" w:rsidRPr="008F191A" w:rsidRDefault="00DE653A" w:rsidP="00DE653A">
            <w:pPr>
              <w:spacing w:after="120"/>
              <w:ind w:left="1080"/>
              <w:rPr>
                <w:b/>
                <w:sz w:val="24"/>
                <w:szCs w:val="24"/>
              </w:rPr>
            </w:pPr>
            <w:r w:rsidRPr="008F191A">
              <w:rPr>
                <w:b/>
                <w:sz w:val="24"/>
                <w:szCs w:val="24"/>
              </w:rPr>
              <w:t>•  Laksatif Alışkanlığına bağlı diyareler</w:t>
            </w:r>
          </w:p>
          <w:p w14:paraId="324D3A2A" w14:textId="2CA22779" w:rsidR="00DE653A" w:rsidRPr="008F191A" w:rsidRDefault="00DE653A" w:rsidP="00DE653A">
            <w:pPr>
              <w:spacing w:after="120"/>
              <w:ind w:left="1080"/>
              <w:rPr>
                <w:b/>
                <w:sz w:val="24"/>
                <w:szCs w:val="24"/>
              </w:rPr>
            </w:pPr>
            <w:r w:rsidRPr="008F191A">
              <w:rPr>
                <w:b/>
                <w:sz w:val="24"/>
                <w:szCs w:val="24"/>
              </w:rPr>
              <w:t>•Neoplazilere bağlı diyareler(Kolon kanseri, Lenfoma, Villöz adenoma)</w:t>
            </w:r>
          </w:p>
          <w:p w14:paraId="57BD3E4A" w14:textId="77777777" w:rsidR="00DE653A" w:rsidRPr="008F191A" w:rsidRDefault="00DE653A" w:rsidP="00DE653A">
            <w:pPr>
              <w:spacing w:after="120"/>
              <w:ind w:left="1080"/>
              <w:rPr>
                <w:b/>
                <w:sz w:val="24"/>
                <w:szCs w:val="24"/>
              </w:rPr>
            </w:pPr>
          </w:p>
          <w:p w14:paraId="120B7F57" w14:textId="77777777" w:rsidR="00B838CB" w:rsidRPr="008F191A" w:rsidRDefault="00B838CB" w:rsidP="0036679A">
            <w:pPr>
              <w:spacing w:after="120"/>
              <w:ind w:left="1080"/>
              <w:rPr>
                <w:b/>
                <w:sz w:val="24"/>
                <w:szCs w:val="24"/>
              </w:rPr>
            </w:pPr>
          </w:p>
          <w:p w14:paraId="5E20FA01" w14:textId="77777777" w:rsidR="00B838CB" w:rsidRPr="008F191A" w:rsidRDefault="00B838CB" w:rsidP="0036679A">
            <w:pPr>
              <w:spacing w:after="120"/>
              <w:ind w:left="1080"/>
              <w:rPr>
                <w:b/>
                <w:sz w:val="24"/>
                <w:szCs w:val="24"/>
              </w:rPr>
            </w:pPr>
          </w:p>
          <w:p w14:paraId="1BBBB080" w14:textId="77777777" w:rsidR="008F191A" w:rsidRDefault="008F191A" w:rsidP="003E7A00">
            <w:pPr>
              <w:rPr>
                <w:b/>
                <w:sz w:val="32"/>
                <w:szCs w:val="32"/>
              </w:rPr>
            </w:pPr>
          </w:p>
          <w:p w14:paraId="0A6EE5C3" w14:textId="77777777" w:rsidR="008F191A" w:rsidRDefault="008F191A" w:rsidP="003E7A00">
            <w:pPr>
              <w:rPr>
                <w:b/>
                <w:sz w:val="32"/>
                <w:szCs w:val="32"/>
              </w:rPr>
            </w:pPr>
          </w:p>
          <w:p w14:paraId="7E556A2A" w14:textId="3769DFF6" w:rsidR="001759D3" w:rsidRPr="008F191A" w:rsidRDefault="00B81E10" w:rsidP="003E7A00">
            <w:pPr>
              <w:rPr>
                <w:b/>
                <w:sz w:val="18"/>
                <w:szCs w:val="18"/>
              </w:rPr>
            </w:pPr>
            <w:r w:rsidRPr="008F191A">
              <w:rPr>
                <w:b/>
                <w:sz w:val="32"/>
                <w:szCs w:val="32"/>
              </w:rPr>
              <w:t>Tablo 4:Nöroendokrin tümörlere bağlı kronik diyareler</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701"/>
              <w:gridCol w:w="2410"/>
              <w:gridCol w:w="2126"/>
              <w:gridCol w:w="1990"/>
            </w:tblGrid>
            <w:tr w:rsidR="00780C40" w:rsidRPr="008F191A" w14:paraId="04926ACC" w14:textId="77777777" w:rsidTr="00704F61">
              <w:trPr>
                <w:trHeight w:val="728"/>
              </w:trPr>
              <w:tc>
                <w:tcPr>
                  <w:tcW w:w="1838" w:type="dxa"/>
                  <w:shd w:val="clear" w:color="auto" w:fill="auto"/>
                </w:tcPr>
                <w:p w14:paraId="2DD6C884" w14:textId="77777777" w:rsidR="001759D3" w:rsidRPr="008F191A" w:rsidRDefault="00DF7F9F" w:rsidP="003E7A00">
                  <w:pPr>
                    <w:rPr>
                      <w:b/>
                      <w:sz w:val="18"/>
                      <w:szCs w:val="18"/>
                    </w:rPr>
                  </w:pPr>
                  <w:r w:rsidRPr="008F191A">
                    <w:rPr>
                      <w:b/>
                      <w:sz w:val="18"/>
                      <w:szCs w:val="18"/>
                    </w:rPr>
                    <w:t>Tümör ve Hücre Tipi</w:t>
                  </w:r>
                </w:p>
              </w:tc>
              <w:tc>
                <w:tcPr>
                  <w:tcW w:w="1701" w:type="dxa"/>
                  <w:shd w:val="clear" w:color="auto" w:fill="auto"/>
                </w:tcPr>
                <w:p w14:paraId="23D74227" w14:textId="77777777" w:rsidR="001759D3" w:rsidRPr="008F191A" w:rsidRDefault="00DF7F9F" w:rsidP="003E7A00">
                  <w:pPr>
                    <w:rPr>
                      <w:b/>
                      <w:sz w:val="18"/>
                      <w:szCs w:val="18"/>
                    </w:rPr>
                  </w:pPr>
                  <w:r w:rsidRPr="008F191A">
                    <w:rPr>
                      <w:b/>
                      <w:sz w:val="18"/>
                      <w:szCs w:val="18"/>
                    </w:rPr>
                    <w:t>Yer</w:t>
                  </w:r>
                </w:p>
              </w:tc>
              <w:tc>
                <w:tcPr>
                  <w:tcW w:w="2410" w:type="dxa"/>
                  <w:shd w:val="clear" w:color="auto" w:fill="auto"/>
                </w:tcPr>
                <w:p w14:paraId="14118F9D" w14:textId="77777777" w:rsidR="001759D3" w:rsidRPr="008F191A" w:rsidRDefault="00DF7F9F" w:rsidP="003E7A00">
                  <w:pPr>
                    <w:rPr>
                      <w:b/>
                      <w:sz w:val="18"/>
                      <w:szCs w:val="18"/>
                    </w:rPr>
                  </w:pPr>
                  <w:r w:rsidRPr="008F191A">
                    <w:rPr>
                      <w:b/>
                      <w:sz w:val="18"/>
                      <w:szCs w:val="18"/>
                    </w:rPr>
                    <w:t>Marker</w:t>
                  </w:r>
                </w:p>
              </w:tc>
              <w:tc>
                <w:tcPr>
                  <w:tcW w:w="2126" w:type="dxa"/>
                  <w:shd w:val="clear" w:color="auto" w:fill="auto"/>
                </w:tcPr>
                <w:p w14:paraId="00BF2B6B" w14:textId="77777777" w:rsidR="001759D3" w:rsidRPr="008F191A" w:rsidRDefault="00DF7F9F" w:rsidP="003E7A00">
                  <w:pPr>
                    <w:rPr>
                      <w:b/>
                      <w:sz w:val="18"/>
                      <w:szCs w:val="18"/>
                    </w:rPr>
                  </w:pPr>
                  <w:r w:rsidRPr="008F191A">
                    <w:rPr>
                      <w:b/>
                      <w:sz w:val="18"/>
                      <w:szCs w:val="18"/>
                    </w:rPr>
                    <w:t>Hormon hipersekresyonunun işaretleri</w:t>
                  </w:r>
                </w:p>
              </w:tc>
              <w:tc>
                <w:tcPr>
                  <w:tcW w:w="1990" w:type="dxa"/>
                  <w:shd w:val="clear" w:color="auto" w:fill="auto"/>
                </w:tcPr>
                <w:p w14:paraId="40F14FE2" w14:textId="77777777" w:rsidR="001759D3" w:rsidRPr="008F191A" w:rsidRDefault="00DF7F9F" w:rsidP="003E7A00">
                  <w:pPr>
                    <w:rPr>
                      <w:b/>
                      <w:sz w:val="18"/>
                      <w:szCs w:val="18"/>
                    </w:rPr>
                  </w:pPr>
                  <w:r w:rsidRPr="008F191A">
                    <w:rPr>
                      <w:b/>
                      <w:sz w:val="18"/>
                      <w:szCs w:val="18"/>
                    </w:rPr>
                    <w:t>Tedavi</w:t>
                  </w:r>
                </w:p>
              </w:tc>
            </w:tr>
            <w:tr w:rsidR="00780C40" w:rsidRPr="008F191A" w14:paraId="172208CA" w14:textId="77777777" w:rsidTr="00704F61">
              <w:trPr>
                <w:trHeight w:val="1323"/>
              </w:trPr>
              <w:tc>
                <w:tcPr>
                  <w:tcW w:w="1838" w:type="dxa"/>
                  <w:shd w:val="clear" w:color="auto" w:fill="auto"/>
                </w:tcPr>
                <w:p w14:paraId="0017BCF3" w14:textId="77777777" w:rsidR="001759D3" w:rsidRPr="008F191A" w:rsidRDefault="00DF7F9F" w:rsidP="003E7A00">
                  <w:pPr>
                    <w:rPr>
                      <w:b/>
                      <w:sz w:val="18"/>
                      <w:szCs w:val="18"/>
                    </w:rPr>
                  </w:pPr>
                  <w:r w:rsidRPr="008F191A">
                    <w:rPr>
                      <w:b/>
                      <w:sz w:val="18"/>
                      <w:szCs w:val="18"/>
                    </w:rPr>
                    <w:t>Karsinoid</w:t>
                  </w:r>
                </w:p>
              </w:tc>
              <w:tc>
                <w:tcPr>
                  <w:tcW w:w="1701" w:type="dxa"/>
                  <w:shd w:val="clear" w:color="auto" w:fill="auto"/>
                </w:tcPr>
                <w:p w14:paraId="29B86988" w14:textId="77777777" w:rsidR="001759D3" w:rsidRPr="008F191A" w:rsidRDefault="00F65DF4" w:rsidP="003E7A00">
                  <w:pPr>
                    <w:rPr>
                      <w:b/>
                      <w:sz w:val="18"/>
                      <w:szCs w:val="18"/>
                    </w:rPr>
                  </w:pPr>
                  <w:r w:rsidRPr="008F191A">
                    <w:rPr>
                      <w:b/>
                      <w:sz w:val="18"/>
                      <w:szCs w:val="18"/>
                    </w:rPr>
                    <w:t>İntestinal arjantafin hücreler,ektopik bronşiyal ağaçtan</w:t>
                  </w:r>
                </w:p>
              </w:tc>
              <w:tc>
                <w:tcPr>
                  <w:tcW w:w="2410" w:type="dxa"/>
                  <w:shd w:val="clear" w:color="auto" w:fill="auto"/>
                </w:tcPr>
                <w:p w14:paraId="22B5432D" w14:textId="77777777" w:rsidR="00671E19" w:rsidRPr="008F191A" w:rsidRDefault="00671E19" w:rsidP="007D407A">
                  <w:pPr>
                    <w:rPr>
                      <w:b/>
                      <w:sz w:val="18"/>
                      <w:szCs w:val="18"/>
                    </w:rPr>
                  </w:pPr>
                  <w:r w:rsidRPr="008F191A">
                    <w:rPr>
                      <w:b/>
                      <w:sz w:val="18"/>
                      <w:szCs w:val="18"/>
                    </w:rPr>
                    <w:t>Serotonin,</w:t>
                  </w:r>
                  <w:r w:rsidR="007D407A" w:rsidRPr="008F191A">
                    <w:rPr>
                      <w:b/>
                      <w:sz w:val="18"/>
                      <w:szCs w:val="18"/>
                    </w:rPr>
                    <w:t xml:space="preserve"> </w:t>
                  </w:r>
                  <w:r w:rsidRPr="008F191A">
                    <w:rPr>
                      <w:b/>
                      <w:sz w:val="18"/>
                      <w:szCs w:val="18"/>
                    </w:rPr>
                    <w:t>İdrarda 5 HİAA</w:t>
                  </w:r>
                  <w:r w:rsidR="007D407A" w:rsidRPr="008F191A">
                    <w:rPr>
                      <w:b/>
                      <w:sz w:val="18"/>
                      <w:szCs w:val="18"/>
                    </w:rPr>
                    <w:t xml:space="preserve">, </w:t>
                  </w:r>
                  <w:r w:rsidRPr="008F191A">
                    <w:rPr>
                      <w:b/>
                      <w:sz w:val="18"/>
                      <w:szCs w:val="18"/>
                    </w:rPr>
                    <w:t>Substance P</w:t>
                  </w:r>
                  <w:r w:rsidR="007D407A" w:rsidRPr="008F191A">
                    <w:rPr>
                      <w:b/>
                      <w:sz w:val="18"/>
                      <w:szCs w:val="18"/>
                    </w:rPr>
                    <w:t xml:space="preserve">, </w:t>
                  </w:r>
                  <w:r w:rsidRPr="008F191A">
                    <w:rPr>
                      <w:b/>
                      <w:sz w:val="18"/>
                      <w:szCs w:val="18"/>
                    </w:rPr>
                    <w:t>Nöropeptit K, VIP</w:t>
                  </w:r>
                  <w:r w:rsidR="007D407A" w:rsidRPr="008F191A">
                    <w:rPr>
                      <w:b/>
                      <w:sz w:val="18"/>
                      <w:szCs w:val="18"/>
                    </w:rPr>
                    <w:t xml:space="preserve">, </w:t>
                  </w:r>
                  <w:r w:rsidRPr="008F191A">
                    <w:rPr>
                      <w:b/>
                      <w:sz w:val="18"/>
                      <w:szCs w:val="18"/>
                    </w:rPr>
                    <w:t>Somatostatin</w:t>
                  </w:r>
                </w:p>
              </w:tc>
              <w:tc>
                <w:tcPr>
                  <w:tcW w:w="2126" w:type="dxa"/>
                  <w:shd w:val="clear" w:color="auto" w:fill="auto"/>
                </w:tcPr>
                <w:p w14:paraId="1EDEE260" w14:textId="77777777" w:rsidR="001759D3" w:rsidRPr="008F191A" w:rsidRDefault="00671E19" w:rsidP="003E7A00">
                  <w:pPr>
                    <w:rPr>
                      <w:b/>
                      <w:sz w:val="18"/>
                      <w:szCs w:val="18"/>
                    </w:rPr>
                  </w:pPr>
                  <w:r w:rsidRPr="008F191A">
                    <w:rPr>
                      <w:b/>
                      <w:sz w:val="18"/>
                      <w:szCs w:val="18"/>
                    </w:rPr>
                    <w:t>Sekretuvar diyare, kramp tarzı karın ağrıları, flushing, Wheesing, Kardiyak dalga hasarı</w:t>
                  </w:r>
                </w:p>
              </w:tc>
              <w:tc>
                <w:tcPr>
                  <w:tcW w:w="1990" w:type="dxa"/>
                  <w:shd w:val="clear" w:color="auto" w:fill="auto"/>
                </w:tcPr>
                <w:p w14:paraId="679F4C39" w14:textId="77777777" w:rsidR="001759D3" w:rsidRPr="008F191A" w:rsidRDefault="00671E19" w:rsidP="003E7A00">
                  <w:pPr>
                    <w:rPr>
                      <w:b/>
                      <w:sz w:val="18"/>
                      <w:szCs w:val="18"/>
                    </w:rPr>
                  </w:pPr>
                  <w:r w:rsidRPr="008F191A">
                    <w:rPr>
                      <w:b/>
                      <w:sz w:val="18"/>
                      <w:szCs w:val="18"/>
                    </w:rPr>
                    <w:t>Rezeksiyon</w:t>
                  </w:r>
                </w:p>
                <w:p w14:paraId="653C0E42" w14:textId="77777777" w:rsidR="00671E19" w:rsidRPr="008F191A" w:rsidRDefault="00671E19" w:rsidP="003E7A00">
                  <w:pPr>
                    <w:rPr>
                      <w:b/>
                      <w:sz w:val="18"/>
                      <w:szCs w:val="18"/>
                    </w:rPr>
                  </w:pPr>
                  <w:r w:rsidRPr="008F191A">
                    <w:rPr>
                      <w:b/>
                      <w:sz w:val="18"/>
                      <w:szCs w:val="18"/>
                    </w:rPr>
                    <w:t xml:space="preserve">Somatostatin analogları </w:t>
                  </w:r>
                </w:p>
                <w:p w14:paraId="4BFBD4DD" w14:textId="77777777" w:rsidR="00671E19" w:rsidRPr="008F191A" w:rsidRDefault="00671E19" w:rsidP="003E7A00">
                  <w:pPr>
                    <w:rPr>
                      <w:b/>
                      <w:sz w:val="18"/>
                      <w:szCs w:val="18"/>
                    </w:rPr>
                  </w:pPr>
                  <w:r w:rsidRPr="008F191A">
                    <w:rPr>
                      <w:b/>
                      <w:sz w:val="18"/>
                      <w:szCs w:val="18"/>
                    </w:rPr>
                    <w:t>Genetik MEN 1.</w:t>
                  </w:r>
                </w:p>
              </w:tc>
            </w:tr>
            <w:tr w:rsidR="00780C40" w:rsidRPr="008F191A" w14:paraId="79E0E408" w14:textId="77777777" w:rsidTr="00780C40">
              <w:tc>
                <w:tcPr>
                  <w:tcW w:w="1838" w:type="dxa"/>
                  <w:shd w:val="clear" w:color="auto" w:fill="auto"/>
                </w:tcPr>
                <w:p w14:paraId="0FB7F372" w14:textId="77777777" w:rsidR="001759D3" w:rsidRPr="008F191A" w:rsidRDefault="00DF7F9F" w:rsidP="003E7A00">
                  <w:pPr>
                    <w:rPr>
                      <w:b/>
                      <w:sz w:val="18"/>
                      <w:szCs w:val="18"/>
                    </w:rPr>
                  </w:pPr>
                  <w:r w:rsidRPr="008F191A">
                    <w:rPr>
                      <w:b/>
                      <w:sz w:val="18"/>
                      <w:szCs w:val="18"/>
                    </w:rPr>
                    <w:t>Gastrinoma</w:t>
                  </w:r>
                </w:p>
              </w:tc>
              <w:tc>
                <w:tcPr>
                  <w:tcW w:w="1701" w:type="dxa"/>
                  <w:shd w:val="clear" w:color="auto" w:fill="auto"/>
                </w:tcPr>
                <w:p w14:paraId="1F030986" w14:textId="77777777" w:rsidR="001759D3" w:rsidRPr="008F191A" w:rsidRDefault="000555CB" w:rsidP="003E7A00">
                  <w:pPr>
                    <w:rPr>
                      <w:b/>
                      <w:sz w:val="18"/>
                      <w:szCs w:val="18"/>
                    </w:rPr>
                  </w:pPr>
                  <w:r w:rsidRPr="008F191A">
                    <w:rPr>
                      <w:b/>
                      <w:sz w:val="18"/>
                      <w:szCs w:val="18"/>
                    </w:rPr>
                    <w:t>Pankreas, İnce bağırsak , karaciğer ve dalak</w:t>
                  </w:r>
                </w:p>
              </w:tc>
              <w:tc>
                <w:tcPr>
                  <w:tcW w:w="2410" w:type="dxa"/>
                  <w:shd w:val="clear" w:color="auto" w:fill="auto"/>
                </w:tcPr>
                <w:p w14:paraId="52911A7E" w14:textId="77777777" w:rsidR="001759D3" w:rsidRPr="008F191A" w:rsidRDefault="000555CB" w:rsidP="003E7A00">
                  <w:pPr>
                    <w:rPr>
                      <w:b/>
                      <w:sz w:val="18"/>
                      <w:szCs w:val="18"/>
                    </w:rPr>
                  </w:pPr>
                  <w:r w:rsidRPr="008F191A">
                    <w:rPr>
                      <w:b/>
                      <w:sz w:val="18"/>
                      <w:szCs w:val="18"/>
                    </w:rPr>
                    <w:t>Gastrin</w:t>
                  </w:r>
                </w:p>
              </w:tc>
              <w:tc>
                <w:tcPr>
                  <w:tcW w:w="2126" w:type="dxa"/>
                  <w:shd w:val="clear" w:color="auto" w:fill="auto"/>
                </w:tcPr>
                <w:p w14:paraId="23B2322F" w14:textId="77777777" w:rsidR="001759D3" w:rsidRPr="008F191A" w:rsidRDefault="000555CB" w:rsidP="000555CB">
                  <w:pPr>
                    <w:rPr>
                      <w:b/>
                      <w:sz w:val="18"/>
                      <w:szCs w:val="18"/>
                    </w:rPr>
                  </w:pPr>
                  <w:r w:rsidRPr="008F191A">
                    <w:rPr>
                      <w:b/>
                      <w:sz w:val="18"/>
                      <w:szCs w:val="18"/>
                    </w:rPr>
                    <w:t>Mültipl peptik ülserler, Sekretuvar diyare.</w:t>
                  </w:r>
                </w:p>
              </w:tc>
              <w:tc>
                <w:tcPr>
                  <w:tcW w:w="1990" w:type="dxa"/>
                  <w:shd w:val="clear" w:color="auto" w:fill="auto"/>
                </w:tcPr>
                <w:p w14:paraId="063C09D2" w14:textId="77777777" w:rsidR="000555CB" w:rsidRPr="008F191A" w:rsidRDefault="000555CB" w:rsidP="000555CB">
                  <w:pPr>
                    <w:rPr>
                      <w:b/>
                      <w:sz w:val="18"/>
                      <w:szCs w:val="18"/>
                    </w:rPr>
                  </w:pPr>
                  <w:r w:rsidRPr="008F191A">
                    <w:rPr>
                      <w:b/>
                      <w:sz w:val="18"/>
                      <w:szCs w:val="18"/>
                    </w:rPr>
                    <w:t>H2 reseptor blokajı, PPI, Tümör rezeksiyonu,</w:t>
                  </w:r>
                </w:p>
                <w:p w14:paraId="48518179" w14:textId="77777777" w:rsidR="000555CB" w:rsidRPr="008F191A" w:rsidRDefault="000555CB" w:rsidP="000555CB">
                  <w:pPr>
                    <w:rPr>
                      <w:b/>
                      <w:sz w:val="18"/>
                      <w:szCs w:val="18"/>
                    </w:rPr>
                  </w:pPr>
                  <w:r w:rsidRPr="008F191A">
                    <w:rPr>
                      <w:b/>
                      <w:sz w:val="18"/>
                      <w:szCs w:val="18"/>
                    </w:rPr>
                    <w:t>Genetik MEN-1</w:t>
                  </w:r>
                </w:p>
              </w:tc>
            </w:tr>
            <w:tr w:rsidR="00780C40" w:rsidRPr="008F191A" w14:paraId="13128B57" w14:textId="77777777" w:rsidTr="00780C40">
              <w:tc>
                <w:tcPr>
                  <w:tcW w:w="1838" w:type="dxa"/>
                  <w:shd w:val="clear" w:color="auto" w:fill="auto"/>
                </w:tcPr>
                <w:p w14:paraId="43990862" w14:textId="77777777" w:rsidR="001759D3" w:rsidRPr="008F191A" w:rsidRDefault="00DF7F9F" w:rsidP="003E7A00">
                  <w:pPr>
                    <w:rPr>
                      <w:b/>
                      <w:sz w:val="18"/>
                      <w:szCs w:val="18"/>
                    </w:rPr>
                  </w:pPr>
                  <w:r w:rsidRPr="008F191A">
                    <w:rPr>
                      <w:b/>
                      <w:sz w:val="18"/>
                      <w:szCs w:val="18"/>
                    </w:rPr>
                    <w:t>Mastositoma</w:t>
                  </w:r>
                </w:p>
              </w:tc>
              <w:tc>
                <w:tcPr>
                  <w:tcW w:w="1701" w:type="dxa"/>
                  <w:shd w:val="clear" w:color="auto" w:fill="auto"/>
                </w:tcPr>
                <w:p w14:paraId="60E36CA5" w14:textId="77777777" w:rsidR="001759D3" w:rsidRPr="008F191A" w:rsidRDefault="007D407A" w:rsidP="003E7A00">
                  <w:pPr>
                    <w:rPr>
                      <w:b/>
                      <w:sz w:val="18"/>
                      <w:szCs w:val="18"/>
                    </w:rPr>
                  </w:pPr>
                  <w:r w:rsidRPr="008F191A">
                    <w:rPr>
                      <w:b/>
                      <w:sz w:val="18"/>
                      <w:szCs w:val="18"/>
                    </w:rPr>
                    <w:t>Kutaneus, bağırsak, karaciğer, dalak</w:t>
                  </w:r>
                </w:p>
              </w:tc>
              <w:tc>
                <w:tcPr>
                  <w:tcW w:w="2410" w:type="dxa"/>
                  <w:shd w:val="clear" w:color="auto" w:fill="auto"/>
                </w:tcPr>
                <w:p w14:paraId="0FCBD601" w14:textId="77777777" w:rsidR="001759D3" w:rsidRPr="008F191A" w:rsidRDefault="007D407A" w:rsidP="003E7A00">
                  <w:pPr>
                    <w:rPr>
                      <w:b/>
                      <w:sz w:val="18"/>
                      <w:szCs w:val="18"/>
                    </w:rPr>
                  </w:pPr>
                  <w:r w:rsidRPr="008F191A">
                    <w:rPr>
                      <w:b/>
                      <w:sz w:val="18"/>
                      <w:szCs w:val="18"/>
                    </w:rPr>
                    <w:t>Histamin , VIP</w:t>
                  </w:r>
                </w:p>
              </w:tc>
              <w:tc>
                <w:tcPr>
                  <w:tcW w:w="2126" w:type="dxa"/>
                  <w:shd w:val="clear" w:color="auto" w:fill="auto"/>
                </w:tcPr>
                <w:p w14:paraId="19DD9299" w14:textId="77777777" w:rsidR="001759D3" w:rsidRPr="008F191A" w:rsidRDefault="007D407A" w:rsidP="003E7A00">
                  <w:pPr>
                    <w:rPr>
                      <w:b/>
                      <w:sz w:val="18"/>
                      <w:szCs w:val="18"/>
                    </w:rPr>
                  </w:pPr>
                  <w:r w:rsidRPr="008F191A">
                    <w:rPr>
                      <w:b/>
                      <w:sz w:val="18"/>
                      <w:szCs w:val="18"/>
                    </w:rPr>
                    <w:t>Pruritis, flushing, Apne.Diyare</w:t>
                  </w:r>
                </w:p>
              </w:tc>
              <w:tc>
                <w:tcPr>
                  <w:tcW w:w="1990" w:type="dxa"/>
                  <w:shd w:val="clear" w:color="auto" w:fill="auto"/>
                </w:tcPr>
                <w:p w14:paraId="644DADD4" w14:textId="77777777" w:rsidR="001759D3" w:rsidRPr="008F191A" w:rsidRDefault="007D407A" w:rsidP="007D407A">
                  <w:pPr>
                    <w:rPr>
                      <w:b/>
                      <w:sz w:val="18"/>
                      <w:szCs w:val="18"/>
                    </w:rPr>
                  </w:pPr>
                  <w:r w:rsidRPr="008F191A">
                    <w:rPr>
                      <w:b/>
                      <w:sz w:val="18"/>
                      <w:szCs w:val="18"/>
                    </w:rPr>
                    <w:t>H1 ve H2 reseptör blokajı , Kromolyn, steroid, Eğer tek lezyonsa rezeksiyon</w:t>
                  </w:r>
                </w:p>
              </w:tc>
            </w:tr>
            <w:tr w:rsidR="00780C40" w:rsidRPr="008F191A" w14:paraId="59DC3760" w14:textId="77777777" w:rsidTr="00780C40">
              <w:tc>
                <w:tcPr>
                  <w:tcW w:w="1838" w:type="dxa"/>
                  <w:shd w:val="clear" w:color="auto" w:fill="auto"/>
                </w:tcPr>
                <w:p w14:paraId="49783C9B" w14:textId="77777777" w:rsidR="001759D3" w:rsidRPr="008F191A" w:rsidRDefault="00DF7F9F" w:rsidP="003E7A00">
                  <w:pPr>
                    <w:rPr>
                      <w:b/>
                      <w:sz w:val="18"/>
                      <w:szCs w:val="18"/>
                    </w:rPr>
                  </w:pPr>
                  <w:r w:rsidRPr="008F191A">
                    <w:rPr>
                      <w:b/>
                      <w:sz w:val="18"/>
                      <w:szCs w:val="18"/>
                    </w:rPr>
                    <w:t>Troid Medüller kanseri</w:t>
                  </w:r>
                </w:p>
              </w:tc>
              <w:tc>
                <w:tcPr>
                  <w:tcW w:w="1701" w:type="dxa"/>
                  <w:shd w:val="clear" w:color="auto" w:fill="auto"/>
                </w:tcPr>
                <w:p w14:paraId="24B9E266" w14:textId="77777777" w:rsidR="001759D3" w:rsidRPr="008F191A" w:rsidRDefault="007D407A" w:rsidP="003E7A00">
                  <w:pPr>
                    <w:rPr>
                      <w:b/>
                      <w:sz w:val="18"/>
                      <w:szCs w:val="18"/>
                    </w:rPr>
                  </w:pPr>
                  <w:r w:rsidRPr="008F191A">
                    <w:rPr>
                      <w:b/>
                      <w:sz w:val="18"/>
                      <w:szCs w:val="18"/>
                    </w:rPr>
                    <w:t>Troid C hücreleri</w:t>
                  </w:r>
                </w:p>
              </w:tc>
              <w:tc>
                <w:tcPr>
                  <w:tcW w:w="2410" w:type="dxa"/>
                  <w:shd w:val="clear" w:color="auto" w:fill="auto"/>
                </w:tcPr>
                <w:p w14:paraId="0A2F1F9A" w14:textId="77777777" w:rsidR="001759D3" w:rsidRPr="008F191A" w:rsidRDefault="007D407A" w:rsidP="003E7A00">
                  <w:pPr>
                    <w:rPr>
                      <w:b/>
                      <w:sz w:val="18"/>
                      <w:szCs w:val="18"/>
                    </w:rPr>
                  </w:pPr>
                  <w:r w:rsidRPr="008F191A">
                    <w:rPr>
                      <w:b/>
                      <w:sz w:val="18"/>
                      <w:szCs w:val="18"/>
                    </w:rPr>
                    <w:t>Calcitonin, VIP, Prostoglandinler</w:t>
                  </w:r>
                </w:p>
              </w:tc>
              <w:tc>
                <w:tcPr>
                  <w:tcW w:w="2126" w:type="dxa"/>
                  <w:shd w:val="clear" w:color="auto" w:fill="auto"/>
                </w:tcPr>
                <w:p w14:paraId="4CDC016E" w14:textId="77777777" w:rsidR="001759D3" w:rsidRPr="008F191A" w:rsidRDefault="007D407A" w:rsidP="003E7A00">
                  <w:pPr>
                    <w:rPr>
                      <w:b/>
                      <w:sz w:val="18"/>
                      <w:szCs w:val="18"/>
                    </w:rPr>
                  </w:pPr>
                  <w:r w:rsidRPr="008F191A">
                    <w:rPr>
                      <w:b/>
                      <w:sz w:val="18"/>
                      <w:szCs w:val="18"/>
                    </w:rPr>
                    <w:t>Sekretuvar diyare</w:t>
                  </w:r>
                </w:p>
              </w:tc>
              <w:tc>
                <w:tcPr>
                  <w:tcW w:w="1990" w:type="dxa"/>
                  <w:shd w:val="clear" w:color="auto" w:fill="auto"/>
                </w:tcPr>
                <w:p w14:paraId="2F2FB26D" w14:textId="77777777" w:rsidR="001759D3" w:rsidRPr="008F191A" w:rsidRDefault="007D407A" w:rsidP="003E7A00">
                  <w:pPr>
                    <w:rPr>
                      <w:b/>
                      <w:sz w:val="18"/>
                      <w:szCs w:val="18"/>
                    </w:rPr>
                  </w:pPr>
                  <w:r w:rsidRPr="008F191A">
                    <w:rPr>
                      <w:b/>
                      <w:sz w:val="18"/>
                      <w:szCs w:val="18"/>
                    </w:rPr>
                    <w:t>Radikal troidektomi+ Lenfadenektomi.</w:t>
                  </w:r>
                </w:p>
                <w:p w14:paraId="53DCD4CA" w14:textId="77777777" w:rsidR="007D407A" w:rsidRPr="008F191A" w:rsidRDefault="007D407A" w:rsidP="007D407A">
                  <w:pPr>
                    <w:rPr>
                      <w:b/>
                      <w:sz w:val="18"/>
                      <w:szCs w:val="18"/>
                    </w:rPr>
                  </w:pPr>
                  <w:r w:rsidRPr="008F191A">
                    <w:rPr>
                      <w:b/>
                      <w:sz w:val="18"/>
                      <w:szCs w:val="18"/>
                    </w:rPr>
                    <w:t>Genetik MEN 2A/B. Familyal MTC</w:t>
                  </w:r>
                </w:p>
              </w:tc>
            </w:tr>
            <w:tr w:rsidR="00780C40" w:rsidRPr="008F191A" w14:paraId="7F7000B2" w14:textId="77777777" w:rsidTr="00780C40">
              <w:tc>
                <w:tcPr>
                  <w:tcW w:w="1838" w:type="dxa"/>
                  <w:shd w:val="clear" w:color="auto" w:fill="auto"/>
                </w:tcPr>
                <w:p w14:paraId="70455096" w14:textId="77777777" w:rsidR="001759D3" w:rsidRPr="008F191A" w:rsidRDefault="00DF7F9F" w:rsidP="003E7A00">
                  <w:pPr>
                    <w:rPr>
                      <w:b/>
                      <w:sz w:val="18"/>
                      <w:szCs w:val="18"/>
                    </w:rPr>
                  </w:pPr>
                  <w:r w:rsidRPr="008F191A">
                    <w:rPr>
                      <w:b/>
                      <w:sz w:val="18"/>
                      <w:szCs w:val="18"/>
                    </w:rPr>
                    <w:t>Ganglionöroma</w:t>
                  </w:r>
                </w:p>
              </w:tc>
              <w:tc>
                <w:tcPr>
                  <w:tcW w:w="1701" w:type="dxa"/>
                  <w:shd w:val="clear" w:color="auto" w:fill="auto"/>
                </w:tcPr>
                <w:p w14:paraId="2E318E38" w14:textId="77777777" w:rsidR="001759D3" w:rsidRPr="008F191A" w:rsidRDefault="007D407A" w:rsidP="003E7A00">
                  <w:pPr>
                    <w:rPr>
                      <w:b/>
                      <w:sz w:val="18"/>
                      <w:szCs w:val="18"/>
                    </w:rPr>
                  </w:pPr>
                  <w:r w:rsidRPr="008F191A">
                    <w:rPr>
                      <w:b/>
                      <w:sz w:val="18"/>
                      <w:szCs w:val="18"/>
                    </w:rPr>
                    <w:t>Kromafin hücreler</w:t>
                  </w:r>
                </w:p>
              </w:tc>
              <w:tc>
                <w:tcPr>
                  <w:tcW w:w="2410" w:type="dxa"/>
                  <w:shd w:val="clear" w:color="auto" w:fill="auto"/>
                </w:tcPr>
                <w:p w14:paraId="3E29BA68" w14:textId="77777777" w:rsidR="001759D3" w:rsidRPr="008F191A" w:rsidRDefault="007D407A" w:rsidP="003E7A00">
                  <w:pPr>
                    <w:rPr>
                      <w:b/>
                      <w:sz w:val="18"/>
                      <w:szCs w:val="18"/>
                    </w:rPr>
                  </w:pPr>
                  <w:r w:rsidRPr="008F191A">
                    <w:rPr>
                      <w:b/>
                      <w:sz w:val="18"/>
                      <w:szCs w:val="18"/>
                    </w:rPr>
                    <w:t>Metanefrinler</w:t>
                  </w:r>
                </w:p>
              </w:tc>
              <w:tc>
                <w:tcPr>
                  <w:tcW w:w="2126" w:type="dxa"/>
                  <w:shd w:val="clear" w:color="auto" w:fill="auto"/>
                </w:tcPr>
                <w:p w14:paraId="61E10D3B" w14:textId="77777777" w:rsidR="001759D3" w:rsidRPr="008F191A" w:rsidRDefault="00C66680" w:rsidP="003E7A00">
                  <w:pPr>
                    <w:rPr>
                      <w:b/>
                      <w:sz w:val="18"/>
                      <w:szCs w:val="18"/>
                    </w:rPr>
                  </w:pPr>
                  <w:r w:rsidRPr="008F191A">
                    <w:rPr>
                      <w:b/>
                      <w:sz w:val="18"/>
                      <w:szCs w:val="18"/>
                    </w:rPr>
                    <w:t>Hipertansiyon, Taşikardi</w:t>
                  </w:r>
                </w:p>
              </w:tc>
              <w:tc>
                <w:tcPr>
                  <w:tcW w:w="1990" w:type="dxa"/>
                  <w:shd w:val="clear" w:color="auto" w:fill="auto"/>
                </w:tcPr>
                <w:p w14:paraId="11C58E64" w14:textId="77777777" w:rsidR="001759D3" w:rsidRPr="008F191A" w:rsidRDefault="00C66680" w:rsidP="003E7A00">
                  <w:pPr>
                    <w:rPr>
                      <w:b/>
                      <w:sz w:val="18"/>
                      <w:szCs w:val="18"/>
                    </w:rPr>
                  </w:pPr>
                  <w:r w:rsidRPr="008F191A">
                    <w:rPr>
                      <w:b/>
                      <w:sz w:val="18"/>
                      <w:szCs w:val="18"/>
                    </w:rPr>
                    <w:t>Perioperativ alfa  ve beta adrenerjik reseptör blokajı. Volüm desteği</w:t>
                  </w:r>
                </w:p>
                <w:p w14:paraId="62F452C4" w14:textId="77777777" w:rsidR="00C66680" w:rsidRPr="008F191A" w:rsidRDefault="00C66680" w:rsidP="003E7A00">
                  <w:pPr>
                    <w:rPr>
                      <w:b/>
                      <w:sz w:val="18"/>
                      <w:szCs w:val="18"/>
                    </w:rPr>
                  </w:pPr>
                  <w:r w:rsidRPr="008F191A">
                    <w:rPr>
                      <w:b/>
                      <w:sz w:val="18"/>
                      <w:szCs w:val="18"/>
                    </w:rPr>
                    <w:t>Cerrahi rezeksiyon</w:t>
                  </w:r>
                </w:p>
                <w:p w14:paraId="52180B22" w14:textId="77777777" w:rsidR="00C66680" w:rsidRPr="008F191A" w:rsidRDefault="00C66680" w:rsidP="003E7A00">
                  <w:pPr>
                    <w:rPr>
                      <w:b/>
                      <w:sz w:val="18"/>
                      <w:szCs w:val="18"/>
                    </w:rPr>
                  </w:pPr>
                  <w:r w:rsidRPr="008F191A">
                    <w:rPr>
                      <w:b/>
                      <w:sz w:val="18"/>
                      <w:szCs w:val="18"/>
                    </w:rPr>
                    <w:t>Genetik MEN-2</w:t>
                  </w:r>
                </w:p>
              </w:tc>
            </w:tr>
            <w:tr w:rsidR="00780C40" w:rsidRPr="008F191A" w14:paraId="78969D5F" w14:textId="77777777" w:rsidTr="00780C40">
              <w:tc>
                <w:tcPr>
                  <w:tcW w:w="1838" w:type="dxa"/>
                  <w:shd w:val="clear" w:color="auto" w:fill="auto"/>
                </w:tcPr>
                <w:p w14:paraId="06D7BBB5" w14:textId="77777777" w:rsidR="001759D3" w:rsidRPr="008F191A" w:rsidRDefault="00DF7F9F" w:rsidP="003E7A00">
                  <w:pPr>
                    <w:rPr>
                      <w:b/>
                      <w:sz w:val="18"/>
                      <w:szCs w:val="18"/>
                    </w:rPr>
                  </w:pPr>
                  <w:r w:rsidRPr="008F191A">
                    <w:rPr>
                      <w:b/>
                      <w:sz w:val="18"/>
                      <w:szCs w:val="18"/>
                    </w:rPr>
                    <w:t>Feokromasitoma</w:t>
                  </w:r>
                </w:p>
              </w:tc>
              <w:tc>
                <w:tcPr>
                  <w:tcW w:w="1701" w:type="dxa"/>
                  <w:shd w:val="clear" w:color="auto" w:fill="auto"/>
                </w:tcPr>
                <w:p w14:paraId="1D48B8CB" w14:textId="77777777" w:rsidR="001759D3" w:rsidRPr="008F191A" w:rsidRDefault="00C66680" w:rsidP="003E7A00">
                  <w:pPr>
                    <w:rPr>
                      <w:b/>
                      <w:sz w:val="18"/>
                      <w:szCs w:val="18"/>
                    </w:rPr>
                  </w:pPr>
                  <w:r w:rsidRPr="008F191A">
                    <w:rPr>
                      <w:b/>
                      <w:sz w:val="18"/>
                      <w:szCs w:val="18"/>
                    </w:rPr>
                    <w:t>Abdominal</w:t>
                  </w:r>
                </w:p>
              </w:tc>
              <w:tc>
                <w:tcPr>
                  <w:tcW w:w="2410" w:type="dxa"/>
                  <w:shd w:val="clear" w:color="auto" w:fill="auto"/>
                </w:tcPr>
                <w:p w14:paraId="09E5F367" w14:textId="77777777" w:rsidR="001759D3" w:rsidRPr="008F191A" w:rsidRDefault="007D407A" w:rsidP="003E7A00">
                  <w:pPr>
                    <w:rPr>
                      <w:b/>
                      <w:sz w:val="18"/>
                      <w:szCs w:val="18"/>
                    </w:rPr>
                  </w:pPr>
                  <w:r w:rsidRPr="008F191A">
                    <w:rPr>
                      <w:b/>
                      <w:sz w:val="18"/>
                      <w:szCs w:val="18"/>
                    </w:rPr>
                    <w:t>Katekolaminler</w:t>
                  </w:r>
                </w:p>
              </w:tc>
              <w:tc>
                <w:tcPr>
                  <w:tcW w:w="2126" w:type="dxa"/>
                  <w:shd w:val="clear" w:color="auto" w:fill="auto"/>
                </w:tcPr>
                <w:p w14:paraId="55B77DF9" w14:textId="77777777" w:rsidR="001759D3" w:rsidRPr="008F191A" w:rsidRDefault="00C66680" w:rsidP="003E7A00">
                  <w:pPr>
                    <w:rPr>
                      <w:b/>
                      <w:sz w:val="18"/>
                      <w:szCs w:val="18"/>
                    </w:rPr>
                  </w:pPr>
                  <w:r w:rsidRPr="008F191A">
                    <w:rPr>
                      <w:b/>
                      <w:sz w:val="18"/>
                      <w:szCs w:val="18"/>
                    </w:rPr>
                    <w:t>Paroksismal taşikardi</w:t>
                  </w:r>
                </w:p>
              </w:tc>
              <w:tc>
                <w:tcPr>
                  <w:tcW w:w="1990" w:type="dxa"/>
                  <w:shd w:val="clear" w:color="auto" w:fill="auto"/>
                </w:tcPr>
                <w:p w14:paraId="7B68A533" w14:textId="77777777" w:rsidR="001759D3" w:rsidRPr="008F191A" w:rsidRDefault="001759D3" w:rsidP="003E7A00">
                  <w:pPr>
                    <w:rPr>
                      <w:b/>
                      <w:sz w:val="18"/>
                      <w:szCs w:val="18"/>
                    </w:rPr>
                  </w:pPr>
                </w:p>
              </w:tc>
            </w:tr>
            <w:tr w:rsidR="00780C40" w:rsidRPr="008F191A" w14:paraId="73A24189" w14:textId="77777777" w:rsidTr="00780C40">
              <w:tc>
                <w:tcPr>
                  <w:tcW w:w="1838" w:type="dxa"/>
                  <w:shd w:val="clear" w:color="auto" w:fill="auto"/>
                </w:tcPr>
                <w:p w14:paraId="45202B7D" w14:textId="77777777" w:rsidR="001759D3" w:rsidRPr="008F191A" w:rsidRDefault="00DF7F9F" w:rsidP="003E7A00">
                  <w:pPr>
                    <w:rPr>
                      <w:b/>
                      <w:sz w:val="18"/>
                      <w:szCs w:val="18"/>
                    </w:rPr>
                  </w:pPr>
                  <w:r w:rsidRPr="008F191A">
                    <w:rPr>
                      <w:b/>
                      <w:sz w:val="18"/>
                      <w:szCs w:val="18"/>
                    </w:rPr>
                    <w:t>Gangliyonöroblastoma</w:t>
                  </w:r>
                </w:p>
              </w:tc>
              <w:tc>
                <w:tcPr>
                  <w:tcW w:w="1701" w:type="dxa"/>
                  <w:shd w:val="clear" w:color="auto" w:fill="auto"/>
                </w:tcPr>
                <w:p w14:paraId="7E313C7D" w14:textId="77777777" w:rsidR="001759D3" w:rsidRPr="008F191A" w:rsidRDefault="00C66680" w:rsidP="003E7A00">
                  <w:pPr>
                    <w:rPr>
                      <w:b/>
                      <w:sz w:val="18"/>
                      <w:szCs w:val="18"/>
                    </w:rPr>
                  </w:pPr>
                  <w:r w:rsidRPr="008F191A">
                    <w:rPr>
                      <w:b/>
                      <w:sz w:val="18"/>
                      <w:szCs w:val="18"/>
                    </w:rPr>
                    <w:t>Diğer yerler</w:t>
                  </w:r>
                </w:p>
              </w:tc>
              <w:tc>
                <w:tcPr>
                  <w:tcW w:w="2410" w:type="dxa"/>
                  <w:shd w:val="clear" w:color="auto" w:fill="auto"/>
                </w:tcPr>
                <w:p w14:paraId="41EA7EB2" w14:textId="77777777" w:rsidR="001759D3" w:rsidRPr="008F191A" w:rsidRDefault="00C66680" w:rsidP="003E7A00">
                  <w:pPr>
                    <w:rPr>
                      <w:b/>
                      <w:sz w:val="18"/>
                      <w:szCs w:val="18"/>
                    </w:rPr>
                  </w:pPr>
                  <w:r w:rsidRPr="008F191A">
                    <w:rPr>
                      <w:b/>
                      <w:sz w:val="18"/>
                      <w:szCs w:val="18"/>
                    </w:rPr>
                    <w:t>VIP</w:t>
                  </w:r>
                </w:p>
              </w:tc>
              <w:tc>
                <w:tcPr>
                  <w:tcW w:w="2126" w:type="dxa"/>
                  <w:shd w:val="clear" w:color="auto" w:fill="auto"/>
                </w:tcPr>
                <w:p w14:paraId="5C0B5318" w14:textId="77777777" w:rsidR="001759D3" w:rsidRPr="008F191A" w:rsidRDefault="00C66680" w:rsidP="003E7A00">
                  <w:pPr>
                    <w:rPr>
                      <w:b/>
                      <w:sz w:val="18"/>
                      <w:szCs w:val="18"/>
                    </w:rPr>
                  </w:pPr>
                  <w:r w:rsidRPr="008F191A">
                    <w:rPr>
                      <w:b/>
                      <w:sz w:val="18"/>
                      <w:szCs w:val="18"/>
                    </w:rPr>
                    <w:t>Terleme, anxiete, sulu diyare.</w:t>
                  </w:r>
                </w:p>
              </w:tc>
              <w:tc>
                <w:tcPr>
                  <w:tcW w:w="1990" w:type="dxa"/>
                  <w:shd w:val="clear" w:color="auto" w:fill="auto"/>
                </w:tcPr>
                <w:p w14:paraId="397FB728" w14:textId="77777777" w:rsidR="001759D3" w:rsidRPr="008F191A" w:rsidRDefault="001759D3" w:rsidP="003E7A00">
                  <w:pPr>
                    <w:rPr>
                      <w:b/>
                      <w:sz w:val="18"/>
                      <w:szCs w:val="18"/>
                    </w:rPr>
                  </w:pPr>
                </w:p>
              </w:tc>
            </w:tr>
            <w:tr w:rsidR="00780C40" w:rsidRPr="008F191A" w14:paraId="7333C5E7" w14:textId="77777777" w:rsidTr="00780C40">
              <w:tc>
                <w:tcPr>
                  <w:tcW w:w="1838" w:type="dxa"/>
                  <w:shd w:val="clear" w:color="auto" w:fill="auto"/>
                </w:tcPr>
                <w:p w14:paraId="32B913F7" w14:textId="77777777" w:rsidR="00DF7F9F" w:rsidRPr="008F191A" w:rsidRDefault="00DF7F9F" w:rsidP="003E7A00">
                  <w:pPr>
                    <w:rPr>
                      <w:b/>
                      <w:sz w:val="18"/>
                      <w:szCs w:val="18"/>
                    </w:rPr>
                  </w:pPr>
                  <w:r w:rsidRPr="008F191A">
                    <w:rPr>
                      <w:b/>
                      <w:sz w:val="18"/>
                      <w:szCs w:val="18"/>
                    </w:rPr>
                    <w:t>Nöroblastoma</w:t>
                  </w:r>
                </w:p>
              </w:tc>
              <w:tc>
                <w:tcPr>
                  <w:tcW w:w="1701" w:type="dxa"/>
                  <w:shd w:val="clear" w:color="auto" w:fill="auto"/>
                </w:tcPr>
                <w:p w14:paraId="013FB37D" w14:textId="77777777" w:rsidR="00DF7F9F" w:rsidRPr="008F191A" w:rsidRDefault="00C66680" w:rsidP="003E7A00">
                  <w:pPr>
                    <w:rPr>
                      <w:b/>
                      <w:sz w:val="18"/>
                      <w:szCs w:val="18"/>
                    </w:rPr>
                  </w:pPr>
                  <w:r w:rsidRPr="008F191A">
                    <w:rPr>
                      <w:b/>
                      <w:sz w:val="18"/>
                      <w:szCs w:val="18"/>
                    </w:rPr>
                    <w:t>Extra adrenal veya adrenal</w:t>
                  </w:r>
                </w:p>
              </w:tc>
              <w:tc>
                <w:tcPr>
                  <w:tcW w:w="2410" w:type="dxa"/>
                  <w:shd w:val="clear" w:color="auto" w:fill="auto"/>
                </w:tcPr>
                <w:p w14:paraId="03D58434" w14:textId="77777777" w:rsidR="00DF7F9F" w:rsidRPr="008F191A" w:rsidRDefault="00C66680" w:rsidP="003E7A00">
                  <w:pPr>
                    <w:rPr>
                      <w:b/>
                      <w:sz w:val="18"/>
                      <w:szCs w:val="18"/>
                    </w:rPr>
                  </w:pPr>
                  <w:r w:rsidRPr="008F191A">
                    <w:rPr>
                      <w:b/>
                      <w:sz w:val="18"/>
                      <w:szCs w:val="18"/>
                    </w:rPr>
                    <w:t>VMA, Nöroblastomada HMA</w:t>
                  </w:r>
                </w:p>
              </w:tc>
              <w:tc>
                <w:tcPr>
                  <w:tcW w:w="2126" w:type="dxa"/>
                  <w:shd w:val="clear" w:color="auto" w:fill="auto"/>
                </w:tcPr>
                <w:p w14:paraId="313D5E70" w14:textId="77777777" w:rsidR="00DF7F9F" w:rsidRPr="008F191A" w:rsidRDefault="00C66680" w:rsidP="003E7A00">
                  <w:pPr>
                    <w:rPr>
                      <w:b/>
                      <w:sz w:val="18"/>
                      <w:szCs w:val="18"/>
                    </w:rPr>
                  </w:pPr>
                  <w:r w:rsidRPr="008F191A">
                    <w:rPr>
                      <w:b/>
                      <w:sz w:val="18"/>
                      <w:szCs w:val="18"/>
                    </w:rPr>
                    <w:t>Terleme, anxiete, sulu diyare</w:t>
                  </w:r>
                </w:p>
              </w:tc>
              <w:tc>
                <w:tcPr>
                  <w:tcW w:w="1990" w:type="dxa"/>
                  <w:shd w:val="clear" w:color="auto" w:fill="auto"/>
                </w:tcPr>
                <w:p w14:paraId="1A5CBFB8" w14:textId="77777777" w:rsidR="00DF7F9F" w:rsidRPr="008F191A" w:rsidRDefault="00DF7F9F" w:rsidP="003E7A00">
                  <w:pPr>
                    <w:rPr>
                      <w:b/>
                      <w:sz w:val="18"/>
                      <w:szCs w:val="18"/>
                    </w:rPr>
                  </w:pPr>
                </w:p>
              </w:tc>
            </w:tr>
            <w:tr w:rsidR="00780C40" w:rsidRPr="008F191A" w14:paraId="4CEF2B0C" w14:textId="77777777" w:rsidTr="00780C40">
              <w:tc>
                <w:tcPr>
                  <w:tcW w:w="1838" w:type="dxa"/>
                  <w:shd w:val="clear" w:color="auto" w:fill="auto"/>
                </w:tcPr>
                <w:p w14:paraId="243C1F20" w14:textId="77777777" w:rsidR="00DF7F9F" w:rsidRPr="008F191A" w:rsidRDefault="00DF7F9F" w:rsidP="003E7A00">
                  <w:pPr>
                    <w:rPr>
                      <w:b/>
                      <w:sz w:val="18"/>
                      <w:szCs w:val="18"/>
                    </w:rPr>
                  </w:pPr>
                  <w:r w:rsidRPr="008F191A">
                    <w:rPr>
                      <w:b/>
                      <w:sz w:val="18"/>
                      <w:szCs w:val="18"/>
                    </w:rPr>
                    <w:t>Somatostatinoma</w:t>
                  </w:r>
                </w:p>
              </w:tc>
              <w:tc>
                <w:tcPr>
                  <w:tcW w:w="1701" w:type="dxa"/>
                  <w:shd w:val="clear" w:color="auto" w:fill="auto"/>
                </w:tcPr>
                <w:p w14:paraId="3182D595" w14:textId="77777777" w:rsidR="00DF7F9F" w:rsidRPr="008F191A" w:rsidRDefault="00C66680" w:rsidP="003E7A00">
                  <w:pPr>
                    <w:rPr>
                      <w:b/>
                      <w:sz w:val="18"/>
                      <w:szCs w:val="18"/>
                    </w:rPr>
                  </w:pPr>
                  <w:r w:rsidRPr="008F191A">
                    <w:rPr>
                      <w:b/>
                      <w:sz w:val="18"/>
                      <w:szCs w:val="18"/>
                    </w:rPr>
                    <w:t>Pankreas</w:t>
                  </w:r>
                </w:p>
              </w:tc>
              <w:tc>
                <w:tcPr>
                  <w:tcW w:w="2410" w:type="dxa"/>
                  <w:shd w:val="clear" w:color="auto" w:fill="auto"/>
                </w:tcPr>
                <w:p w14:paraId="03488F7F" w14:textId="77777777" w:rsidR="00DF7F9F" w:rsidRPr="008F191A" w:rsidRDefault="00C66680" w:rsidP="003E7A00">
                  <w:pPr>
                    <w:rPr>
                      <w:b/>
                      <w:sz w:val="18"/>
                      <w:szCs w:val="18"/>
                    </w:rPr>
                  </w:pPr>
                  <w:r w:rsidRPr="008F191A">
                    <w:rPr>
                      <w:b/>
                      <w:sz w:val="18"/>
                      <w:szCs w:val="18"/>
                    </w:rPr>
                    <w:t xml:space="preserve">Somatostatin </w:t>
                  </w:r>
                </w:p>
              </w:tc>
              <w:tc>
                <w:tcPr>
                  <w:tcW w:w="2126" w:type="dxa"/>
                  <w:shd w:val="clear" w:color="auto" w:fill="auto"/>
                </w:tcPr>
                <w:p w14:paraId="11B5B0DD" w14:textId="77777777" w:rsidR="00DF7F9F" w:rsidRPr="008F191A" w:rsidRDefault="00C66680" w:rsidP="003E7A00">
                  <w:pPr>
                    <w:rPr>
                      <w:b/>
                      <w:sz w:val="18"/>
                      <w:szCs w:val="18"/>
                    </w:rPr>
                  </w:pPr>
                  <w:r w:rsidRPr="008F191A">
                    <w:rPr>
                      <w:b/>
                      <w:sz w:val="18"/>
                      <w:szCs w:val="18"/>
                    </w:rPr>
                    <w:t>Sekretuvar diyare, steatore, kolelithiyazis, DM</w:t>
                  </w:r>
                </w:p>
              </w:tc>
              <w:tc>
                <w:tcPr>
                  <w:tcW w:w="1990" w:type="dxa"/>
                  <w:shd w:val="clear" w:color="auto" w:fill="auto"/>
                </w:tcPr>
                <w:p w14:paraId="024ECAD5" w14:textId="77777777" w:rsidR="00DF7F9F" w:rsidRPr="008F191A" w:rsidRDefault="00C66680" w:rsidP="003E7A00">
                  <w:pPr>
                    <w:rPr>
                      <w:b/>
                      <w:sz w:val="18"/>
                      <w:szCs w:val="18"/>
                    </w:rPr>
                  </w:pPr>
                  <w:r w:rsidRPr="008F191A">
                    <w:rPr>
                      <w:b/>
                      <w:sz w:val="18"/>
                      <w:szCs w:val="18"/>
                    </w:rPr>
                    <w:t xml:space="preserve">Rezeksiyon </w:t>
                  </w:r>
                </w:p>
                <w:p w14:paraId="23C80EDE" w14:textId="77777777" w:rsidR="00C66680" w:rsidRPr="008F191A" w:rsidRDefault="00C66680" w:rsidP="003E7A00">
                  <w:pPr>
                    <w:rPr>
                      <w:b/>
                      <w:sz w:val="18"/>
                      <w:szCs w:val="18"/>
                    </w:rPr>
                  </w:pPr>
                  <w:r w:rsidRPr="008F191A">
                    <w:rPr>
                      <w:b/>
                      <w:sz w:val="18"/>
                      <w:szCs w:val="18"/>
                    </w:rPr>
                    <w:t>Genetik MEN-1</w:t>
                  </w:r>
                </w:p>
              </w:tc>
            </w:tr>
            <w:tr w:rsidR="00780C40" w:rsidRPr="008F191A" w14:paraId="3AB380B0" w14:textId="77777777" w:rsidTr="00780C40">
              <w:tc>
                <w:tcPr>
                  <w:tcW w:w="1838" w:type="dxa"/>
                  <w:shd w:val="clear" w:color="auto" w:fill="auto"/>
                </w:tcPr>
                <w:p w14:paraId="0E535862" w14:textId="77777777" w:rsidR="00DF7F9F" w:rsidRPr="008F191A" w:rsidRDefault="00DF7F9F" w:rsidP="003E7A00">
                  <w:pPr>
                    <w:rPr>
                      <w:b/>
                      <w:sz w:val="18"/>
                      <w:szCs w:val="18"/>
                    </w:rPr>
                  </w:pPr>
                  <w:r w:rsidRPr="008F191A">
                    <w:rPr>
                      <w:b/>
                      <w:sz w:val="18"/>
                      <w:szCs w:val="18"/>
                    </w:rPr>
                    <w:t>VIP’oma</w:t>
                  </w:r>
                </w:p>
              </w:tc>
              <w:tc>
                <w:tcPr>
                  <w:tcW w:w="1701" w:type="dxa"/>
                  <w:shd w:val="clear" w:color="auto" w:fill="auto"/>
                </w:tcPr>
                <w:p w14:paraId="2E726618" w14:textId="77777777" w:rsidR="00DF7F9F" w:rsidRPr="008F191A" w:rsidRDefault="00C66680" w:rsidP="003E7A00">
                  <w:pPr>
                    <w:rPr>
                      <w:b/>
                      <w:sz w:val="18"/>
                      <w:szCs w:val="18"/>
                    </w:rPr>
                  </w:pPr>
                  <w:r w:rsidRPr="008F191A">
                    <w:rPr>
                      <w:b/>
                      <w:sz w:val="18"/>
                      <w:szCs w:val="18"/>
                    </w:rPr>
                    <w:t>Pankreas</w:t>
                  </w:r>
                </w:p>
              </w:tc>
              <w:tc>
                <w:tcPr>
                  <w:tcW w:w="2410" w:type="dxa"/>
                  <w:shd w:val="clear" w:color="auto" w:fill="auto"/>
                </w:tcPr>
                <w:p w14:paraId="75C36CEC" w14:textId="77777777" w:rsidR="00DF7F9F" w:rsidRPr="008F191A" w:rsidRDefault="00C66680" w:rsidP="003E7A00">
                  <w:pPr>
                    <w:rPr>
                      <w:b/>
                      <w:sz w:val="18"/>
                      <w:szCs w:val="18"/>
                    </w:rPr>
                  </w:pPr>
                  <w:r w:rsidRPr="008F191A">
                    <w:rPr>
                      <w:b/>
                      <w:sz w:val="18"/>
                      <w:szCs w:val="18"/>
                    </w:rPr>
                    <w:t>VIP, Prostaglandinler</w:t>
                  </w:r>
                </w:p>
              </w:tc>
              <w:tc>
                <w:tcPr>
                  <w:tcW w:w="2126" w:type="dxa"/>
                  <w:shd w:val="clear" w:color="auto" w:fill="auto"/>
                </w:tcPr>
                <w:p w14:paraId="6536A181" w14:textId="77777777" w:rsidR="00DF7F9F" w:rsidRPr="008F191A" w:rsidRDefault="00C66680" w:rsidP="003E7A00">
                  <w:pPr>
                    <w:rPr>
                      <w:b/>
                      <w:sz w:val="18"/>
                      <w:szCs w:val="18"/>
                    </w:rPr>
                  </w:pPr>
                  <w:r w:rsidRPr="008F191A">
                    <w:rPr>
                      <w:b/>
                      <w:sz w:val="18"/>
                      <w:szCs w:val="18"/>
                    </w:rPr>
                    <w:t xml:space="preserve">Sekretuvar diyare </w:t>
                  </w:r>
                </w:p>
                <w:p w14:paraId="7BDEB0CB" w14:textId="77777777" w:rsidR="00C66680" w:rsidRPr="008F191A" w:rsidRDefault="00C66680" w:rsidP="003E7A00">
                  <w:pPr>
                    <w:rPr>
                      <w:b/>
                      <w:sz w:val="18"/>
                      <w:szCs w:val="18"/>
                    </w:rPr>
                  </w:pPr>
                  <w:r w:rsidRPr="008F191A">
                    <w:rPr>
                      <w:b/>
                      <w:sz w:val="18"/>
                      <w:szCs w:val="18"/>
                    </w:rPr>
                    <w:t>Aklorhidri</w:t>
                  </w:r>
                </w:p>
                <w:p w14:paraId="29316145" w14:textId="77777777" w:rsidR="00C66680" w:rsidRPr="008F191A" w:rsidRDefault="00C66680" w:rsidP="003E7A00">
                  <w:pPr>
                    <w:rPr>
                      <w:b/>
                      <w:sz w:val="18"/>
                      <w:szCs w:val="18"/>
                    </w:rPr>
                  </w:pPr>
                  <w:r w:rsidRPr="008F191A">
                    <w:rPr>
                      <w:b/>
                      <w:sz w:val="18"/>
                      <w:szCs w:val="18"/>
                    </w:rPr>
                    <w:lastRenderedPageBreak/>
                    <w:t>Hipokaliyemi</w:t>
                  </w:r>
                </w:p>
              </w:tc>
              <w:tc>
                <w:tcPr>
                  <w:tcW w:w="1990" w:type="dxa"/>
                  <w:shd w:val="clear" w:color="auto" w:fill="auto"/>
                </w:tcPr>
                <w:p w14:paraId="666D61EA" w14:textId="77777777" w:rsidR="00DF7F9F" w:rsidRPr="008F191A" w:rsidRDefault="00C66680" w:rsidP="003E7A00">
                  <w:pPr>
                    <w:rPr>
                      <w:b/>
                      <w:sz w:val="18"/>
                      <w:szCs w:val="18"/>
                    </w:rPr>
                  </w:pPr>
                  <w:r w:rsidRPr="008F191A">
                    <w:rPr>
                      <w:b/>
                      <w:sz w:val="18"/>
                      <w:szCs w:val="18"/>
                    </w:rPr>
                    <w:lastRenderedPageBreak/>
                    <w:t xml:space="preserve">Somatostatin analogları </w:t>
                  </w:r>
                </w:p>
                <w:p w14:paraId="0D5243A6" w14:textId="77777777" w:rsidR="00C66680" w:rsidRPr="008F191A" w:rsidRDefault="00C66680" w:rsidP="003E7A00">
                  <w:pPr>
                    <w:rPr>
                      <w:b/>
                      <w:sz w:val="18"/>
                      <w:szCs w:val="18"/>
                    </w:rPr>
                  </w:pPr>
                  <w:r w:rsidRPr="008F191A">
                    <w:rPr>
                      <w:b/>
                      <w:sz w:val="18"/>
                      <w:szCs w:val="18"/>
                    </w:rPr>
                    <w:lastRenderedPageBreak/>
                    <w:t>Rezeksiyon</w:t>
                  </w:r>
                </w:p>
                <w:p w14:paraId="27F9F187" w14:textId="77777777" w:rsidR="00C66680" w:rsidRPr="008F191A" w:rsidRDefault="00C66680" w:rsidP="003E7A00">
                  <w:pPr>
                    <w:rPr>
                      <w:b/>
                      <w:sz w:val="18"/>
                      <w:szCs w:val="18"/>
                    </w:rPr>
                  </w:pPr>
                  <w:r w:rsidRPr="008F191A">
                    <w:rPr>
                      <w:b/>
                      <w:sz w:val="18"/>
                      <w:szCs w:val="18"/>
                    </w:rPr>
                    <w:t>Genetik MEN-1.</w:t>
                  </w:r>
                </w:p>
              </w:tc>
            </w:tr>
          </w:tbl>
          <w:p w14:paraId="135CC611" w14:textId="77777777" w:rsidR="001759D3" w:rsidRPr="008F191A" w:rsidRDefault="001759D3" w:rsidP="003E7A00">
            <w:pPr>
              <w:rPr>
                <w:b/>
                <w:sz w:val="18"/>
                <w:szCs w:val="18"/>
              </w:rPr>
            </w:pPr>
          </w:p>
          <w:p w14:paraId="692743C1" w14:textId="77777777" w:rsidR="00216C9C" w:rsidRPr="008F191A" w:rsidRDefault="00216C9C" w:rsidP="003E7A00">
            <w:pPr>
              <w:rPr>
                <w:b/>
                <w:sz w:val="32"/>
                <w:szCs w:val="32"/>
              </w:rPr>
            </w:pPr>
            <w:r w:rsidRPr="008F191A">
              <w:rPr>
                <w:b/>
                <w:sz w:val="32"/>
                <w:szCs w:val="32"/>
              </w:rPr>
              <w:t>Tablo 5: Bakteriyel , Viral , Protozoal ve Mantar Enfeksiyonlarına Bağlı Gelişen Kronik Diyareler</w:t>
            </w:r>
          </w:p>
          <w:p w14:paraId="225F2B31" w14:textId="77777777" w:rsidR="00216C9C" w:rsidRPr="008F191A" w:rsidRDefault="00007020" w:rsidP="003E7A00">
            <w:pPr>
              <w:rPr>
                <w:b/>
                <w:sz w:val="24"/>
                <w:szCs w:val="24"/>
              </w:rPr>
            </w:pPr>
            <w:r w:rsidRPr="008F191A">
              <w:rPr>
                <w:b/>
                <w:sz w:val="24"/>
                <w:szCs w:val="24"/>
              </w:rPr>
              <w:t>Mycobacterium Avium</w:t>
            </w:r>
          </w:p>
          <w:p w14:paraId="3808B5BE" w14:textId="77777777" w:rsidR="00007020" w:rsidRPr="008F191A" w:rsidRDefault="00007020" w:rsidP="003E7A00">
            <w:pPr>
              <w:rPr>
                <w:b/>
                <w:sz w:val="24"/>
                <w:szCs w:val="24"/>
              </w:rPr>
            </w:pPr>
            <w:r w:rsidRPr="008F191A">
              <w:rPr>
                <w:b/>
                <w:sz w:val="24"/>
                <w:szCs w:val="24"/>
              </w:rPr>
              <w:t>Mycobacterium Tuberculozis</w:t>
            </w:r>
          </w:p>
          <w:p w14:paraId="413103AE" w14:textId="77777777" w:rsidR="00007020" w:rsidRPr="008F191A" w:rsidRDefault="00007020" w:rsidP="003E7A00">
            <w:pPr>
              <w:rPr>
                <w:b/>
                <w:sz w:val="24"/>
                <w:szCs w:val="24"/>
              </w:rPr>
            </w:pPr>
            <w:r w:rsidRPr="008F191A">
              <w:rPr>
                <w:b/>
                <w:sz w:val="24"/>
                <w:szCs w:val="24"/>
              </w:rPr>
              <w:t>CMV</w:t>
            </w:r>
          </w:p>
          <w:p w14:paraId="1066F2E5" w14:textId="77777777" w:rsidR="00007020" w:rsidRPr="008F191A" w:rsidRDefault="00007020" w:rsidP="003E7A00">
            <w:pPr>
              <w:rPr>
                <w:b/>
                <w:sz w:val="24"/>
                <w:szCs w:val="24"/>
              </w:rPr>
            </w:pPr>
            <w:r w:rsidRPr="008F191A">
              <w:rPr>
                <w:b/>
                <w:sz w:val="24"/>
                <w:szCs w:val="24"/>
              </w:rPr>
              <w:t>Herpes Symplex Virüsü</w:t>
            </w:r>
          </w:p>
          <w:p w14:paraId="5880F602" w14:textId="77777777" w:rsidR="00007020" w:rsidRPr="008F191A" w:rsidRDefault="00007020" w:rsidP="003E7A00">
            <w:pPr>
              <w:rPr>
                <w:b/>
                <w:sz w:val="24"/>
                <w:szCs w:val="24"/>
              </w:rPr>
            </w:pPr>
            <w:r w:rsidRPr="008F191A">
              <w:rPr>
                <w:b/>
                <w:sz w:val="24"/>
                <w:szCs w:val="24"/>
              </w:rPr>
              <w:t>Histoplazmozis</w:t>
            </w:r>
          </w:p>
          <w:p w14:paraId="666A9B1E" w14:textId="77777777" w:rsidR="00311A9C" w:rsidRPr="008F191A" w:rsidRDefault="00311A9C" w:rsidP="003E7A00">
            <w:pPr>
              <w:rPr>
                <w:b/>
                <w:sz w:val="24"/>
                <w:szCs w:val="24"/>
              </w:rPr>
            </w:pPr>
            <w:r w:rsidRPr="008F191A">
              <w:rPr>
                <w:b/>
                <w:sz w:val="24"/>
                <w:szCs w:val="24"/>
              </w:rPr>
              <w:t>Giardiyazis</w:t>
            </w:r>
          </w:p>
          <w:p w14:paraId="22CDB96C" w14:textId="77777777" w:rsidR="00311A9C" w:rsidRPr="008F191A" w:rsidRDefault="00311A9C" w:rsidP="003E7A00">
            <w:pPr>
              <w:rPr>
                <w:b/>
                <w:sz w:val="24"/>
                <w:szCs w:val="24"/>
              </w:rPr>
            </w:pPr>
            <w:r w:rsidRPr="008F191A">
              <w:rPr>
                <w:b/>
                <w:sz w:val="24"/>
                <w:szCs w:val="24"/>
              </w:rPr>
              <w:t>Cryptosporidium Parvum</w:t>
            </w:r>
          </w:p>
          <w:p w14:paraId="494F30D0" w14:textId="77777777" w:rsidR="00311A9C" w:rsidRPr="008F191A" w:rsidRDefault="00311A9C" w:rsidP="003E7A00">
            <w:pPr>
              <w:rPr>
                <w:b/>
                <w:sz w:val="24"/>
                <w:szCs w:val="24"/>
              </w:rPr>
            </w:pPr>
            <w:r w:rsidRPr="008F191A">
              <w:rPr>
                <w:b/>
                <w:sz w:val="24"/>
                <w:szCs w:val="24"/>
              </w:rPr>
              <w:t>Cyclospora Cayetanensis</w:t>
            </w:r>
          </w:p>
          <w:p w14:paraId="7E106776" w14:textId="77777777" w:rsidR="00311A9C" w:rsidRPr="008F191A" w:rsidRDefault="00311A9C" w:rsidP="003E7A00">
            <w:pPr>
              <w:rPr>
                <w:b/>
                <w:sz w:val="24"/>
                <w:szCs w:val="24"/>
              </w:rPr>
            </w:pPr>
            <w:r w:rsidRPr="008F191A">
              <w:rPr>
                <w:b/>
                <w:sz w:val="24"/>
                <w:szCs w:val="24"/>
              </w:rPr>
              <w:t>Entamoeba Hystolitica</w:t>
            </w:r>
          </w:p>
          <w:p w14:paraId="565E1A25" w14:textId="77777777" w:rsidR="00311A9C" w:rsidRPr="008F191A" w:rsidRDefault="00311A9C" w:rsidP="003E7A00">
            <w:pPr>
              <w:rPr>
                <w:b/>
                <w:sz w:val="24"/>
                <w:szCs w:val="24"/>
              </w:rPr>
            </w:pPr>
            <w:r w:rsidRPr="008F191A">
              <w:rPr>
                <w:b/>
                <w:sz w:val="24"/>
                <w:szCs w:val="24"/>
              </w:rPr>
              <w:t>İzospora Belli.</w:t>
            </w:r>
          </w:p>
          <w:p w14:paraId="731DD614" w14:textId="77777777" w:rsidR="00311A9C" w:rsidRPr="008F191A" w:rsidRDefault="00311A9C" w:rsidP="003E7A00">
            <w:pPr>
              <w:rPr>
                <w:b/>
                <w:sz w:val="24"/>
                <w:szCs w:val="24"/>
              </w:rPr>
            </w:pPr>
            <w:r w:rsidRPr="008F191A">
              <w:rPr>
                <w:b/>
                <w:sz w:val="24"/>
                <w:szCs w:val="24"/>
              </w:rPr>
              <w:t>Mikrosporidia</w:t>
            </w:r>
          </w:p>
          <w:p w14:paraId="5AAAB8E5" w14:textId="77777777" w:rsidR="00311A9C" w:rsidRPr="008F191A" w:rsidRDefault="00311A9C" w:rsidP="003E7A00">
            <w:pPr>
              <w:rPr>
                <w:b/>
                <w:sz w:val="24"/>
                <w:szCs w:val="24"/>
              </w:rPr>
            </w:pPr>
            <w:r w:rsidRPr="008F191A">
              <w:rPr>
                <w:b/>
                <w:sz w:val="24"/>
                <w:szCs w:val="24"/>
              </w:rPr>
              <w:t>Balantidium Coli</w:t>
            </w:r>
          </w:p>
          <w:p w14:paraId="62841E4D" w14:textId="77777777" w:rsidR="00311A9C" w:rsidRPr="008F191A" w:rsidRDefault="00311A9C" w:rsidP="003E7A00">
            <w:pPr>
              <w:rPr>
                <w:b/>
                <w:sz w:val="24"/>
                <w:szCs w:val="24"/>
              </w:rPr>
            </w:pPr>
            <w:r w:rsidRPr="008F191A">
              <w:rPr>
                <w:b/>
                <w:sz w:val="24"/>
                <w:szCs w:val="24"/>
              </w:rPr>
              <w:t>Strongyloides Stercoralis</w:t>
            </w:r>
          </w:p>
          <w:p w14:paraId="018B6C82" w14:textId="77777777" w:rsidR="00311A9C" w:rsidRPr="008F191A" w:rsidRDefault="00311A9C" w:rsidP="003E7A00">
            <w:pPr>
              <w:rPr>
                <w:b/>
                <w:sz w:val="24"/>
                <w:szCs w:val="24"/>
              </w:rPr>
            </w:pPr>
            <w:r w:rsidRPr="008F191A">
              <w:rPr>
                <w:b/>
                <w:sz w:val="24"/>
                <w:szCs w:val="24"/>
              </w:rPr>
              <w:t>Trichuris Trichiura</w:t>
            </w:r>
          </w:p>
          <w:p w14:paraId="5CCE665B" w14:textId="77777777" w:rsidR="00311A9C" w:rsidRPr="008F191A" w:rsidRDefault="00311A9C" w:rsidP="003E7A00">
            <w:pPr>
              <w:rPr>
                <w:b/>
                <w:sz w:val="24"/>
                <w:szCs w:val="24"/>
              </w:rPr>
            </w:pPr>
            <w:r w:rsidRPr="008F191A">
              <w:rPr>
                <w:b/>
                <w:sz w:val="24"/>
                <w:szCs w:val="24"/>
              </w:rPr>
              <w:t>Schistozomiazis</w:t>
            </w:r>
          </w:p>
          <w:p w14:paraId="74C5F080" w14:textId="12EF9E83" w:rsidR="001C1F38" w:rsidRPr="008F191A" w:rsidRDefault="001C1F38" w:rsidP="001C1F38">
            <w:pPr>
              <w:spacing w:after="120"/>
              <w:jc w:val="both"/>
              <w:rPr>
                <w:b/>
                <w:sz w:val="32"/>
                <w:szCs w:val="32"/>
              </w:rPr>
            </w:pPr>
            <w:r w:rsidRPr="008F191A">
              <w:rPr>
                <w:b/>
                <w:sz w:val="32"/>
                <w:szCs w:val="32"/>
              </w:rPr>
              <w:t>Tablo 6: Kronik İshale Yol Açan Sistemik Hastalıklar:</w:t>
            </w:r>
          </w:p>
          <w:p w14:paraId="68A84573" w14:textId="77777777" w:rsidR="001C1F38" w:rsidRPr="008F191A" w:rsidRDefault="001C1F38" w:rsidP="001C1F38">
            <w:pPr>
              <w:spacing w:after="120"/>
              <w:jc w:val="both"/>
              <w:rPr>
                <w:b/>
                <w:sz w:val="24"/>
                <w:szCs w:val="24"/>
              </w:rPr>
            </w:pPr>
            <w:r w:rsidRPr="008F191A">
              <w:rPr>
                <w:b/>
                <w:sz w:val="24"/>
                <w:szCs w:val="24"/>
              </w:rPr>
              <w:t>A – Otoimmün Hastalıklar</w:t>
            </w:r>
          </w:p>
          <w:p w14:paraId="1A7D3CCC" w14:textId="77777777" w:rsidR="001C1F38" w:rsidRPr="008F191A" w:rsidRDefault="001C1F38" w:rsidP="001C1F38">
            <w:pPr>
              <w:spacing w:after="120"/>
              <w:jc w:val="both"/>
              <w:rPr>
                <w:b/>
                <w:sz w:val="24"/>
                <w:szCs w:val="24"/>
              </w:rPr>
            </w:pPr>
            <w:r w:rsidRPr="008F191A">
              <w:rPr>
                <w:b/>
                <w:sz w:val="24"/>
                <w:szCs w:val="24"/>
              </w:rPr>
              <w:t>*Coeliac Hastalığı</w:t>
            </w:r>
          </w:p>
          <w:p w14:paraId="519226CA" w14:textId="77777777" w:rsidR="001C1F38" w:rsidRPr="008F191A" w:rsidRDefault="001C1F38" w:rsidP="001C1F38">
            <w:pPr>
              <w:spacing w:after="120"/>
              <w:jc w:val="both"/>
              <w:rPr>
                <w:b/>
                <w:sz w:val="24"/>
                <w:szCs w:val="24"/>
              </w:rPr>
            </w:pPr>
            <w:r w:rsidRPr="008F191A">
              <w:rPr>
                <w:b/>
                <w:sz w:val="24"/>
                <w:szCs w:val="24"/>
              </w:rPr>
              <w:t>*Henoch Schoenleini Purpurası</w:t>
            </w:r>
          </w:p>
          <w:p w14:paraId="6EE6F490" w14:textId="77777777" w:rsidR="001C1F38" w:rsidRPr="008F191A" w:rsidRDefault="001C1F38" w:rsidP="001C1F38">
            <w:pPr>
              <w:spacing w:after="120"/>
              <w:jc w:val="both"/>
              <w:rPr>
                <w:b/>
                <w:sz w:val="24"/>
                <w:szCs w:val="24"/>
              </w:rPr>
            </w:pPr>
            <w:r w:rsidRPr="008F191A">
              <w:rPr>
                <w:b/>
                <w:sz w:val="24"/>
                <w:szCs w:val="24"/>
              </w:rPr>
              <w:t>*Skleroderma</w:t>
            </w:r>
          </w:p>
          <w:p w14:paraId="2D4128B5" w14:textId="77777777" w:rsidR="001C1F38" w:rsidRPr="008F191A" w:rsidRDefault="001C1F38" w:rsidP="001C1F38">
            <w:pPr>
              <w:spacing w:after="120"/>
              <w:jc w:val="both"/>
              <w:rPr>
                <w:b/>
                <w:sz w:val="24"/>
                <w:szCs w:val="24"/>
              </w:rPr>
            </w:pPr>
            <w:r w:rsidRPr="008F191A">
              <w:rPr>
                <w:b/>
                <w:sz w:val="24"/>
                <w:szCs w:val="24"/>
              </w:rPr>
              <w:t>*SLE</w:t>
            </w:r>
          </w:p>
          <w:p w14:paraId="37C36CEA" w14:textId="77777777" w:rsidR="001C1F38" w:rsidRPr="008F191A" w:rsidRDefault="001C1F38" w:rsidP="001C1F38">
            <w:pPr>
              <w:spacing w:after="120"/>
              <w:jc w:val="both"/>
              <w:rPr>
                <w:b/>
                <w:sz w:val="24"/>
                <w:szCs w:val="24"/>
              </w:rPr>
            </w:pPr>
            <w:r w:rsidRPr="008F191A">
              <w:rPr>
                <w:b/>
                <w:sz w:val="24"/>
                <w:szCs w:val="24"/>
              </w:rPr>
              <w:t xml:space="preserve">*Wegener Granülomatozisi </w:t>
            </w:r>
          </w:p>
          <w:p w14:paraId="5F361995" w14:textId="77777777" w:rsidR="001C1F38" w:rsidRPr="008F191A" w:rsidRDefault="001C1F38" w:rsidP="001C1F38">
            <w:pPr>
              <w:spacing w:after="120"/>
              <w:jc w:val="both"/>
              <w:rPr>
                <w:b/>
                <w:sz w:val="24"/>
                <w:szCs w:val="24"/>
              </w:rPr>
            </w:pPr>
            <w:r w:rsidRPr="008F191A">
              <w:rPr>
                <w:b/>
                <w:sz w:val="24"/>
                <w:szCs w:val="24"/>
              </w:rPr>
              <w:t>B- İnfiltratif Hastalıklar</w:t>
            </w:r>
          </w:p>
          <w:p w14:paraId="39805B65" w14:textId="77777777" w:rsidR="001C1F38" w:rsidRPr="008F191A" w:rsidRDefault="001C1F38" w:rsidP="001C1F38">
            <w:pPr>
              <w:spacing w:after="120"/>
              <w:jc w:val="both"/>
              <w:rPr>
                <w:b/>
                <w:sz w:val="24"/>
                <w:szCs w:val="24"/>
              </w:rPr>
            </w:pPr>
            <w:r w:rsidRPr="008F191A">
              <w:rPr>
                <w:b/>
                <w:sz w:val="24"/>
                <w:szCs w:val="24"/>
              </w:rPr>
              <w:lastRenderedPageBreak/>
              <w:t>*Amiloidozis</w:t>
            </w:r>
          </w:p>
          <w:p w14:paraId="0C3F0B9C" w14:textId="77777777" w:rsidR="001C1F38" w:rsidRPr="008F191A" w:rsidRDefault="001C1F38" w:rsidP="001C1F38">
            <w:pPr>
              <w:spacing w:after="120"/>
              <w:jc w:val="both"/>
              <w:rPr>
                <w:b/>
                <w:sz w:val="24"/>
                <w:szCs w:val="24"/>
              </w:rPr>
            </w:pPr>
            <w:r w:rsidRPr="008F191A">
              <w:rPr>
                <w:b/>
                <w:sz w:val="24"/>
                <w:szCs w:val="24"/>
              </w:rPr>
              <w:t>*Mastositozis</w:t>
            </w:r>
          </w:p>
          <w:p w14:paraId="69AD11F2" w14:textId="77777777" w:rsidR="001C1F38" w:rsidRPr="008F191A" w:rsidRDefault="001C1F38" w:rsidP="001C1F38">
            <w:pPr>
              <w:spacing w:after="120"/>
              <w:jc w:val="both"/>
              <w:rPr>
                <w:b/>
                <w:sz w:val="24"/>
                <w:szCs w:val="24"/>
              </w:rPr>
            </w:pPr>
            <w:r w:rsidRPr="008F191A">
              <w:rPr>
                <w:b/>
                <w:sz w:val="24"/>
                <w:szCs w:val="24"/>
              </w:rPr>
              <w:t>*Nöroendokrin tümörler</w:t>
            </w:r>
          </w:p>
          <w:p w14:paraId="2F966C8C" w14:textId="77777777" w:rsidR="001C1F38" w:rsidRPr="008F191A" w:rsidRDefault="001C1F38" w:rsidP="001C1F38">
            <w:pPr>
              <w:spacing w:after="120"/>
              <w:jc w:val="both"/>
              <w:rPr>
                <w:b/>
                <w:sz w:val="24"/>
                <w:szCs w:val="24"/>
              </w:rPr>
            </w:pPr>
            <w:r w:rsidRPr="008F191A">
              <w:rPr>
                <w:b/>
                <w:sz w:val="24"/>
                <w:szCs w:val="24"/>
              </w:rPr>
              <w:t>C- Tedaviyle İlgili Hastalıklar</w:t>
            </w:r>
          </w:p>
          <w:p w14:paraId="38CF0576" w14:textId="77777777" w:rsidR="001C1F38" w:rsidRPr="008F191A" w:rsidRDefault="001C1F38" w:rsidP="001C1F38">
            <w:pPr>
              <w:spacing w:after="120"/>
              <w:jc w:val="both"/>
              <w:rPr>
                <w:b/>
                <w:sz w:val="24"/>
                <w:szCs w:val="24"/>
              </w:rPr>
            </w:pPr>
            <w:r w:rsidRPr="008F191A">
              <w:rPr>
                <w:b/>
                <w:sz w:val="24"/>
                <w:szCs w:val="24"/>
              </w:rPr>
              <w:t>*ACE inhibitörü ilaçlarla tedavilere bağlı anjiyo ödem.</w:t>
            </w:r>
          </w:p>
          <w:p w14:paraId="79114818" w14:textId="77777777" w:rsidR="001C1F38" w:rsidRPr="008F191A" w:rsidRDefault="001C1F38" w:rsidP="001C1F38">
            <w:pPr>
              <w:spacing w:after="120"/>
              <w:jc w:val="both"/>
              <w:rPr>
                <w:b/>
                <w:sz w:val="24"/>
                <w:szCs w:val="24"/>
              </w:rPr>
            </w:pPr>
            <w:r w:rsidRPr="008F191A">
              <w:rPr>
                <w:b/>
                <w:sz w:val="24"/>
                <w:szCs w:val="24"/>
              </w:rPr>
              <w:t>*GVHD (Growth Versus Host Disease)</w:t>
            </w:r>
          </w:p>
          <w:p w14:paraId="2707C4D2" w14:textId="77777777" w:rsidR="001C1F38" w:rsidRPr="008F191A" w:rsidRDefault="001C1F38" w:rsidP="001C1F38">
            <w:pPr>
              <w:spacing w:after="120"/>
              <w:jc w:val="both"/>
              <w:rPr>
                <w:b/>
                <w:sz w:val="24"/>
                <w:szCs w:val="24"/>
              </w:rPr>
            </w:pPr>
            <w:r w:rsidRPr="008F191A">
              <w:rPr>
                <w:b/>
                <w:sz w:val="24"/>
                <w:szCs w:val="24"/>
              </w:rPr>
              <w:t>D-Herediter / Konjenital Hastalıklar.</w:t>
            </w:r>
          </w:p>
          <w:p w14:paraId="701668C1" w14:textId="77777777" w:rsidR="001C1F38" w:rsidRPr="008F191A" w:rsidRDefault="001C1F38" w:rsidP="001C1F38">
            <w:pPr>
              <w:spacing w:after="120"/>
              <w:jc w:val="both"/>
              <w:rPr>
                <w:b/>
                <w:sz w:val="24"/>
                <w:szCs w:val="24"/>
              </w:rPr>
            </w:pPr>
            <w:r w:rsidRPr="008F191A">
              <w:rPr>
                <w:b/>
                <w:sz w:val="24"/>
                <w:szCs w:val="24"/>
              </w:rPr>
              <w:t>*Kistik fibrozis ve Distal İntestinal Obstrüksiyon Sendromu</w:t>
            </w:r>
          </w:p>
          <w:p w14:paraId="26BDA45C" w14:textId="77777777" w:rsidR="001C1F38" w:rsidRPr="008F191A" w:rsidRDefault="001C1F38" w:rsidP="001C1F38">
            <w:pPr>
              <w:spacing w:after="120"/>
              <w:jc w:val="both"/>
              <w:rPr>
                <w:b/>
                <w:sz w:val="24"/>
                <w:szCs w:val="24"/>
              </w:rPr>
            </w:pPr>
            <w:r w:rsidRPr="008F191A">
              <w:rPr>
                <w:b/>
                <w:sz w:val="24"/>
                <w:szCs w:val="24"/>
              </w:rPr>
              <w:t>*Hemofili</w:t>
            </w:r>
          </w:p>
          <w:p w14:paraId="545714CB" w14:textId="77777777" w:rsidR="001C1F38" w:rsidRPr="008F191A" w:rsidRDefault="001C1F38" w:rsidP="001C1F38">
            <w:pPr>
              <w:spacing w:after="120"/>
              <w:jc w:val="both"/>
              <w:rPr>
                <w:b/>
                <w:sz w:val="24"/>
                <w:szCs w:val="24"/>
              </w:rPr>
            </w:pPr>
            <w:r w:rsidRPr="008F191A">
              <w:rPr>
                <w:b/>
                <w:sz w:val="24"/>
                <w:szCs w:val="24"/>
              </w:rPr>
              <w:t>*İntestinal Lenfanjiektazi</w:t>
            </w:r>
          </w:p>
          <w:p w14:paraId="2BC59281" w14:textId="77777777" w:rsidR="001C1F38" w:rsidRPr="008F191A" w:rsidRDefault="001C1F38" w:rsidP="001C1F38">
            <w:pPr>
              <w:spacing w:after="120"/>
              <w:jc w:val="both"/>
              <w:rPr>
                <w:b/>
                <w:sz w:val="24"/>
                <w:szCs w:val="24"/>
              </w:rPr>
            </w:pPr>
            <w:r w:rsidRPr="008F191A">
              <w:rPr>
                <w:b/>
                <w:sz w:val="24"/>
                <w:szCs w:val="24"/>
              </w:rPr>
              <w:t>E- İnfeksiyöz Hastalıklar</w:t>
            </w:r>
          </w:p>
          <w:p w14:paraId="559221C6" w14:textId="77777777" w:rsidR="001C1F38" w:rsidRPr="008F191A" w:rsidRDefault="001C1F38" w:rsidP="001C1F38">
            <w:pPr>
              <w:spacing w:after="120"/>
              <w:jc w:val="both"/>
              <w:rPr>
                <w:b/>
                <w:sz w:val="24"/>
                <w:szCs w:val="24"/>
              </w:rPr>
            </w:pPr>
            <w:r w:rsidRPr="008F191A">
              <w:rPr>
                <w:b/>
                <w:sz w:val="24"/>
                <w:szCs w:val="24"/>
              </w:rPr>
              <w:t>*Hemolitik Üremik Sendrom</w:t>
            </w:r>
          </w:p>
          <w:p w14:paraId="11D79536" w14:textId="0DA0B826" w:rsidR="001C1F38" w:rsidRPr="008F191A" w:rsidRDefault="001C1F38" w:rsidP="001C1F38">
            <w:pPr>
              <w:spacing w:after="120"/>
              <w:jc w:val="both"/>
              <w:rPr>
                <w:b/>
                <w:sz w:val="24"/>
                <w:szCs w:val="24"/>
              </w:rPr>
            </w:pPr>
            <w:r w:rsidRPr="008F191A">
              <w:rPr>
                <w:b/>
                <w:sz w:val="24"/>
                <w:szCs w:val="24"/>
              </w:rPr>
              <w:t>*Whipple Hastalığı.</w:t>
            </w:r>
          </w:p>
          <w:p w14:paraId="75399490" w14:textId="77777777" w:rsidR="000A463D" w:rsidRPr="008F191A" w:rsidRDefault="000A463D" w:rsidP="00BA3FA7">
            <w:pPr>
              <w:spacing w:after="120"/>
              <w:jc w:val="both"/>
              <w:rPr>
                <w:b/>
                <w:sz w:val="32"/>
                <w:szCs w:val="32"/>
              </w:rPr>
            </w:pPr>
            <w:r w:rsidRPr="008F191A">
              <w:rPr>
                <w:b/>
                <w:sz w:val="18"/>
                <w:szCs w:val="18"/>
              </w:rPr>
              <w:br w:type="page"/>
            </w:r>
            <w:r w:rsidRPr="008F191A">
              <w:rPr>
                <w:b/>
                <w:sz w:val="32"/>
                <w:szCs w:val="32"/>
              </w:rPr>
              <w:t>Fizik inceleme</w:t>
            </w:r>
          </w:p>
          <w:p w14:paraId="3D054602" w14:textId="16B974C4" w:rsidR="00F91B32" w:rsidRPr="008F191A" w:rsidRDefault="00F91B32" w:rsidP="00F91B32">
            <w:pPr>
              <w:rPr>
                <w:b/>
                <w:sz w:val="24"/>
                <w:szCs w:val="24"/>
              </w:rPr>
            </w:pPr>
            <w:r w:rsidRPr="008F191A">
              <w:rPr>
                <w:b/>
                <w:sz w:val="24"/>
                <w:szCs w:val="24"/>
              </w:rPr>
              <w:t>Fizik muayenede,</w:t>
            </w:r>
            <w:r w:rsidR="00790B37" w:rsidRPr="008F191A">
              <w:rPr>
                <w:b/>
                <w:sz w:val="24"/>
                <w:szCs w:val="24"/>
              </w:rPr>
              <w:t xml:space="preserve"> </w:t>
            </w:r>
            <w:r w:rsidRPr="008F191A">
              <w:rPr>
                <w:b/>
                <w:sz w:val="24"/>
                <w:szCs w:val="24"/>
              </w:rPr>
              <w:t>kilo kaybı ve malnütrisyon bulguları, anemi, vitamin eksikliği, çomak parmak  bulunabilir. Abdominal hassasiyet, sağ fossa iliaca’da dolgunluk hissi,</w:t>
            </w:r>
            <w:r w:rsidR="00790B37" w:rsidRPr="008F191A">
              <w:rPr>
                <w:b/>
                <w:sz w:val="24"/>
                <w:szCs w:val="24"/>
              </w:rPr>
              <w:t xml:space="preserve"> karında </w:t>
            </w:r>
            <w:r w:rsidRPr="008F191A">
              <w:rPr>
                <w:b/>
                <w:sz w:val="24"/>
                <w:szCs w:val="24"/>
              </w:rPr>
              <w:t>kitle mevcudiyeti, anal fissür, anal fistül, anal bölgede hassasiyet Crohn hastalığı yönünden muayene edilmelidir.</w:t>
            </w:r>
            <w:r w:rsidR="002505B3" w:rsidRPr="008F191A">
              <w:rPr>
                <w:b/>
                <w:sz w:val="24"/>
                <w:szCs w:val="24"/>
              </w:rPr>
              <w:t xml:space="preserve"> Anal sifinkter yetmezliğine bağlı olarak fekal inkontinens görülebilir.  Dehidratasyona bağlı olarak ortostazis ve hipotansiyon görülebilir. Malnütrisyona bağlı olarak kas kaybı ve ödem olabilir. Cilt bulguları olarak ürtikaria pigmentoza, dermatografizm, çimdiklemeye benzer purpuralar, macroglossia, hiperpigmentasyon, gezici nekrotizan eritem, flushing, maliğn atrofik papulozis, dermatitis herpetiformis görülebilir. Troid medüller kanserli hastalarda troid nodülü, lenf adenopati, tremor görülebilir. Göz kapağının geri kalması, sağ kalpte üfürüm, wheezing, hepatomegali, artritis bulunabilir.  </w:t>
            </w:r>
          </w:p>
          <w:p w14:paraId="41D84C9B" w14:textId="77777777" w:rsidR="009A311C" w:rsidRPr="008F191A" w:rsidRDefault="00DB07DD" w:rsidP="009A311C">
            <w:pPr>
              <w:jc w:val="both"/>
              <w:rPr>
                <w:b/>
                <w:sz w:val="32"/>
                <w:szCs w:val="32"/>
                <w:lang w:eastAsia="tr-TR"/>
              </w:rPr>
            </w:pPr>
            <w:r w:rsidRPr="008F191A">
              <w:rPr>
                <w:b/>
                <w:sz w:val="32"/>
                <w:szCs w:val="32"/>
                <w:lang w:eastAsia="tr-TR"/>
              </w:rPr>
              <w:t>Kronik Diyarenin Komplikasyonları:</w:t>
            </w:r>
          </w:p>
          <w:p w14:paraId="4F53C037" w14:textId="2D0A7F34" w:rsidR="00015F3C" w:rsidRPr="008F191A" w:rsidRDefault="00015F3C" w:rsidP="009A311C">
            <w:pPr>
              <w:jc w:val="both"/>
              <w:rPr>
                <w:b/>
                <w:sz w:val="24"/>
                <w:szCs w:val="24"/>
                <w:lang w:eastAsia="tr-TR"/>
              </w:rPr>
            </w:pPr>
            <w:r w:rsidRPr="008F191A">
              <w:rPr>
                <w:b/>
                <w:sz w:val="24"/>
                <w:szCs w:val="24"/>
                <w:lang w:eastAsia="tr-TR"/>
              </w:rPr>
              <w:t>Kronik diyarelerin seyri esnasında  sıvı ve elektrolitler , anyon ve katyonların, Vitamin eksikliklerine bağlı ciddi komplikasyonlar ortaya çıkabilir. Bunlar arasında:</w:t>
            </w:r>
          </w:p>
          <w:p w14:paraId="21FFC115" w14:textId="77777777" w:rsidR="0011715B" w:rsidRPr="008F191A" w:rsidRDefault="00DB07DD" w:rsidP="00DB07DD">
            <w:pPr>
              <w:numPr>
                <w:ilvl w:val="0"/>
                <w:numId w:val="45"/>
              </w:numPr>
              <w:jc w:val="both"/>
              <w:rPr>
                <w:b/>
                <w:sz w:val="24"/>
                <w:szCs w:val="24"/>
                <w:lang w:eastAsia="tr-TR"/>
              </w:rPr>
            </w:pPr>
            <w:r w:rsidRPr="008F191A">
              <w:rPr>
                <w:b/>
                <w:sz w:val="24"/>
                <w:szCs w:val="24"/>
                <w:lang w:eastAsia="tr-TR"/>
              </w:rPr>
              <w:t xml:space="preserve">Elektrolit (Na, K, Mg, Cl) ve sıvı kaybı sonucunda </w:t>
            </w:r>
            <w:r w:rsidRPr="008F191A">
              <w:rPr>
                <w:b/>
                <w:bCs/>
                <w:sz w:val="24"/>
                <w:szCs w:val="24"/>
                <w:lang w:eastAsia="tr-TR"/>
              </w:rPr>
              <w:t>dehidratasyon ve vasküler kollaps</w:t>
            </w:r>
            <w:r w:rsidRPr="008F191A">
              <w:rPr>
                <w:b/>
                <w:sz w:val="24"/>
                <w:szCs w:val="24"/>
                <w:lang w:eastAsia="tr-TR"/>
              </w:rPr>
              <w:t xml:space="preserve"> meydana gelebilir.</w:t>
            </w:r>
          </w:p>
          <w:p w14:paraId="6B9F163F" w14:textId="77777777" w:rsidR="0011715B" w:rsidRPr="008F191A" w:rsidRDefault="00DB07DD" w:rsidP="00DB07DD">
            <w:pPr>
              <w:numPr>
                <w:ilvl w:val="0"/>
                <w:numId w:val="45"/>
              </w:numPr>
              <w:jc w:val="both"/>
              <w:rPr>
                <w:b/>
                <w:sz w:val="24"/>
                <w:szCs w:val="24"/>
                <w:lang w:eastAsia="tr-TR"/>
              </w:rPr>
            </w:pPr>
            <w:r w:rsidRPr="008F191A">
              <w:rPr>
                <w:b/>
                <w:sz w:val="24"/>
                <w:szCs w:val="24"/>
                <w:lang w:eastAsia="tr-TR"/>
              </w:rPr>
              <w:t xml:space="preserve">Bikarbonat kaybına bağlı olarak </w:t>
            </w:r>
            <w:r w:rsidRPr="008F191A">
              <w:rPr>
                <w:b/>
                <w:bCs/>
                <w:sz w:val="24"/>
                <w:szCs w:val="24"/>
                <w:lang w:eastAsia="tr-TR"/>
              </w:rPr>
              <w:t>metabolik asidoz</w:t>
            </w:r>
            <w:r w:rsidRPr="008F191A">
              <w:rPr>
                <w:b/>
                <w:sz w:val="24"/>
                <w:szCs w:val="24"/>
                <w:lang w:eastAsia="tr-TR"/>
              </w:rPr>
              <w:t xml:space="preserve"> gelişebilir.</w:t>
            </w:r>
          </w:p>
          <w:p w14:paraId="51256400" w14:textId="77777777" w:rsidR="0011715B" w:rsidRPr="008F191A" w:rsidRDefault="00DB07DD" w:rsidP="00DB07DD">
            <w:pPr>
              <w:numPr>
                <w:ilvl w:val="0"/>
                <w:numId w:val="45"/>
              </w:numPr>
              <w:jc w:val="both"/>
              <w:rPr>
                <w:b/>
                <w:sz w:val="24"/>
                <w:szCs w:val="24"/>
                <w:lang w:eastAsia="tr-TR"/>
              </w:rPr>
            </w:pPr>
            <w:r w:rsidRPr="008F191A">
              <w:rPr>
                <w:b/>
                <w:bCs/>
                <w:sz w:val="24"/>
                <w:szCs w:val="24"/>
                <w:lang w:eastAsia="tr-TR"/>
              </w:rPr>
              <w:t>Hipopotasemi</w:t>
            </w:r>
            <w:r w:rsidRPr="008F191A">
              <w:rPr>
                <w:b/>
                <w:sz w:val="24"/>
                <w:szCs w:val="24"/>
                <w:lang w:eastAsia="tr-TR"/>
              </w:rPr>
              <w:t xml:space="preserve">, diyare çok şiddetli ve ağır olursa veya dışkıda çok fazla mukus varsa meydana gelebilir. </w:t>
            </w:r>
            <w:r w:rsidRPr="008F191A">
              <w:rPr>
                <w:b/>
                <w:bCs/>
                <w:sz w:val="24"/>
                <w:szCs w:val="24"/>
                <w:lang w:eastAsia="tr-TR"/>
              </w:rPr>
              <w:t>Hipomagnezemiye</w:t>
            </w:r>
            <w:r w:rsidRPr="008F191A">
              <w:rPr>
                <w:b/>
                <w:sz w:val="24"/>
                <w:szCs w:val="24"/>
                <w:lang w:eastAsia="tr-TR"/>
              </w:rPr>
              <w:t xml:space="preserve"> bağlı tetani uzun süren diyarelerden sonra gözlenebilir. </w:t>
            </w:r>
          </w:p>
          <w:p w14:paraId="227A2A3F" w14:textId="77777777" w:rsidR="000D50D7" w:rsidRPr="008F191A" w:rsidRDefault="000D50D7" w:rsidP="000D50D7">
            <w:pPr>
              <w:spacing w:after="120"/>
              <w:jc w:val="both"/>
              <w:rPr>
                <w:b/>
                <w:sz w:val="32"/>
                <w:szCs w:val="32"/>
              </w:rPr>
            </w:pPr>
            <w:r w:rsidRPr="008F191A">
              <w:rPr>
                <w:b/>
                <w:sz w:val="32"/>
                <w:szCs w:val="32"/>
              </w:rPr>
              <w:t>KRONİK DİYAREDE AYIRICI TANI</w:t>
            </w:r>
          </w:p>
          <w:p w14:paraId="43B368FC" w14:textId="77777777" w:rsidR="00F33FDC" w:rsidRPr="008F191A" w:rsidRDefault="00F33FDC" w:rsidP="000D50D7">
            <w:pPr>
              <w:spacing w:after="120"/>
              <w:jc w:val="both"/>
              <w:rPr>
                <w:b/>
                <w:sz w:val="24"/>
                <w:szCs w:val="24"/>
              </w:rPr>
            </w:pPr>
            <w:r w:rsidRPr="008F191A">
              <w:rPr>
                <w:b/>
                <w:sz w:val="24"/>
                <w:szCs w:val="24"/>
              </w:rPr>
              <w:t xml:space="preserve">Ayırıcı tanıya başlarken </w:t>
            </w:r>
            <w:r w:rsidR="00F42D4F" w:rsidRPr="008F191A">
              <w:rPr>
                <w:b/>
                <w:sz w:val="24"/>
                <w:szCs w:val="24"/>
              </w:rPr>
              <w:t xml:space="preserve">hastalardan çok detaylı anamnez alınmalıdır. İshalin süresi ,akut ishalleri </w:t>
            </w:r>
            <w:r w:rsidR="00F42D4F" w:rsidRPr="008F191A">
              <w:rPr>
                <w:b/>
                <w:sz w:val="24"/>
                <w:szCs w:val="24"/>
              </w:rPr>
              <w:lastRenderedPageBreak/>
              <w:t xml:space="preserve">kroniklerden ayırmak açısından önemlidir. Gaita miktarı , sayısı , kan ve müküs içerip içermediği, yağ ve hazmolmadık gıda içerip içermediği , gaita rengi, tenesmus tipi ağrıyla beraber olup olmayışı, kolon ve ince bağırsak tipi ishalleri biribirinden ayırmak açısından çok önemlidir. İshal özellikleri kolon tipi ishale uyduğu takdirde ince barsak tipi ishalleri araştırmaya gerek yoktur ve yalnızca kolon hastalıklarına ilişkin hastalıklar araştırılır. </w:t>
            </w:r>
          </w:p>
          <w:p w14:paraId="54CF6AEE" w14:textId="77777777" w:rsidR="00F42D4F" w:rsidRPr="008F191A" w:rsidRDefault="00F42D4F" w:rsidP="000D50D7">
            <w:pPr>
              <w:spacing w:after="120"/>
              <w:jc w:val="both"/>
              <w:rPr>
                <w:b/>
                <w:sz w:val="24"/>
                <w:szCs w:val="24"/>
              </w:rPr>
            </w:pPr>
            <w:r w:rsidRPr="008F191A">
              <w:rPr>
                <w:b/>
                <w:sz w:val="24"/>
                <w:szCs w:val="24"/>
              </w:rPr>
              <w:t xml:space="preserve">Hastaların kullandıkları ilaçlar, geçirdiği operasyonlar, yandaş hastalıklar, aldığı tedaviler, yaptığı yakın zamandaki seyahatler mutlaka sorgulanmalıdır. </w:t>
            </w:r>
          </w:p>
          <w:p w14:paraId="34460F11" w14:textId="77777777" w:rsidR="00F42D4F" w:rsidRPr="008F191A" w:rsidRDefault="00F42D4F" w:rsidP="000D50D7">
            <w:pPr>
              <w:spacing w:after="120"/>
              <w:jc w:val="both"/>
              <w:rPr>
                <w:b/>
                <w:sz w:val="24"/>
                <w:szCs w:val="24"/>
              </w:rPr>
            </w:pPr>
            <w:r w:rsidRPr="008F191A">
              <w:rPr>
                <w:b/>
                <w:sz w:val="24"/>
                <w:szCs w:val="24"/>
              </w:rPr>
              <w:t>Diyarelerin organikmi fonksiyonel mi olduğunu anlamak açısından gece uykudan uyarması , aralıksız ve sürekli olarak sürmesi , kilo kaybı ve malnütrisyon ile ilgili bulgular hastalığın organik olduğunu telkin eder ve daha ciddi olarak hasta araştırılmalıdır. Fonksiyonel diyareler genellikle intermittandır ve süreklilik arzetmez. Geceleri genel olarak uyarmaz. Ailede başka bireylerde de olabilir</w:t>
            </w:r>
            <w:r w:rsidR="003D344D" w:rsidRPr="008F191A">
              <w:rPr>
                <w:b/>
                <w:sz w:val="24"/>
                <w:szCs w:val="24"/>
              </w:rPr>
              <w:t xml:space="preserve">. Kilo kaybı , anemi ve malnütrisyon bulguları mevcut değildir. Böyle durumlarda IBS a yönelik testler yapılmalıdır. </w:t>
            </w:r>
            <w:r w:rsidRPr="008F191A">
              <w:rPr>
                <w:b/>
                <w:sz w:val="24"/>
                <w:szCs w:val="24"/>
              </w:rPr>
              <w:t xml:space="preserve"> </w:t>
            </w:r>
          </w:p>
          <w:p w14:paraId="7EBCDA83" w14:textId="63E78950" w:rsidR="000D50D7" w:rsidRPr="008F191A" w:rsidRDefault="000D50D7" w:rsidP="000D50D7">
            <w:pPr>
              <w:spacing w:after="120"/>
              <w:jc w:val="both"/>
              <w:rPr>
                <w:b/>
                <w:sz w:val="24"/>
                <w:szCs w:val="24"/>
              </w:rPr>
            </w:pPr>
            <w:r w:rsidRPr="008F191A">
              <w:rPr>
                <w:b/>
                <w:sz w:val="24"/>
                <w:szCs w:val="24"/>
              </w:rPr>
              <w:t>Diyareler meydana geliş özelliklerine göre bol sulu diyareler, sümüklü veya iltihaplı diyareler ve yağlı diyareler olarak kategorize edilebilirler. Sulu diyareler</w:t>
            </w:r>
            <w:r w:rsidR="00015F3C" w:rsidRPr="008F191A">
              <w:rPr>
                <w:b/>
                <w:sz w:val="24"/>
                <w:szCs w:val="24"/>
              </w:rPr>
              <w:t xml:space="preserve">de hastalar </w:t>
            </w:r>
            <w:r w:rsidRPr="008F191A">
              <w:rPr>
                <w:b/>
                <w:sz w:val="24"/>
                <w:szCs w:val="24"/>
              </w:rPr>
              <w:t xml:space="preserve">genellikle üst üste </w:t>
            </w:r>
            <w:r w:rsidR="00015F3C" w:rsidRPr="008F191A">
              <w:rPr>
                <w:b/>
                <w:sz w:val="24"/>
                <w:szCs w:val="24"/>
              </w:rPr>
              <w:t xml:space="preserve">defekasyona </w:t>
            </w:r>
            <w:r w:rsidRPr="008F191A">
              <w:rPr>
                <w:b/>
                <w:sz w:val="24"/>
                <w:szCs w:val="24"/>
              </w:rPr>
              <w:t>çıkar</w:t>
            </w:r>
            <w:r w:rsidR="00015F3C" w:rsidRPr="008F191A">
              <w:rPr>
                <w:b/>
                <w:sz w:val="24"/>
                <w:szCs w:val="24"/>
              </w:rPr>
              <w:t>.</w:t>
            </w:r>
            <w:r w:rsidRPr="008F191A">
              <w:rPr>
                <w:b/>
                <w:sz w:val="24"/>
                <w:szCs w:val="24"/>
              </w:rPr>
              <w:t xml:space="preserve"> </w:t>
            </w:r>
            <w:r w:rsidR="00015F3C" w:rsidRPr="008F191A">
              <w:rPr>
                <w:b/>
                <w:sz w:val="24"/>
                <w:szCs w:val="24"/>
              </w:rPr>
              <w:t xml:space="preserve">Gaita </w:t>
            </w:r>
            <w:r w:rsidRPr="008F191A">
              <w:rPr>
                <w:b/>
                <w:sz w:val="24"/>
                <w:szCs w:val="24"/>
              </w:rPr>
              <w:t>kansız, müküssüz ve</w:t>
            </w:r>
            <w:r w:rsidR="009C4117" w:rsidRPr="008F191A">
              <w:rPr>
                <w:b/>
                <w:sz w:val="24"/>
                <w:szCs w:val="24"/>
              </w:rPr>
              <w:t xml:space="preserve"> yağsızdır. Sulu diyareler kendi içerisinde gaita elektrolit konsantrasyonlarına göre ozmotik veya sekretuvar diyareler olarak ikiye ayrılır.</w:t>
            </w:r>
          </w:p>
          <w:p w14:paraId="2E17BD8A" w14:textId="77777777" w:rsidR="009C4117" w:rsidRPr="008F191A" w:rsidRDefault="009C4117" w:rsidP="000D50D7">
            <w:pPr>
              <w:spacing w:after="120"/>
              <w:jc w:val="both"/>
              <w:rPr>
                <w:b/>
                <w:sz w:val="24"/>
                <w:szCs w:val="24"/>
              </w:rPr>
            </w:pPr>
            <w:r w:rsidRPr="008F191A">
              <w:rPr>
                <w:b/>
                <w:sz w:val="24"/>
                <w:szCs w:val="24"/>
              </w:rPr>
              <w:t xml:space="preserve">Yağlı gaitalar aşırı yağa sahiptir. Sudan III boyasıyla veya Gaitada yağ testi yapılarak kantitatif olarak gaita yağ miktarı ölçülebilir. </w:t>
            </w:r>
          </w:p>
          <w:p w14:paraId="5FCF2AFA" w14:textId="77777777" w:rsidR="009C4117" w:rsidRPr="008F191A" w:rsidRDefault="009C4117" w:rsidP="000D50D7">
            <w:pPr>
              <w:spacing w:after="120"/>
              <w:jc w:val="both"/>
              <w:rPr>
                <w:b/>
                <w:sz w:val="24"/>
                <w:szCs w:val="24"/>
              </w:rPr>
            </w:pPr>
            <w:r w:rsidRPr="008F191A">
              <w:rPr>
                <w:b/>
                <w:sz w:val="24"/>
                <w:szCs w:val="24"/>
              </w:rPr>
              <w:t xml:space="preserve">İltihabi orijinli diyareler tipik olarak kan ve müküs içerirler. Eğer kan ve müküs aşikar değilse şüpheli durumlarda gaitada gizli kan testi veya gaitanın nötrofil lökositler açısından boyanmasıyla ortaya konabilir. </w:t>
            </w:r>
          </w:p>
          <w:p w14:paraId="29B09C7A" w14:textId="736CF373" w:rsidR="009C4117" w:rsidRPr="008F191A" w:rsidRDefault="00D35D7F" w:rsidP="000D50D7">
            <w:pPr>
              <w:spacing w:after="120"/>
              <w:jc w:val="both"/>
              <w:rPr>
                <w:b/>
                <w:sz w:val="24"/>
                <w:szCs w:val="24"/>
              </w:rPr>
            </w:pPr>
            <w:r w:rsidRPr="008F191A">
              <w:rPr>
                <w:b/>
                <w:sz w:val="24"/>
                <w:szCs w:val="24"/>
              </w:rPr>
              <w:t>Diyareleri , gaita özelliklerine göre sınıflandırmak hekime daha çok muhtemel olan veya daha az olası olan seçenekleri hızla ayırmaya yardım eder.</w:t>
            </w:r>
            <w:r w:rsidR="00CE4A1C" w:rsidRPr="008F191A">
              <w:rPr>
                <w:b/>
                <w:sz w:val="24"/>
                <w:szCs w:val="24"/>
              </w:rPr>
              <w:t xml:space="preserve"> Tablo </w:t>
            </w:r>
            <w:r w:rsidR="006054A8" w:rsidRPr="008F191A">
              <w:rPr>
                <w:b/>
                <w:sz w:val="24"/>
                <w:szCs w:val="24"/>
              </w:rPr>
              <w:t>7</w:t>
            </w:r>
            <w:r w:rsidR="00CE4A1C" w:rsidRPr="008F191A">
              <w:rPr>
                <w:b/>
                <w:sz w:val="24"/>
                <w:szCs w:val="24"/>
              </w:rPr>
              <w:t xml:space="preserve"> d</w:t>
            </w:r>
            <w:r w:rsidR="006054A8" w:rsidRPr="008F191A">
              <w:rPr>
                <w:b/>
                <w:sz w:val="24"/>
                <w:szCs w:val="24"/>
              </w:rPr>
              <w:t>e</w:t>
            </w:r>
            <w:r w:rsidR="00CE4A1C" w:rsidRPr="008F191A">
              <w:rPr>
                <w:b/>
                <w:sz w:val="24"/>
                <w:szCs w:val="24"/>
              </w:rPr>
              <w:t xml:space="preserve">, çok hızlı ve en kestirme ayırıcı tanı için uygulanan testler görülmektedir. </w:t>
            </w:r>
          </w:p>
          <w:p w14:paraId="776FBE1F" w14:textId="0765CC5C" w:rsidR="006C30CF" w:rsidRPr="008F191A" w:rsidRDefault="006C30CF" w:rsidP="006C30CF">
            <w:pPr>
              <w:autoSpaceDE w:val="0"/>
              <w:autoSpaceDN w:val="0"/>
              <w:adjustRightInd w:val="0"/>
              <w:spacing w:after="0" w:line="200" w:lineRule="atLeast"/>
              <w:ind w:left="180" w:right="180"/>
              <w:rPr>
                <w:rFonts w:cs="Helvetica Neue"/>
                <w:b/>
                <w:color w:val="000000"/>
                <w:sz w:val="32"/>
                <w:szCs w:val="32"/>
                <w:lang w:eastAsia="tr-TR"/>
              </w:rPr>
            </w:pPr>
            <w:r w:rsidRPr="008F191A">
              <w:rPr>
                <w:rFonts w:cs="Helvetica Neue"/>
                <w:b/>
                <w:color w:val="000000"/>
                <w:sz w:val="32"/>
                <w:szCs w:val="32"/>
                <w:lang w:eastAsia="tr-TR"/>
              </w:rPr>
              <w:t>Tablo</w:t>
            </w:r>
            <w:r w:rsidR="00B90590" w:rsidRPr="008F191A">
              <w:rPr>
                <w:rFonts w:cs="Helvetica Neue"/>
                <w:b/>
                <w:color w:val="000000"/>
                <w:sz w:val="32"/>
                <w:szCs w:val="32"/>
                <w:lang w:eastAsia="tr-TR"/>
              </w:rPr>
              <w:t xml:space="preserve"> </w:t>
            </w:r>
            <w:r w:rsidR="006054A8" w:rsidRPr="008F191A">
              <w:rPr>
                <w:rFonts w:cs="Helvetica Neue"/>
                <w:b/>
                <w:color w:val="000000"/>
                <w:sz w:val="32"/>
                <w:szCs w:val="32"/>
                <w:lang w:eastAsia="tr-TR"/>
              </w:rPr>
              <w:t>7:</w:t>
            </w:r>
            <w:r w:rsidRPr="008F191A">
              <w:rPr>
                <w:rFonts w:cs="Helvetica Neue"/>
                <w:b/>
                <w:color w:val="000000"/>
                <w:sz w:val="32"/>
                <w:szCs w:val="32"/>
                <w:lang w:eastAsia="tr-TR"/>
              </w:rPr>
              <w:t xml:space="preserve"> Kronik Sekretuvar Diyareler ile ilişkili Sistemik Hastalıkların Değerlendirilmesi için gerekli Testler</w:t>
            </w:r>
          </w:p>
          <w:p w14:paraId="14DDA83F" w14:textId="77777777" w:rsidR="006C30CF" w:rsidRPr="008F191A" w:rsidRDefault="006C30CF" w:rsidP="006C30CF">
            <w:pPr>
              <w:autoSpaceDE w:val="0"/>
              <w:autoSpaceDN w:val="0"/>
              <w:adjustRightInd w:val="0"/>
              <w:spacing w:after="0" w:line="200" w:lineRule="atLeast"/>
              <w:ind w:left="180" w:right="180"/>
              <w:rPr>
                <w:rFonts w:cs="Helvetica Neue"/>
                <w:color w:val="000000"/>
                <w:sz w:val="20"/>
                <w:szCs w:val="20"/>
                <w:lang w:eastAsia="tr-TR"/>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8"/>
              <w:gridCol w:w="3408"/>
              <w:gridCol w:w="3409"/>
            </w:tblGrid>
            <w:tr w:rsidR="006C7E43" w:rsidRPr="008F191A" w14:paraId="0EA5FEFD" w14:textId="77777777" w:rsidTr="006C7E43">
              <w:tc>
                <w:tcPr>
                  <w:tcW w:w="3408" w:type="dxa"/>
                  <w:shd w:val="clear" w:color="auto" w:fill="auto"/>
                </w:tcPr>
                <w:p w14:paraId="168C2B77"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KATEGORİ</w:t>
                  </w:r>
                </w:p>
              </w:tc>
              <w:tc>
                <w:tcPr>
                  <w:tcW w:w="3408" w:type="dxa"/>
                  <w:shd w:val="clear" w:color="auto" w:fill="auto"/>
                </w:tcPr>
                <w:p w14:paraId="1A6C3F03"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HASTALIK DURUMU</w:t>
                  </w:r>
                </w:p>
              </w:tc>
              <w:tc>
                <w:tcPr>
                  <w:tcW w:w="3409" w:type="dxa"/>
                  <w:shd w:val="clear" w:color="auto" w:fill="auto"/>
                </w:tcPr>
                <w:p w14:paraId="45BA1435"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TANISAL TESTLER</w:t>
                  </w:r>
                </w:p>
              </w:tc>
            </w:tr>
            <w:tr w:rsidR="006C7E43" w:rsidRPr="008F191A" w14:paraId="37CC23D7" w14:textId="77777777" w:rsidTr="006C7E43">
              <w:tc>
                <w:tcPr>
                  <w:tcW w:w="3408" w:type="dxa"/>
                  <w:shd w:val="clear" w:color="auto" w:fill="auto"/>
                </w:tcPr>
                <w:p w14:paraId="1133D933"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Endokrin hastalıklar</w:t>
                  </w:r>
                </w:p>
              </w:tc>
              <w:tc>
                <w:tcPr>
                  <w:tcW w:w="3408" w:type="dxa"/>
                  <w:shd w:val="clear" w:color="auto" w:fill="auto"/>
                </w:tcPr>
                <w:p w14:paraId="0D20303A"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Hipertroidi</w:t>
                  </w:r>
                </w:p>
                <w:p w14:paraId="26E6EB7A"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Addison Hastalığı</w:t>
                  </w:r>
                </w:p>
                <w:p w14:paraId="03E468F6"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Panhipopitüitarizm</w:t>
                  </w:r>
                </w:p>
                <w:p w14:paraId="6C9B5D56"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DM</w:t>
                  </w:r>
                </w:p>
              </w:tc>
              <w:tc>
                <w:tcPr>
                  <w:tcW w:w="3409" w:type="dxa"/>
                  <w:shd w:val="clear" w:color="auto" w:fill="auto"/>
                </w:tcPr>
                <w:p w14:paraId="1F58A062"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TSH, T4( Tiroxin)</w:t>
                  </w:r>
                </w:p>
                <w:p w14:paraId="260D980F"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ACTH stimülasyon testi,kortizol</w:t>
                  </w:r>
                </w:p>
                <w:p w14:paraId="728F43B9"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ACTH stimülasyon testi, TSH</w:t>
                  </w:r>
                </w:p>
                <w:p w14:paraId="7D260CF6"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Kan şekeri, Hemoglobin A1C</w:t>
                  </w:r>
                </w:p>
              </w:tc>
            </w:tr>
            <w:tr w:rsidR="006C7E43" w:rsidRPr="008F191A" w14:paraId="4512A649" w14:textId="77777777" w:rsidTr="006C7E43">
              <w:tc>
                <w:tcPr>
                  <w:tcW w:w="3408" w:type="dxa"/>
                  <w:shd w:val="clear" w:color="auto" w:fill="auto"/>
                </w:tcPr>
                <w:p w14:paraId="2D87CD4B"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Endokrin Tümör Sendromları</w:t>
                  </w:r>
                </w:p>
              </w:tc>
              <w:tc>
                <w:tcPr>
                  <w:tcW w:w="3408" w:type="dxa"/>
                  <w:shd w:val="clear" w:color="auto" w:fill="auto"/>
                </w:tcPr>
                <w:p w14:paraId="4DDB7616"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MEN-1 (Wermer Sendromu)</w:t>
                  </w:r>
                </w:p>
                <w:p w14:paraId="774DFA89"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Hiperparatroidizm</w:t>
                  </w:r>
                </w:p>
                <w:p w14:paraId="05916417"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Pankreatik Endokrin Tümörler</w:t>
                  </w:r>
                </w:p>
                <w:p w14:paraId="35B985D2"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Pitüiter Tümörler</w:t>
                  </w:r>
                </w:p>
                <w:p w14:paraId="294F9D5C"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Adrenal kortikal tümörler</w:t>
                  </w:r>
                </w:p>
                <w:p w14:paraId="6E54A49E"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Thyroid adenomları</w:t>
                  </w:r>
                </w:p>
                <w:p w14:paraId="403C2534"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MEN-2a (Sipple Sendromu)</w:t>
                  </w:r>
                </w:p>
                <w:p w14:paraId="5E6C13A1"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Medüller Tiroid Kanseri</w:t>
                  </w:r>
                </w:p>
                <w:p w14:paraId="7339FC39"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Feokromositoma</w:t>
                  </w:r>
                </w:p>
                <w:p w14:paraId="128E16C3"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Hiperparatroidizm</w:t>
                  </w:r>
                </w:p>
                <w:p w14:paraId="700BFAA6" w14:textId="77777777" w:rsidR="00B90590"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MEN-2b (MEN-‘a+Neuromas, Marfenoid fenotip)</w:t>
                  </w:r>
                </w:p>
              </w:tc>
              <w:tc>
                <w:tcPr>
                  <w:tcW w:w="3409" w:type="dxa"/>
                  <w:shd w:val="clear" w:color="auto" w:fill="auto"/>
                </w:tcPr>
                <w:p w14:paraId="169B9AE8" w14:textId="77777777" w:rsidR="006C30CF"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Parathormon</w:t>
                  </w:r>
                </w:p>
                <w:p w14:paraId="6A927FA2"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Gastrin, VIP, insülin, Glukagon</w:t>
                  </w:r>
                </w:p>
                <w:p w14:paraId="11376363"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Prolaktin, Growth Hormon,ACTH</w:t>
                  </w:r>
                </w:p>
                <w:p w14:paraId="14EC9845"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Kalsitonin</w:t>
                  </w:r>
                </w:p>
                <w:p w14:paraId="539A5799"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İdrarda metanefrin</w:t>
                  </w:r>
                </w:p>
                <w:p w14:paraId="631F5BD3"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Parathormon</w:t>
                  </w:r>
                </w:p>
              </w:tc>
            </w:tr>
            <w:tr w:rsidR="006C7E43" w:rsidRPr="008F191A" w14:paraId="1BF2633A" w14:textId="77777777" w:rsidTr="006C7E43">
              <w:tc>
                <w:tcPr>
                  <w:tcW w:w="3408" w:type="dxa"/>
                  <w:shd w:val="clear" w:color="auto" w:fill="auto"/>
                </w:tcPr>
                <w:p w14:paraId="7782294A"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Hematolojik Hastalıklar</w:t>
                  </w:r>
                </w:p>
              </w:tc>
              <w:tc>
                <w:tcPr>
                  <w:tcW w:w="3408" w:type="dxa"/>
                  <w:shd w:val="clear" w:color="auto" w:fill="auto"/>
                </w:tcPr>
                <w:p w14:paraId="5776F5DD" w14:textId="77777777" w:rsidR="006C30CF" w:rsidRPr="008F191A" w:rsidRDefault="00B90590"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Lösemi, Lenfoma</w:t>
                  </w:r>
                </w:p>
              </w:tc>
              <w:tc>
                <w:tcPr>
                  <w:tcW w:w="3409" w:type="dxa"/>
                  <w:shd w:val="clear" w:color="auto" w:fill="auto"/>
                </w:tcPr>
                <w:p w14:paraId="09C31467" w14:textId="77777777" w:rsidR="006C30CF"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Tam kan sayımı</w:t>
                  </w:r>
                </w:p>
              </w:tc>
            </w:tr>
            <w:tr w:rsidR="006C7E43" w:rsidRPr="008F191A" w14:paraId="3290AB2E" w14:textId="77777777" w:rsidTr="006C7E43">
              <w:tc>
                <w:tcPr>
                  <w:tcW w:w="3408" w:type="dxa"/>
                  <w:shd w:val="clear" w:color="auto" w:fill="auto"/>
                </w:tcPr>
                <w:p w14:paraId="3CD55733" w14:textId="77777777" w:rsidR="006C30CF"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lastRenderedPageBreak/>
                    <w:t>İmmün Sistem Hastalıkları</w:t>
                  </w:r>
                </w:p>
              </w:tc>
              <w:tc>
                <w:tcPr>
                  <w:tcW w:w="3408" w:type="dxa"/>
                  <w:shd w:val="clear" w:color="auto" w:fill="auto"/>
                </w:tcPr>
                <w:p w14:paraId="5F7F2308" w14:textId="77777777" w:rsidR="006C30CF"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Mültiple Miyelom</w:t>
                  </w:r>
                </w:p>
                <w:p w14:paraId="2B6FCC24"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AIDS</w:t>
                  </w:r>
                </w:p>
                <w:p w14:paraId="7AF73992"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Amiloidozis</w:t>
                  </w:r>
                </w:p>
                <w:p w14:paraId="79689497"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Common Variable İmmün yetmezlik</w:t>
                  </w:r>
                </w:p>
                <w:p w14:paraId="3C195D1E"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Ig A yetmezliği</w:t>
                  </w:r>
                </w:p>
              </w:tc>
              <w:tc>
                <w:tcPr>
                  <w:tcW w:w="3409" w:type="dxa"/>
                  <w:shd w:val="clear" w:color="auto" w:fill="auto"/>
                </w:tcPr>
                <w:p w14:paraId="34160FE8" w14:textId="77777777" w:rsidR="006C30CF"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Serum protein elektroforezi</w:t>
                  </w:r>
                </w:p>
                <w:p w14:paraId="4D6D001C"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HIV serolojisi</w:t>
                  </w:r>
                </w:p>
                <w:p w14:paraId="69AA214A"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Mukozal biyopsi</w:t>
                  </w:r>
                </w:p>
                <w:p w14:paraId="3ECBFC09" w14:textId="77777777" w:rsidR="00307D88"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İmmün globülin seviyeleri</w:t>
                  </w:r>
                </w:p>
              </w:tc>
            </w:tr>
            <w:tr w:rsidR="006C7E43" w:rsidRPr="008F191A" w14:paraId="53C7B059" w14:textId="77777777" w:rsidTr="006C7E43">
              <w:tc>
                <w:tcPr>
                  <w:tcW w:w="3408" w:type="dxa"/>
                  <w:shd w:val="clear" w:color="auto" w:fill="auto"/>
                </w:tcPr>
                <w:p w14:paraId="7303C93E" w14:textId="77777777" w:rsidR="006C30CF"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Ağır Metal Zehirlenmesi</w:t>
                  </w:r>
                </w:p>
              </w:tc>
              <w:tc>
                <w:tcPr>
                  <w:tcW w:w="3408" w:type="dxa"/>
                  <w:shd w:val="clear" w:color="auto" w:fill="auto"/>
                </w:tcPr>
                <w:p w14:paraId="734C3EF0" w14:textId="77777777" w:rsidR="006C30CF" w:rsidRPr="008F191A" w:rsidRDefault="006C30CF" w:rsidP="006C7E43">
                  <w:pPr>
                    <w:autoSpaceDE w:val="0"/>
                    <w:autoSpaceDN w:val="0"/>
                    <w:adjustRightInd w:val="0"/>
                    <w:spacing w:after="0" w:line="200" w:lineRule="atLeast"/>
                    <w:ind w:right="180"/>
                    <w:rPr>
                      <w:rFonts w:cs="Helvetica Neue"/>
                      <w:color w:val="000000"/>
                      <w:sz w:val="20"/>
                      <w:szCs w:val="20"/>
                      <w:lang w:eastAsia="tr-TR"/>
                    </w:rPr>
                  </w:pPr>
                </w:p>
              </w:tc>
              <w:tc>
                <w:tcPr>
                  <w:tcW w:w="3409" w:type="dxa"/>
                  <w:shd w:val="clear" w:color="auto" w:fill="auto"/>
                </w:tcPr>
                <w:p w14:paraId="4F178149" w14:textId="77777777" w:rsidR="006C30CF" w:rsidRPr="008F191A" w:rsidRDefault="00307D88" w:rsidP="006C7E43">
                  <w:pPr>
                    <w:autoSpaceDE w:val="0"/>
                    <w:autoSpaceDN w:val="0"/>
                    <w:adjustRightInd w:val="0"/>
                    <w:spacing w:after="0" w:line="200" w:lineRule="atLeast"/>
                    <w:ind w:right="180"/>
                    <w:rPr>
                      <w:rFonts w:cs="Helvetica Neue"/>
                      <w:color w:val="000000"/>
                      <w:sz w:val="20"/>
                      <w:szCs w:val="20"/>
                      <w:lang w:eastAsia="tr-TR"/>
                    </w:rPr>
                  </w:pPr>
                  <w:r w:rsidRPr="008F191A">
                    <w:rPr>
                      <w:rFonts w:cs="Helvetica Neue"/>
                      <w:color w:val="000000"/>
                      <w:sz w:val="20"/>
                      <w:szCs w:val="20"/>
                      <w:lang w:eastAsia="tr-TR"/>
                    </w:rPr>
                    <w:t>Ağır Metal tarama testleri</w:t>
                  </w:r>
                </w:p>
              </w:tc>
            </w:tr>
          </w:tbl>
          <w:p w14:paraId="2EC53693" w14:textId="77777777" w:rsidR="006C30CF" w:rsidRPr="008F191A" w:rsidRDefault="006C30CF" w:rsidP="006C30CF">
            <w:pPr>
              <w:autoSpaceDE w:val="0"/>
              <w:autoSpaceDN w:val="0"/>
              <w:adjustRightInd w:val="0"/>
              <w:spacing w:after="0" w:line="200" w:lineRule="atLeast"/>
              <w:ind w:left="180" w:right="180"/>
              <w:rPr>
                <w:rFonts w:cs="Helvetica Neue"/>
                <w:color w:val="000000"/>
                <w:sz w:val="20"/>
                <w:szCs w:val="20"/>
                <w:lang w:eastAsia="tr-TR"/>
              </w:rPr>
            </w:pPr>
          </w:p>
          <w:p w14:paraId="5ECB82FC" w14:textId="77777777" w:rsidR="00307D88" w:rsidRPr="008F191A" w:rsidRDefault="00307D88" w:rsidP="006C30CF">
            <w:pPr>
              <w:autoSpaceDE w:val="0"/>
              <w:autoSpaceDN w:val="0"/>
              <w:adjustRightInd w:val="0"/>
              <w:spacing w:after="0" w:line="200" w:lineRule="atLeast"/>
              <w:ind w:left="180" w:right="180"/>
              <w:rPr>
                <w:rFonts w:cs="Helvetica Neue"/>
                <w:color w:val="000000"/>
                <w:sz w:val="20"/>
                <w:szCs w:val="20"/>
                <w:lang w:eastAsia="tr-TR"/>
              </w:rPr>
            </w:pPr>
          </w:p>
          <w:p w14:paraId="406CF8BB" w14:textId="77777777" w:rsidR="00307D88" w:rsidRPr="008F191A" w:rsidRDefault="00307D88" w:rsidP="006C30CF">
            <w:pPr>
              <w:autoSpaceDE w:val="0"/>
              <w:autoSpaceDN w:val="0"/>
              <w:adjustRightInd w:val="0"/>
              <w:spacing w:after="0" w:line="200" w:lineRule="atLeast"/>
              <w:ind w:left="180" w:right="180"/>
              <w:rPr>
                <w:rFonts w:cs="Helvetica Neue"/>
                <w:color w:val="000000"/>
                <w:sz w:val="20"/>
                <w:szCs w:val="20"/>
                <w:lang w:eastAsia="tr-TR"/>
              </w:rPr>
            </w:pPr>
          </w:p>
          <w:p w14:paraId="2F8EE917" w14:textId="56FDE09D" w:rsidR="00307D88" w:rsidRPr="008F191A" w:rsidRDefault="007102E4" w:rsidP="006C30CF">
            <w:pPr>
              <w:autoSpaceDE w:val="0"/>
              <w:autoSpaceDN w:val="0"/>
              <w:adjustRightInd w:val="0"/>
              <w:spacing w:after="0" w:line="200" w:lineRule="atLeast"/>
              <w:ind w:left="180" w:right="180"/>
              <w:rPr>
                <w:rFonts w:cs="Helvetica Neue"/>
                <w:b/>
                <w:color w:val="000000"/>
                <w:sz w:val="32"/>
                <w:szCs w:val="32"/>
                <w:lang w:eastAsia="tr-TR"/>
              </w:rPr>
            </w:pPr>
            <w:r w:rsidRPr="008F191A">
              <w:rPr>
                <w:rFonts w:cs="Helvetica Neue"/>
                <w:b/>
                <w:color w:val="000000"/>
                <w:sz w:val="32"/>
                <w:szCs w:val="32"/>
                <w:lang w:eastAsia="tr-TR"/>
              </w:rPr>
              <w:t xml:space="preserve">Tablo </w:t>
            </w:r>
            <w:r w:rsidR="006054A8" w:rsidRPr="008F191A">
              <w:rPr>
                <w:rFonts w:cs="Helvetica Neue"/>
                <w:b/>
                <w:color w:val="000000"/>
                <w:sz w:val="32"/>
                <w:szCs w:val="32"/>
                <w:lang w:eastAsia="tr-TR"/>
              </w:rPr>
              <w:t>8</w:t>
            </w:r>
            <w:r w:rsidRPr="008F191A">
              <w:rPr>
                <w:rFonts w:cs="Helvetica Neue"/>
                <w:b/>
                <w:color w:val="000000"/>
                <w:sz w:val="32"/>
                <w:szCs w:val="32"/>
                <w:lang w:eastAsia="tr-TR"/>
              </w:rPr>
              <w:t>:</w:t>
            </w:r>
            <w:r w:rsidR="008F191A">
              <w:rPr>
                <w:rFonts w:cs="Helvetica Neue"/>
                <w:b/>
                <w:color w:val="000000"/>
                <w:sz w:val="32"/>
                <w:szCs w:val="32"/>
                <w:lang w:eastAsia="tr-TR"/>
              </w:rPr>
              <w:t xml:space="preserve"> </w:t>
            </w:r>
            <w:r w:rsidRPr="008F191A">
              <w:rPr>
                <w:rFonts w:cs="Helvetica Neue"/>
                <w:b/>
                <w:color w:val="000000"/>
                <w:sz w:val="32"/>
                <w:szCs w:val="32"/>
                <w:lang w:eastAsia="tr-TR"/>
              </w:rPr>
              <w:t xml:space="preserve">İltihabi Diyarelerin Ayırıcı Tanısında  Kullanılan Testler  </w:t>
            </w:r>
          </w:p>
          <w:p w14:paraId="1890D1F4" w14:textId="77777777" w:rsidR="00377113" w:rsidRPr="008F191A" w:rsidRDefault="00377113" w:rsidP="006C30CF">
            <w:pPr>
              <w:autoSpaceDE w:val="0"/>
              <w:autoSpaceDN w:val="0"/>
              <w:adjustRightInd w:val="0"/>
              <w:spacing w:after="0" w:line="200" w:lineRule="atLeast"/>
              <w:ind w:left="180" w:right="180"/>
              <w:rPr>
                <w:rFonts w:cs="Helvetica Neue"/>
                <w:b/>
                <w:color w:val="000000"/>
                <w:sz w:val="32"/>
                <w:szCs w:val="32"/>
                <w:lang w:eastAsia="tr-TR"/>
              </w:rPr>
            </w:pPr>
          </w:p>
          <w:p w14:paraId="06D332C5" w14:textId="77777777" w:rsidR="00307D88"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A-Birinci Basamak Testler</w:t>
            </w:r>
          </w:p>
          <w:p w14:paraId="6F4F5AB9"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İntestinal Mikrobiyoloji</w:t>
            </w:r>
          </w:p>
          <w:p w14:paraId="52585D06"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*Gaita kültürleri</w:t>
            </w:r>
          </w:p>
          <w:p w14:paraId="22F585B9"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*Parazit mikroskopisi</w:t>
            </w:r>
          </w:p>
          <w:p w14:paraId="4017DC2E"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*Virüs kültürleri</w:t>
            </w:r>
          </w:p>
          <w:p w14:paraId="6E669F9C"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*Gaita elektrolitleri</w:t>
            </w:r>
          </w:p>
          <w:p w14:paraId="720607C6"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*H2 Nefes testi</w:t>
            </w:r>
          </w:p>
          <w:p w14:paraId="6C652A8B"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Coeliac Hastalık için doku transglutaminaz ve Anti endomisyum testleri</w:t>
            </w:r>
          </w:p>
          <w:p w14:paraId="001DFAD4"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Non İnvaziv Testler:</w:t>
            </w:r>
          </w:p>
          <w:p w14:paraId="192C52E3"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 xml:space="preserve">*Bağırsak fonksiyon testleri </w:t>
            </w:r>
          </w:p>
          <w:p w14:paraId="547486F6"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*Pankreas fonksiyon testleri (NBT-PABA test, Pancreolauryl Test) ve Ter testi</w:t>
            </w:r>
          </w:p>
          <w:p w14:paraId="156A71EE"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*İntestinal inflamasyon tetkikleri</w:t>
            </w:r>
          </w:p>
          <w:p w14:paraId="2FA165FE"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Gıda Allerjisi için Testler</w:t>
            </w:r>
          </w:p>
          <w:p w14:paraId="5DD29365"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*Prick test/Patch testi</w:t>
            </w:r>
          </w:p>
          <w:p w14:paraId="726D6686"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 xml:space="preserve">B-İkinci Basamak Testleri </w:t>
            </w:r>
          </w:p>
          <w:p w14:paraId="6A0324E7"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İntestinal Morfoloji</w:t>
            </w:r>
          </w:p>
          <w:p w14:paraId="15ABA66F"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*Standart jejunal/kolonik histoloji</w:t>
            </w:r>
          </w:p>
          <w:p w14:paraId="751CB51B"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w:t>
            </w:r>
            <w:r w:rsidR="00377113" w:rsidRPr="008F191A">
              <w:rPr>
                <w:rFonts w:cs="Helvetica Neue"/>
                <w:b/>
                <w:color w:val="000000"/>
                <w:sz w:val="24"/>
                <w:szCs w:val="24"/>
                <w:lang w:eastAsia="tr-TR"/>
              </w:rPr>
              <w:t>Morfometri</w:t>
            </w:r>
          </w:p>
          <w:p w14:paraId="695CC345" w14:textId="77777777" w:rsidR="00377113" w:rsidRPr="008F191A" w:rsidRDefault="00377113"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*PAS Boyaması</w:t>
            </w:r>
          </w:p>
          <w:p w14:paraId="26BC0EA7" w14:textId="77777777" w:rsidR="00377113" w:rsidRPr="008F191A" w:rsidRDefault="00377113"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*Elektron Mikroskopi</w:t>
            </w:r>
          </w:p>
          <w:p w14:paraId="178AD551" w14:textId="77777777" w:rsidR="00377113" w:rsidRPr="008F191A" w:rsidRDefault="00377113"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C- Üçüncü Basamak Tetkikler</w:t>
            </w:r>
          </w:p>
          <w:p w14:paraId="44264431" w14:textId="77777777" w:rsidR="007102E4" w:rsidRPr="008F191A" w:rsidRDefault="007102E4" w:rsidP="006C30CF">
            <w:pPr>
              <w:autoSpaceDE w:val="0"/>
              <w:autoSpaceDN w:val="0"/>
              <w:adjustRightInd w:val="0"/>
              <w:spacing w:after="0" w:line="200" w:lineRule="atLeast"/>
              <w:ind w:left="180" w:right="180"/>
              <w:rPr>
                <w:rFonts w:cs="Helvetica Neue"/>
                <w:b/>
                <w:color w:val="000000"/>
                <w:sz w:val="24"/>
                <w:szCs w:val="24"/>
                <w:lang w:eastAsia="tr-TR"/>
              </w:rPr>
            </w:pPr>
          </w:p>
          <w:p w14:paraId="0B12D562" w14:textId="77777777" w:rsidR="007102E4" w:rsidRPr="008F191A" w:rsidRDefault="00377113" w:rsidP="006C30CF">
            <w:pPr>
              <w:autoSpaceDE w:val="0"/>
              <w:autoSpaceDN w:val="0"/>
              <w:adjustRightInd w:val="0"/>
              <w:spacing w:after="0" w:line="200" w:lineRule="atLeast"/>
              <w:ind w:left="180" w:right="180"/>
              <w:rPr>
                <w:rFonts w:cs="Helvetica Neue"/>
                <w:b/>
                <w:color w:val="000000"/>
                <w:sz w:val="24"/>
                <w:szCs w:val="24"/>
                <w:lang w:eastAsia="tr-TR"/>
              </w:rPr>
            </w:pPr>
            <w:r w:rsidRPr="008F191A">
              <w:rPr>
                <w:rFonts w:cs="Helvetica Neue"/>
                <w:b/>
                <w:color w:val="000000"/>
                <w:sz w:val="24"/>
                <w:szCs w:val="24"/>
                <w:lang w:eastAsia="tr-TR"/>
              </w:rPr>
              <w:t>Özel Araştırmalar</w:t>
            </w:r>
          </w:p>
          <w:p w14:paraId="6C90D250" w14:textId="77777777" w:rsidR="00377113" w:rsidRPr="008F191A" w:rsidRDefault="00377113" w:rsidP="00377113">
            <w:pPr>
              <w:autoSpaceDE w:val="0"/>
              <w:autoSpaceDN w:val="0"/>
              <w:adjustRightInd w:val="0"/>
              <w:spacing w:after="0" w:line="200" w:lineRule="atLeast"/>
              <w:ind w:left="180" w:right="180"/>
              <w:jc w:val="both"/>
              <w:rPr>
                <w:rFonts w:cs="Helvetica Neue"/>
                <w:b/>
                <w:color w:val="000000"/>
                <w:sz w:val="24"/>
                <w:szCs w:val="24"/>
                <w:lang w:eastAsia="tr-TR"/>
              </w:rPr>
            </w:pPr>
            <w:r w:rsidRPr="008F191A">
              <w:rPr>
                <w:rFonts w:cs="Helvetica Neue"/>
                <w:b/>
                <w:color w:val="000000"/>
                <w:sz w:val="24"/>
                <w:szCs w:val="24"/>
                <w:lang w:eastAsia="tr-TR"/>
              </w:rPr>
              <w:t>*İntestinal immünohistokimyasal tetkikler</w:t>
            </w:r>
          </w:p>
          <w:p w14:paraId="0AE12C5E" w14:textId="77777777" w:rsidR="00377113" w:rsidRPr="008F191A" w:rsidRDefault="00377113" w:rsidP="00377113">
            <w:pPr>
              <w:autoSpaceDE w:val="0"/>
              <w:autoSpaceDN w:val="0"/>
              <w:adjustRightInd w:val="0"/>
              <w:spacing w:after="0" w:line="200" w:lineRule="atLeast"/>
              <w:ind w:left="180" w:right="180"/>
              <w:jc w:val="both"/>
              <w:rPr>
                <w:rFonts w:cs="Helvetica Neue"/>
                <w:b/>
                <w:color w:val="000000"/>
                <w:sz w:val="24"/>
                <w:szCs w:val="24"/>
                <w:lang w:eastAsia="tr-TR"/>
              </w:rPr>
            </w:pPr>
            <w:r w:rsidRPr="008F191A">
              <w:rPr>
                <w:rFonts w:cs="Helvetica Neue"/>
                <w:b/>
                <w:color w:val="000000"/>
                <w:sz w:val="24"/>
                <w:szCs w:val="24"/>
                <w:lang w:eastAsia="tr-TR"/>
              </w:rPr>
              <w:t>*Anti enterosit antikorları tetkiki</w:t>
            </w:r>
          </w:p>
          <w:tbl>
            <w:tblPr>
              <w:tblW w:w="0" w:type="auto"/>
              <w:tblBorders>
                <w:top w:val="nil"/>
                <w:left w:val="nil"/>
                <w:bottom w:val="nil"/>
                <w:right w:val="nil"/>
              </w:tblBorders>
              <w:tblLayout w:type="fixed"/>
              <w:tblLook w:val="0000" w:firstRow="0" w:lastRow="0" w:firstColumn="0" w:lastColumn="0" w:noHBand="0" w:noVBand="0"/>
            </w:tblPr>
            <w:tblGrid>
              <w:gridCol w:w="10206"/>
            </w:tblGrid>
            <w:tr w:rsidR="001A24B9" w:rsidRPr="008F191A" w14:paraId="36DAD04E" w14:textId="77777777" w:rsidTr="00F33FDC">
              <w:trPr>
                <w:trHeight w:val="1171"/>
              </w:trPr>
              <w:tc>
                <w:tcPr>
                  <w:tcW w:w="10206" w:type="dxa"/>
                </w:tcPr>
                <w:p w14:paraId="7B6FDBCD" w14:textId="77777777" w:rsidR="00377113" w:rsidRPr="008F191A" w:rsidRDefault="00377113" w:rsidP="00377113">
                  <w:pPr>
                    <w:pStyle w:val="Pa10"/>
                    <w:ind w:hanging="160"/>
                    <w:jc w:val="both"/>
                    <w:rPr>
                      <w:rFonts w:ascii="Calibri" w:hAnsi="Calibri" w:cs="Helvetica Neue"/>
                      <w:b/>
                      <w:color w:val="000000"/>
                    </w:rPr>
                  </w:pPr>
                  <w:r w:rsidRPr="008F191A">
                    <w:rPr>
                      <w:rFonts w:ascii="Calibri" w:hAnsi="Calibri" w:cs="Helvetica Neue"/>
                      <w:b/>
                      <w:color w:val="000000"/>
                    </w:rPr>
                    <w:t xml:space="preserve">*   *Serum kromogranin ve katekolaminler </w:t>
                  </w:r>
                </w:p>
                <w:p w14:paraId="0D503685" w14:textId="77777777" w:rsidR="001A24B9" w:rsidRPr="008F191A" w:rsidRDefault="00377113" w:rsidP="00377113">
                  <w:pPr>
                    <w:pStyle w:val="Pa10"/>
                    <w:ind w:hanging="160"/>
                    <w:jc w:val="both"/>
                    <w:rPr>
                      <w:rFonts w:ascii="Calibri" w:hAnsi="Calibri" w:cs="Helvetica Neue"/>
                      <w:b/>
                      <w:color w:val="000000"/>
                    </w:rPr>
                  </w:pPr>
                  <w:r w:rsidRPr="008F191A">
                    <w:rPr>
                      <w:rFonts w:ascii="Calibri" w:hAnsi="Calibri" w:cs="Helvetica Neue"/>
                      <w:b/>
                      <w:color w:val="000000"/>
                    </w:rPr>
                    <w:t xml:space="preserve">    *Otoantikorlar</w:t>
                  </w:r>
                </w:p>
                <w:p w14:paraId="59484749" w14:textId="77777777" w:rsidR="00377113" w:rsidRPr="008F191A" w:rsidRDefault="00377113" w:rsidP="00377113">
                  <w:pPr>
                    <w:jc w:val="both"/>
                    <w:rPr>
                      <w:b/>
                      <w:sz w:val="24"/>
                      <w:szCs w:val="24"/>
                      <w:lang w:eastAsia="tr-TR"/>
                    </w:rPr>
                  </w:pPr>
                  <w:r w:rsidRPr="008F191A">
                    <w:rPr>
                      <w:b/>
                      <w:sz w:val="24"/>
                      <w:szCs w:val="24"/>
                      <w:lang w:eastAsia="tr-TR"/>
                    </w:rPr>
                    <w:t xml:space="preserve">  * 75 SeHCAT ölçümü</w:t>
                  </w:r>
                </w:p>
                <w:p w14:paraId="44E3937C" w14:textId="77777777" w:rsidR="00377113" w:rsidRPr="008F191A" w:rsidRDefault="00377113" w:rsidP="00377113">
                  <w:pPr>
                    <w:jc w:val="both"/>
                    <w:rPr>
                      <w:b/>
                      <w:sz w:val="24"/>
                      <w:szCs w:val="24"/>
                      <w:lang w:eastAsia="tr-TR"/>
                    </w:rPr>
                  </w:pPr>
                  <w:r w:rsidRPr="008F191A">
                    <w:rPr>
                      <w:b/>
                      <w:sz w:val="24"/>
                      <w:szCs w:val="24"/>
                      <w:lang w:eastAsia="tr-TR"/>
                    </w:rPr>
                    <w:t xml:space="preserve">  *Fırçamsı kenar enzimatik aktivite ölçümü</w:t>
                  </w:r>
                </w:p>
                <w:p w14:paraId="699DDF53" w14:textId="77777777" w:rsidR="00377113" w:rsidRDefault="00377113" w:rsidP="00377113">
                  <w:pPr>
                    <w:jc w:val="both"/>
                    <w:rPr>
                      <w:b/>
                      <w:sz w:val="24"/>
                      <w:szCs w:val="24"/>
                      <w:lang w:eastAsia="tr-TR"/>
                    </w:rPr>
                  </w:pPr>
                  <w:r w:rsidRPr="008F191A">
                    <w:rPr>
                      <w:b/>
                      <w:sz w:val="24"/>
                      <w:szCs w:val="24"/>
                      <w:lang w:eastAsia="tr-TR"/>
                    </w:rPr>
                    <w:t xml:space="preserve"> *Motilite ve elektrofizyolojik çalışmalar.</w:t>
                  </w:r>
                </w:p>
                <w:p w14:paraId="484930B4" w14:textId="77777777" w:rsidR="00D926D8" w:rsidRDefault="00D926D8" w:rsidP="00377113">
                  <w:pPr>
                    <w:jc w:val="both"/>
                    <w:rPr>
                      <w:b/>
                      <w:sz w:val="24"/>
                      <w:szCs w:val="24"/>
                      <w:lang w:eastAsia="tr-TR"/>
                    </w:rPr>
                  </w:pPr>
                </w:p>
                <w:p w14:paraId="3ADE3512" w14:textId="77777777" w:rsidR="00D926D8" w:rsidRDefault="00D926D8" w:rsidP="00377113">
                  <w:pPr>
                    <w:jc w:val="both"/>
                    <w:rPr>
                      <w:b/>
                      <w:sz w:val="24"/>
                      <w:szCs w:val="24"/>
                      <w:lang w:eastAsia="tr-TR"/>
                    </w:rPr>
                  </w:pPr>
                </w:p>
                <w:p w14:paraId="79A6B88B" w14:textId="77777777" w:rsidR="00D926D8" w:rsidRDefault="00D926D8" w:rsidP="00377113">
                  <w:pPr>
                    <w:jc w:val="both"/>
                    <w:rPr>
                      <w:b/>
                      <w:sz w:val="24"/>
                      <w:szCs w:val="24"/>
                      <w:lang w:eastAsia="tr-TR"/>
                    </w:rPr>
                  </w:pPr>
                </w:p>
                <w:p w14:paraId="0C02B7DE" w14:textId="77777777" w:rsidR="00D926D8" w:rsidRPr="008F191A" w:rsidRDefault="00D926D8" w:rsidP="00377113">
                  <w:pPr>
                    <w:jc w:val="both"/>
                    <w:rPr>
                      <w:b/>
                      <w:sz w:val="24"/>
                      <w:szCs w:val="24"/>
                      <w:lang w:eastAsia="tr-TR"/>
                    </w:rPr>
                  </w:pPr>
                </w:p>
                <w:p w14:paraId="688D66D7" w14:textId="3F62674D" w:rsidR="00066241" w:rsidRPr="008F191A" w:rsidRDefault="00066241" w:rsidP="00066241">
                  <w:pPr>
                    <w:spacing w:after="120"/>
                    <w:jc w:val="both"/>
                    <w:rPr>
                      <w:b/>
                      <w:sz w:val="32"/>
                      <w:szCs w:val="32"/>
                    </w:rPr>
                  </w:pPr>
                  <w:r w:rsidRPr="008F191A">
                    <w:rPr>
                      <w:b/>
                      <w:sz w:val="32"/>
                      <w:szCs w:val="32"/>
                    </w:rPr>
                    <w:t xml:space="preserve">Tablo </w:t>
                  </w:r>
                  <w:r w:rsidR="006054A8" w:rsidRPr="008F191A">
                    <w:rPr>
                      <w:b/>
                      <w:sz w:val="32"/>
                      <w:szCs w:val="32"/>
                    </w:rPr>
                    <w:t>9</w:t>
                  </w:r>
                  <w:r w:rsidRPr="008F191A">
                    <w:rPr>
                      <w:b/>
                      <w:sz w:val="32"/>
                      <w:szCs w:val="32"/>
                    </w:rPr>
                    <w:t xml:space="preserve">: Yağlı Diyarelerin Ayırıcı Tanısında Uygulanması Gereken Testler </w:t>
                  </w:r>
                </w:p>
                <w:p w14:paraId="13AF3155" w14:textId="77777777" w:rsidR="00F33FDC" w:rsidRPr="008F191A" w:rsidRDefault="00F33FDC" w:rsidP="00066241">
                  <w:pPr>
                    <w:spacing w:after="120"/>
                    <w:jc w:val="both"/>
                    <w:rPr>
                      <w:b/>
                      <w:sz w:val="24"/>
                      <w:szCs w:val="24"/>
                    </w:rPr>
                  </w:pPr>
                  <w:r w:rsidRPr="008F191A">
                    <w:rPr>
                      <w:b/>
                      <w:sz w:val="24"/>
                      <w:szCs w:val="24"/>
                    </w:rPr>
                    <w:t>A-Yapısal Hastalıkların dışlanması</w:t>
                  </w:r>
                </w:p>
                <w:p w14:paraId="43043A95" w14:textId="77777777" w:rsidR="00F33FDC" w:rsidRPr="008F191A" w:rsidRDefault="00F33FDC" w:rsidP="00066241">
                  <w:pPr>
                    <w:spacing w:after="120"/>
                    <w:jc w:val="both"/>
                    <w:rPr>
                      <w:b/>
                      <w:sz w:val="24"/>
                      <w:szCs w:val="24"/>
                    </w:rPr>
                  </w:pPr>
                  <w:r w:rsidRPr="008F191A">
                    <w:rPr>
                      <w:b/>
                      <w:sz w:val="24"/>
                      <w:szCs w:val="24"/>
                    </w:rPr>
                    <w:t>*İnce bağırsak grafisi</w:t>
                  </w:r>
                </w:p>
                <w:p w14:paraId="14484285" w14:textId="77777777" w:rsidR="00F33FDC" w:rsidRPr="008F191A" w:rsidRDefault="00F33FDC" w:rsidP="00066241">
                  <w:pPr>
                    <w:spacing w:after="120"/>
                    <w:jc w:val="both"/>
                    <w:rPr>
                      <w:b/>
                      <w:sz w:val="24"/>
                      <w:szCs w:val="24"/>
                    </w:rPr>
                  </w:pPr>
                  <w:r w:rsidRPr="008F191A">
                    <w:rPr>
                      <w:b/>
                      <w:sz w:val="24"/>
                      <w:szCs w:val="24"/>
                    </w:rPr>
                    <w:t>*Batın tomografisi</w:t>
                  </w:r>
                </w:p>
                <w:p w14:paraId="332C9A5F" w14:textId="77777777" w:rsidR="00F33FDC" w:rsidRPr="008F191A" w:rsidRDefault="00F33FDC" w:rsidP="00066241">
                  <w:pPr>
                    <w:spacing w:after="120"/>
                    <w:jc w:val="both"/>
                    <w:rPr>
                      <w:b/>
                      <w:sz w:val="24"/>
                      <w:szCs w:val="24"/>
                    </w:rPr>
                  </w:pPr>
                  <w:r w:rsidRPr="008F191A">
                    <w:rPr>
                      <w:b/>
                      <w:sz w:val="24"/>
                      <w:szCs w:val="24"/>
                    </w:rPr>
                    <w:t>*İnce bağırsak biyopsisi ve kültür için aspirasyon yapılması</w:t>
                  </w:r>
                </w:p>
                <w:p w14:paraId="512AEEE0" w14:textId="77777777" w:rsidR="00F33FDC" w:rsidRPr="008F191A" w:rsidRDefault="00F33FDC" w:rsidP="00066241">
                  <w:pPr>
                    <w:spacing w:after="120"/>
                    <w:jc w:val="both"/>
                    <w:rPr>
                      <w:b/>
                      <w:sz w:val="24"/>
                      <w:szCs w:val="24"/>
                    </w:rPr>
                  </w:pPr>
                  <w:r w:rsidRPr="008F191A">
                    <w:rPr>
                      <w:b/>
                      <w:sz w:val="24"/>
                      <w:szCs w:val="24"/>
                    </w:rPr>
                    <w:t>B-Pankreas Ekzokrin fonksiyon bozukluğunu Dışlamak için</w:t>
                  </w:r>
                </w:p>
                <w:p w14:paraId="771AE256" w14:textId="77777777" w:rsidR="00F33FDC" w:rsidRPr="008F191A" w:rsidRDefault="00F33FDC" w:rsidP="00066241">
                  <w:pPr>
                    <w:spacing w:after="120"/>
                    <w:jc w:val="both"/>
                    <w:rPr>
                      <w:b/>
                      <w:sz w:val="24"/>
                      <w:szCs w:val="24"/>
                    </w:rPr>
                  </w:pPr>
                  <w:r w:rsidRPr="008F191A">
                    <w:rPr>
                      <w:b/>
                      <w:sz w:val="24"/>
                      <w:szCs w:val="24"/>
                    </w:rPr>
                    <w:t>*Sekretin testi</w:t>
                  </w:r>
                </w:p>
                <w:p w14:paraId="5D69EAB6" w14:textId="77777777" w:rsidR="00F33FDC" w:rsidRPr="008F191A" w:rsidRDefault="00F33FDC" w:rsidP="00066241">
                  <w:pPr>
                    <w:spacing w:after="120"/>
                    <w:jc w:val="both"/>
                    <w:rPr>
                      <w:b/>
                      <w:sz w:val="24"/>
                      <w:szCs w:val="24"/>
                    </w:rPr>
                  </w:pPr>
                  <w:r w:rsidRPr="008F191A">
                    <w:rPr>
                      <w:b/>
                      <w:sz w:val="24"/>
                      <w:szCs w:val="24"/>
                    </w:rPr>
                    <w:t xml:space="preserve">*Gaitada kimotripsin ölçümü. </w:t>
                  </w:r>
                </w:p>
                <w:p w14:paraId="435E307E" w14:textId="77777777" w:rsidR="00486DDF" w:rsidRPr="008F191A" w:rsidRDefault="00486DDF" w:rsidP="00066241">
                  <w:pPr>
                    <w:spacing w:after="120"/>
                    <w:jc w:val="both"/>
                    <w:rPr>
                      <w:b/>
                      <w:sz w:val="24"/>
                      <w:szCs w:val="24"/>
                    </w:rPr>
                  </w:pPr>
                  <w:r w:rsidRPr="008F191A">
                    <w:rPr>
                      <w:b/>
                      <w:sz w:val="24"/>
                      <w:szCs w:val="24"/>
                    </w:rPr>
                    <w:t>Hastalardan alınan anamnez ve fizik muayene yardımı sonucunda  ayırıcı tanıda yüksek olasılıkla ilgili testler yapılarak en kısa zamanda gerçek tanıya ulaşılır.</w:t>
                  </w:r>
                </w:p>
                <w:p w14:paraId="0F772C97" w14:textId="77777777" w:rsidR="00486DDF" w:rsidRPr="008F191A" w:rsidRDefault="00486DDF" w:rsidP="00066241">
                  <w:pPr>
                    <w:spacing w:after="120"/>
                    <w:jc w:val="both"/>
                    <w:rPr>
                      <w:b/>
                      <w:sz w:val="24"/>
                      <w:szCs w:val="24"/>
                    </w:rPr>
                  </w:pPr>
                  <w:r w:rsidRPr="008F191A">
                    <w:rPr>
                      <w:b/>
                      <w:sz w:val="24"/>
                      <w:szCs w:val="24"/>
                    </w:rPr>
                    <w:t>Tedavi:</w:t>
                  </w:r>
                </w:p>
                <w:p w14:paraId="69F65606" w14:textId="77777777" w:rsidR="00486DDF" w:rsidRPr="008F191A" w:rsidRDefault="00486DDF" w:rsidP="00066241">
                  <w:pPr>
                    <w:spacing w:after="120"/>
                    <w:jc w:val="both"/>
                    <w:rPr>
                      <w:b/>
                      <w:sz w:val="24"/>
                      <w:szCs w:val="24"/>
                    </w:rPr>
                  </w:pPr>
                  <w:r w:rsidRPr="008F191A">
                    <w:rPr>
                      <w:b/>
                      <w:sz w:val="24"/>
                      <w:szCs w:val="24"/>
                    </w:rPr>
                    <w:t xml:space="preserve">Kronik diyarelerde tedavide temel amaç nütrisyonel eksiklikleri tamamlamak ve ishale yol açan primer hastalığın tedavisi yapmaktan ibarettir.   </w:t>
                  </w:r>
                </w:p>
                <w:p w14:paraId="2A4F14B9" w14:textId="77777777" w:rsidR="00066241" w:rsidRPr="008F191A" w:rsidRDefault="00066241" w:rsidP="009A311C">
                  <w:pPr>
                    <w:jc w:val="both"/>
                    <w:rPr>
                      <w:b/>
                      <w:sz w:val="24"/>
                      <w:szCs w:val="24"/>
                      <w:lang w:eastAsia="tr-TR"/>
                    </w:rPr>
                  </w:pPr>
                </w:p>
              </w:tc>
            </w:tr>
            <w:tr w:rsidR="001A24B9" w:rsidRPr="008F191A" w14:paraId="619E0722" w14:textId="77777777" w:rsidTr="00F33FDC">
              <w:trPr>
                <w:trHeight w:val="93"/>
              </w:trPr>
              <w:tc>
                <w:tcPr>
                  <w:tcW w:w="10206" w:type="dxa"/>
                </w:tcPr>
                <w:p w14:paraId="037604AD" w14:textId="77777777" w:rsidR="001A24B9" w:rsidRPr="008F191A" w:rsidRDefault="001A24B9" w:rsidP="00377113">
                  <w:pPr>
                    <w:pStyle w:val="Pa9"/>
                    <w:jc w:val="both"/>
                    <w:rPr>
                      <w:rFonts w:ascii="Calibri" w:hAnsi="Calibri" w:cs="HelveticaNeue-MediumCond"/>
                      <w:color w:val="000000"/>
                      <w:sz w:val="18"/>
                      <w:szCs w:val="18"/>
                    </w:rPr>
                  </w:pPr>
                </w:p>
              </w:tc>
            </w:tr>
            <w:tr w:rsidR="001A24B9" w:rsidRPr="008F191A" w14:paraId="2877FC49" w14:textId="77777777" w:rsidTr="00F33FDC">
              <w:trPr>
                <w:trHeight w:val="451"/>
              </w:trPr>
              <w:tc>
                <w:tcPr>
                  <w:tcW w:w="10206" w:type="dxa"/>
                </w:tcPr>
                <w:p w14:paraId="06849C97" w14:textId="77777777" w:rsidR="001A24B9" w:rsidRPr="008F191A" w:rsidRDefault="001A24B9" w:rsidP="001A24B9">
                  <w:pPr>
                    <w:pStyle w:val="Pa10"/>
                    <w:ind w:hanging="160"/>
                    <w:rPr>
                      <w:rFonts w:ascii="Calibri" w:hAnsi="Calibri" w:cs="HelveticaNeue-Condensed"/>
                      <w:color w:val="000000"/>
                      <w:sz w:val="18"/>
                      <w:szCs w:val="18"/>
                    </w:rPr>
                  </w:pPr>
                </w:p>
              </w:tc>
            </w:tr>
            <w:tr w:rsidR="001A24B9" w:rsidRPr="008F191A" w14:paraId="59DC3A84" w14:textId="77777777" w:rsidTr="00F33FDC">
              <w:trPr>
                <w:trHeight w:val="93"/>
              </w:trPr>
              <w:tc>
                <w:tcPr>
                  <w:tcW w:w="10206" w:type="dxa"/>
                </w:tcPr>
                <w:p w14:paraId="1E165589" w14:textId="77777777" w:rsidR="001A24B9" w:rsidRPr="008F191A" w:rsidRDefault="001A24B9" w:rsidP="001A24B9">
                  <w:pPr>
                    <w:pStyle w:val="Pa9"/>
                    <w:rPr>
                      <w:rFonts w:ascii="Calibri" w:hAnsi="Calibri" w:cs="HelveticaNeue-MediumCond"/>
                      <w:color w:val="000000"/>
                      <w:sz w:val="18"/>
                      <w:szCs w:val="18"/>
                    </w:rPr>
                  </w:pPr>
                </w:p>
              </w:tc>
            </w:tr>
            <w:tr w:rsidR="001A24B9" w:rsidRPr="008F191A" w14:paraId="39A1592B" w14:textId="77777777" w:rsidTr="00F33FDC">
              <w:trPr>
                <w:trHeight w:val="721"/>
              </w:trPr>
              <w:tc>
                <w:tcPr>
                  <w:tcW w:w="10206" w:type="dxa"/>
                </w:tcPr>
                <w:p w14:paraId="70BDBA4F" w14:textId="77777777" w:rsidR="001A24B9" w:rsidRPr="008F191A" w:rsidRDefault="001A24B9" w:rsidP="001A24B9">
                  <w:pPr>
                    <w:pStyle w:val="Pa10"/>
                    <w:ind w:hanging="160"/>
                    <w:rPr>
                      <w:rFonts w:ascii="Calibri" w:hAnsi="Calibri" w:cs="HelveticaNeue-Condensed"/>
                      <w:color w:val="000000"/>
                      <w:sz w:val="18"/>
                      <w:szCs w:val="18"/>
                    </w:rPr>
                  </w:pPr>
                </w:p>
              </w:tc>
            </w:tr>
          </w:tbl>
          <w:p w14:paraId="7DE692D2" w14:textId="77777777" w:rsidR="001A24B9" w:rsidRPr="008F191A" w:rsidRDefault="001A24B9" w:rsidP="00BA3FA7">
            <w:pPr>
              <w:spacing w:after="120"/>
              <w:jc w:val="both"/>
              <w:rPr>
                <w:b/>
                <w:sz w:val="18"/>
                <w:szCs w:val="18"/>
              </w:rPr>
            </w:pPr>
          </w:p>
          <w:p w14:paraId="119B7814" w14:textId="77777777" w:rsidR="007102E4" w:rsidRPr="008F191A" w:rsidRDefault="007102E4" w:rsidP="00BA3FA7">
            <w:pPr>
              <w:spacing w:after="120"/>
              <w:jc w:val="both"/>
              <w:rPr>
                <w:b/>
                <w:sz w:val="18"/>
                <w:szCs w:val="18"/>
              </w:rPr>
            </w:pPr>
          </w:p>
          <w:p w14:paraId="145A5F6D" w14:textId="77777777" w:rsidR="007102E4" w:rsidRPr="008F191A" w:rsidRDefault="007102E4" w:rsidP="00BA3FA7">
            <w:pPr>
              <w:spacing w:after="120"/>
              <w:jc w:val="both"/>
              <w:rPr>
                <w:b/>
                <w:sz w:val="18"/>
                <w:szCs w:val="18"/>
              </w:rPr>
            </w:pPr>
          </w:p>
          <w:p w14:paraId="6A0B8900" w14:textId="77777777" w:rsidR="007102E4" w:rsidRPr="008F191A" w:rsidRDefault="007102E4" w:rsidP="00BA3FA7">
            <w:pPr>
              <w:spacing w:after="120"/>
              <w:jc w:val="both"/>
              <w:rPr>
                <w:b/>
                <w:sz w:val="18"/>
                <w:szCs w:val="18"/>
              </w:rPr>
            </w:pPr>
          </w:p>
          <w:p w14:paraId="5793ABE0" w14:textId="77777777" w:rsidR="007102E4" w:rsidRPr="008F191A" w:rsidRDefault="007102E4" w:rsidP="00BA3FA7">
            <w:pPr>
              <w:spacing w:after="120"/>
              <w:jc w:val="both"/>
              <w:rPr>
                <w:b/>
                <w:sz w:val="18"/>
                <w:szCs w:val="18"/>
              </w:rPr>
            </w:pPr>
          </w:p>
          <w:p w14:paraId="57359946" w14:textId="77777777" w:rsidR="007102E4" w:rsidRPr="008F191A" w:rsidRDefault="007102E4" w:rsidP="00BA3FA7">
            <w:pPr>
              <w:spacing w:after="120"/>
              <w:jc w:val="both"/>
              <w:rPr>
                <w:b/>
                <w:sz w:val="18"/>
                <w:szCs w:val="18"/>
              </w:rPr>
            </w:pPr>
          </w:p>
          <w:p w14:paraId="3E45F7A9" w14:textId="77777777" w:rsidR="007102E4" w:rsidRPr="008F191A" w:rsidRDefault="007102E4" w:rsidP="00BA3FA7">
            <w:pPr>
              <w:spacing w:after="120"/>
              <w:jc w:val="both"/>
              <w:rPr>
                <w:b/>
                <w:sz w:val="18"/>
                <w:szCs w:val="18"/>
              </w:rPr>
            </w:pPr>
          </w:p>
          <w:p w14:paraId="1D3AD115" w14:textId="77777777" w:rsidR="007102E4" w:rsidRPr="008F191A" w:rsidRDefault="007102E4" w:rsidP="00BA3FA7">
            <w:pPr>
              <w:spacing w:after="120"/>
              <w:jc w:val="both"/>
              <w:rPr>
                <w:b/>
                <w:sz w:val="18"/>
                <w:szCs w:val="18"/>
              </w:rPr>
            </w:pPr>
          </w:p>
          <w:p w14:paraId="7473DF6D" w14:textId="77777777" w:rsidR="000A463D" w:rsidRPr="008F191A" w:rsidRDefault="000A463D" w:rsidP="006C7E43">
            <w:pPr>
              <w:spacing w:after="120"/>
              <w:ind w:left="360"/>
              <w:jc w:val="both"/>
              <w:rPr>
                <w:b/>
                <w:sz w:val="18"/>
                <w:szCs w:val="18"/>
              </w:rPr>
            </w:pPr>
          </w:p>
        </w:tc>
      </w:tr>
      <w:tr w:rsidR="00DF7F9F" w:rsidRPr="008F191A" w14:paraId="763816A9" w14:textId="77777777" w:rsidTr="001F55D0">
        <w:tc>
          <w:tcPr>
            <w:tcW w:w="10598" w:type="dxa"/>
          </w:tcPr>
          <w:p w14:paraId="2C19D61E" w14:textId="227A8738" w:rsidR="00DF7F9F" w:rsidRPr="008F191A" w:rsidRDefault="00DF7F9F" w:rsidP="00BA3FA7">
            <w:pPr>
              <w:spacing w:after="0"/>
              <w:jc w:val="both"/>
              <w:rPr>
                <w:b/>
                <w:sz w:val="24"/>
                <w:szCs w:val="24"/>
              </w:rPr>
            </w:pPr>
          </w:p>
        </w:tc>
      </w:tr>
      <w:tr w:rsidR="00DF7F9F" w:rsidRPr="008F191A" w14:paraId="4A648674" w14:textId="77777777" w:rsidTr="001F55D0">
        <w:tc>
          <w:tcPr>
            <w:tcW w:w="10598" w:type="dxa"/>
          </w:tcPr>
          <w:p w14:paraId="60CA4276" w14:textId="77777777" w:rsidR="00DF7F9F" w:rsidRPr="008F191A" w:rsidRDefault="00B838CB" w:rsidP="00BA3FA7">
            <w:pPr>
              <w:spacing w:after="0"/>
              <w:jc w:val="both"/>
              <w:rPr>
                <w:b/>
                <w:sz w:val="24"/>
                <w:szCs w:val="24"/>
              </w:rPr>
            </w:pPr>
            <w:r w:rsidRPr="008F191A">
              <w:rPr>
                <w:rStyle w:val="AklamaBavurusu"/>
              </w:rPr>
              <w:commentReference w:id="0"/>
            </w:r>
          </w:p>
        </w:tc>
      </w:tr>
    </w:tbl>
    <w:p w14:paraId="0D86E4F6" w14:textId="77777777" w:rsidR="000A463D" w:rsidRPr="008F191A" w:rsidRDefault="000A463D" w:rsidP="00C91459">
      <w:pPr>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68"/>
      </w:tblGrid>
      <w:tr w:rsidR="000A463D" w:rsidRPr="008F191A" w14:paraId="0A6A34D6" w14:textId="77777777" w:rsidTr="00BA3FA7">
        <w:tc>
          <w:tcPr>
            <w:tcW w:w="9968" w:type="dxa"/>
          </w:tcPr>
          <w:p w14:paraId="0B0A7C86" w14:textId="77777777" w:rsidR="000A463D" w:rsidRPr="008F191A" w:rsidRDefault="000A463D" w:rsidP="00BA3FA7">
            <w:pPr>
              <w:spacing w:after="0"/>
              <w:jc w:val="both"/>
              <w:rPr>
                <w:b/>
                <w:sz w:val="24"/>
                <w:szCs w:val="24"/>
              </w:rPr>
            </w:pPr>
            <w:r w:rsidRPr="008F191A">
              <w:rPr>
                <w:b/>
                <w:sz w:val="24"/>
                <w:szCs w:val="24"/>
              </w:rPr>
              <w:t>ÖNERİLEN KAYNAKLAR</w:t>
            </w:r>
          </w:p>
          <w:p w14:paraId="2C57DB46" w14:textId="77777777" w:rsidR="005D7F95" w:rsidRPr="008F191A" w:rsidRDefault="005D7F95" w:rsidP="005D7F95">
            <w:pPr>
              <w:spacing w:after="240" w:line="360" w:lineRule="atLeast"/>
              <w:rPr>
                <w:rFonts w:eastAsia="Times New Roman" w:cs="Arial"/>
                <w:b/>
                <w:color w:val="343434"/>
                <w:sz w:val="21"/>
                <w:szCs w:val="21"/>
                <w:lang w:eastAsia="tr-TR"/>
              </w:rPr>
            </w:pPr>
            <w:r w:rsidRPr="008F191A">
              <w:rPr>
                <w:b/>
                <w:sz w:val="24"/>
                <w:szCs w:val="24"/>
              </w:rPr>
              <w:t xml:space="preserve">1-Lawrence Schiller. Chronic Diarrhea. İn </w:t>
            </w:r>
            <w:hyperlink r:id="rId8" w:anchor="!/search/McNally%20Peter R./%7B%22type%22:%22author%22%7D" w:history="1">
              <w:r w:rsidRPr="008F191A">
                <w:rPr>
                  <w:rFonts w:eastAsia="Times New Roman" w:cs="Arial"/>
                  <w:b/>
                  <w:sz w:val="24"/>
                  <w:szCs w:val="24"/>
                  <w:u w:val="single"/>
                  <w:lang w:eastAsia="tr-TR"/>
                </w:rPr>
                <w:t>Peter R. McNally</w:t>
              </w:r>
              <w:r w:rsidRPr="008F191A">
                <w:rPr>
                  <w:rFonts w:eastAsia="Times New Roman" w:cs="Arial"/>
                  <w:b/>
                  <w:sz w:val="24"/>
                  <w:szCs w:val="24"/>
                  <w:lang w:eastAsia="tr-TR"/>
                </w:rPr>
                <w:t> </w:t>
              </w:r>
              <w:r w:rsidRPr="008F191A">
                <w:rPr>
                  <w:rFonts w:eastAsia="Times New Roman" w:cs="Arial"/>
                  <w:b/>
                  <w:sz w:val="24"/>
                  <w:szCs w:val="24"/>
                  <w:u w:val="single"/>
                  <w:lang w:eastAsia="tr-TR"/>
                </w:rPr>
                <w:t>DO, MSRF, MACG</w:t>
              </w:r>
            </w:hyperlink>
            <w:r w:rsidRPr="008F191A">
              <w:rPr>
                <w:rFonts w:eastAsia="Times New Roman" w:cs="Arial"/>
                <w:b/>
                <w:sz w:val="24"/>
                <w:szCs w:val="24"/>
                <w:lang w:eastAsia="tr-TR"/>
              </w:rPr>
              <w:t>. P</w:t>
            </w:r>
            <w:r w:rsidRPr="008F191A">
              <w:rPr>
                <w:rFonts w:eastAsia="Times New Roman" w:cs="Arial"/>
                <w:b/>
                <w:color w:val="343434"/>
                <w:sz w:val="24"/>
                <w:szCs w:val="24"/>
                <w:lang w:eastAsia="tr-TR"/>
              </w:rPr>
              <w:t>age:386-39</w:t>
            </w:r>
            <w:r w:rsidR="00CD3975" w:rsidRPr="008F191A">
              <w:rPr>
                <w:rFonts w:eastAsia="Times New Roman" w:cs="Arial"/>
                <w:b/>
                <w:color w:val="343434"/>
                <w:sz w:val="24"/>
                <w:szCs w:val="24"/>
                <w:lang w:eastAsia="tr-TR"/>
              </w:rPr>
              <w:t>5</w:t>
            </w:r>
            <w:r w:rsidRPr="008F191A">
              <w:rPr>
                <w:rFonts w:eastAsia="Times New Roman" w:cs="Arial"/>
                <w:b/>
                <w:color w:val="343434"/>
                <w:sz w:val="24"/>
                <w:szCs w:val="24"/>
                <w:lang w:eastAsia="tr-TR"/>
              </w:rPr>
              <w:t xml:space="preserve">,2015,by Saunders, an imprint </w:t>
            </w:r>
            <w:r w:rsidRPr="008F191A">
              <w:rPr>
                <w:rFonts w:eastAsia="Times New Roman" w:cs="Arial"/>
                <w:b/>
                <w:color w:val="343434"/>
                <w:sz w:val="21"/>
                <w:szCs w:val="21"/>
                <w:lang w:eastAsia="tr-TR"/>
              </w:rPr>
              <w:t>of Elsevier INc.</w:t>
            </w:r>
          </w:p>
          <w:p w14:paraId="4183E7EB" w14:textId="77777777" w:rsidR="00DE3D8C" w:rsidRPr="008F191A" w:rsidRDefault="00DE3D8C" w:rsidP="005D7F95">
            <w:pPr>
              <w:spacing w:after="240" w:line="360" w:lineRule="atLeast"/>
              <w:rPr>
                <w:rFonts w:eastAsia="Times New Roman" w:cs="Arial"/>
                <w:b/>
                <w:color w:val="343434"/>
                <w:sz w:val="21"/>
                <w:szCs w:val="21"/>
                <w:lang w:eastAsia="tr-TR"/>
              </w:rPr>
            </w:pPr>
            <w:r w:rsidRPr="008F191A">
              <w:rPr>
                <w:rFonts w:eastAsia="Times New Roman" w:cs="Arial"/>
                <w:b/>
                <w:color w:val="343434"/>
                <w:sz w:val="21"/>
                <w:szCs w:val="21"/>
                <w:lang w:eastAsia="tr-TR"/>
              </w:rPr>
              <w:lastRenderedPageBreak/>
              <w:t>2-Alfredo Guarino and David Branski</w:t>
            </w:r>
            <w:r w:rsidR="005D3C19" w:rsidRPr="008F191A">
              <w:rPr>
                <w:rFonts w:eastAsia="Times New Roman" w:cs="Arial"/>
                <w:b/>
                <w:color w:val="343434"/>
                <w:sz w:val="21"/>
                <w:szCs w:val="21"/>
                <w:lang w:eastAsia="tr-TR"/>
              </w:rPr>
              <w:t>. Chronic Diarrhea. Editor:Josef Neu: in Gastroenterology and Nutrition: Neonatology. Questions and Controversies. Part XVIII. The Digestive System. Chapter 333. Page :1339-1346. 2012. 2nd editionby Elsevier.</w:t>
            </w:r>
          </w:p>
          <w:p w14:paraId="7C64F3E4" w14:textId="77777777" w:rsidR="0065227E" w:rsidRPr="008F191A" w:rsidRDefault="0065227E" w:rsidP="005D7F95">
            <w:pPr>
              <w:spacing w:after="240" w:line="360" w:lineRule="atLeast"/>
              <w:rPr>
                <w:rFonts w:eastAsia="Times New Roman" w:cs="Arial"/>
                <w:b/>
                <w:color w:val="343434"/>
                <w:sz w:val="21"/>
                <w:szCs w:val="21"/>
                <w:lang w:eastAsia="tr-TR"/>
              </w:rPr>
            </w:pPr>
            <w:r w:rsidRPr="008F191A">
              <w:rPr>
                <w:rFonts w:eastAsia="Times New Roman" w:cs="Arial"/>
                <w:b/>
                <w:color w:val="343434"/>
                <w:sz w:val="21"/>
                <w:szCs w:val="21"/>
                <w:lang w:eastAsia="tr-TR"/>
              </w:rPr>
              <w:t>3-Lawrence R. Schiller.Definitions,pathophysiology, and evaluation of  chronic diarrhoea. Best Practice &amp; Research Clinical Gastroenterology 26:551-562;2012.</w:t>
            </w:r>
          </w:p>
          <w:p w14:paraId="47ED63A5" w14:textId="77777777" w:rsidR="0065227E" w:rsidRPr="008F191A" w:rsidRDefault="0065227E" w:rsidP="005D7F95">
            <w:pPr>
              <w:spacing w:after="240" w:line="360" w:lineRule="atLeast"/>
              <w:rPr>
                <w:rFonts w:eastAsia="Times New Roman" w:cs="Arial"/>
                <w:b/>
                <w:color w:val="343434"/>
                <w:sz w:val="21"/>
                <w:szCs w:val="21"/>
                <w:lang w:eastAsia="tr-TR"/>
              </w:rPr>
            </w:pPr>
            <w:r w:rsidRPr="008F191A">
              <w:rPr>
                <w:rFonts w:eastAsia="Times New Roman" w:cs="Arial"/>
                <w:b/>
                <w:color w:val="343434"/>
                <w:sz w:val="21"/>
                <w:szCs w:val="21"/>
                <w:lang w:eastAsia="tr-TR"/>
              </w:rPr>
              <w:t>4-Joseph A. Murray.Diarrhoea due to small bowel diseases. Best Practice &amp; Research Clinical Gastroenterology 26: 581-600;2012.</w:t>
            </w:r>
          </w:p>
          <w:p w14:paraId="7914877B" w14:textId="77777777" w:rsidR="0065227E" w:rsidRPr="008F191A" w:rsidRDefault="0065227E" w:rsidP="005D7F95">
            <w:pPr>
              <w:spacing w:after="240" w:line="360" w:lineRule="atLeast"/>
              <w:rPr>
                <w:rFonts w:eastAsia="Times New Roman" w:cs="Arial"/>
                <w:b/>
                <w:color w:val="343434"/>
                <w:sz w:val="21"/>
                <w:szCs w:val="21"/>
                <w:lang w:eastAsia="tr-TR"/>
              </w:rPr>
            </w:pPr>
            <w:r w:rsidRPr="008F191A">
              <w:rPr>
                <w:rFonts w:eastAsia="Times New Roman" w:cs="Arial"/>
                <w:b/>
                <w:color w:val="343434"/>
                <w:sz w:val="21"/>
                <w:szCs w:val="21"/>
                <w:lang w:eastAsia="tr-TR"/>
              </w:rPr>
              <w:t>5-Lisa Kaiser</w:t>
            </w:r>
            <w:r w:rsidR="00CD45CF" w:rsidRPr="008F191A">
              <w:rPr>
                <w:rFonts w:eastAsia="Times New Roman" w:cs="Arial"/>
                <w:b/>
                <w:color w:val="343434"/>
                <w:sz w:val="21"/>
                <w:szCs w:val="21"/>
                <w:lang w:eastAsia="tr-TR"/>
              </w:rPr>
              <w:t>. Infectious causes of chronic diarroea. Best Practice &amp; Research Clinical Gastroenterology 26: 563-571;2012.</w:t>
            </w:r>
          </w:p>
          <w:p w14:paraId="239E7205" w14:textId="77777777" w:rsidR="00F3501F" w:rsidRPr="008F191A" w:rsidRDefault="00236AF5" w:rsidP="00F3501F">
            <w:pPr>
              <w:spacing w:after="240" w:line="360" w:lineRule="atLeast"/>
              <w:rPr>
                <w:rFonts w:eastAsia="Times New Roman" w:cs="Arial"/>
                <w:b/>
                <w:color w:val="343434"/>
                <w:sz w:val="21"/>
                <w:szCs w:val="21"/>
                <w:lang w:eastAsia="tr-TR"/>
              </w:rPr>
            </w:pPr>
            <w:r w:rsidRPr="008F191A">
              <w:rPr>
                <w:rFonts w:eastAsia="Times New Roman" w:cs="Arial"/>
                <w:b/>
                <w:color w:val="343434"/>
                <w:sz w:val="21"/>
                <w:szCs w:val="21"/>
                <w:lang w:eastAsia="tr-TR"/>
              </w:rPr>
              <w:t>6-</w:t>
            </w:r>
            <w:r w:rsidR="00F3501F" w:rsidRPr="008F191A">
              <w:rPr>
                <w:rFonts w:eastAsia="Times New Roman" w:cs="Arial"/>
                <w:b/>
                <w:color w:val="343434"/>
                <w:sz w:val="21"/>
                <w:szCs w:val="21"/>
                <w:lang w:eastAsia="tr-TR"/>
              </w:rPr>
              <w:t>Daniel Brelian, Scott Tenner.Diarrhoea due to pancreatic diseases. Best Practice &amp; Research Clinical Gastroenterology 26: 623-631;2012.</w:t>
            </w:r>
          </w:p>
          <w:p w14:paraId="1088F8DE" w14:textId="77777777" w:rsidR="00F3501F" w:rsidRPr="008F191A" w:rsidRDefault="00F3501F" w:rsidP="005D7F95">
            <w:pPr>
              <w:spacing w:after="240" w:line="360" w:lineRule="atLeast"/>
              <w:rPr>
                <w:rFonts w:eastAsia="Times New Roman" w:cs="Arial"/>
                <w:b/>
                <w:color w:val="343434"/>
                <w:sz w:val="21"/>
                <w:szCs w:val="21"/>
                <w:lang w:eastAsia="tr-TR"/>
              </w:rPr>
            </w:pPr>
          </w:p>
          <w:p w14:paraId="71C02853" w14:textId="77777777" w:rsidR="005D7F95" w:rsidRPr="008F191A" w:rsidRDefault="005D7F95" w:rsidP="00BA3FA7">
            <w:pPr>
              <w:spacing w:after="0"/>
              <w:jc w:val="both"/>
              <w:rPr>
                <w:b/>
                <w:sz w:val="24"/>
                <w:szCs w:val="24"/>
              </w:rPr>
            </w:pPr>
          </w:p>
          <w:p w14:paraId="73D7E386" w14:textId="77777777" w:rsidR="000A463D" w:rsidRPr="008F191A" w:rsidRDefault="000A463D" w:rsidP="00BA3FA7">
            <w:pPr>
              <w:spacing w:after="0"/>
              <w:jc w:val="both"/>
              <w:rPr>
                <w:b/>
                <w:sz w:val="24"/>
                <w:szCs w:val="24"/>
              </w:rPr>
            </w:pPr>
          </w:p>
          <w:p w14:paraId="185B8782" w14:textId="77777777" w:rsidR="000A463D" w:rsidRPr="008F191A" w:rsidRDefault="000A463D" w:rsidP="008F191A">
            <w:pPr>
              <w:spacing w:after="0"/>
              <w:jc w:val="both"/>
              <w:rPr>
                <w:sz w:val="24"/>
                <w:szCs w:val="24"/>
              </w:rPr>
            </w:pPr>
          </w:p>
        </w:tc>
      </w:tr>
    </w:tbl>
    <w:p w14:paraId="2779A878" w14:textId="77777777" w:rsidR="000A463D" w:rsidRPr="008F191A" w:rsidRDefault="000A463D" w:rsidP="00C91459">
      <w:pPr>
        <w:jc w:val="both"/>
        <w:rPr>
          <w:b/>
          <w:sz w:val="24"/>
          <w:szCs w:val="24"/>
        </w:rPr>
      </w:pPr>
    </w:p>
    <w:p w14:paraId="0140DC50" w14:textId="77777777" w:rsidR="000A463D" w:rsidRPr="008F191A" w:rsidRDefault="000A463D" w:rsidP="00C91459">
      <w:pPr>
        <w:jc w:val="both"/>
        <w:rPr>
          <w:b/>
          <w:sz w:val="24"/>
          <w:szCs w:val="24"/>
        </w:rPr>
      </w:pPr>
    </w:p>
    <w:p w14:paraId="30509EF0" w14:textId="77777777" w:rsidR="000A463D" w:rsidRPr="008F191A" w:rsidRDefault="000A463D" w:rsidP="00C91459">
      <w:pPr>
        <w:rPr>
          <w:sz w:val="24"/>
          <w:szCs w:val="24"/>
        </w:rPr>
      </w:pPr>
      <w:bookmarkStart w:id="1" w:name="_GoBack"/>
      <w:bookmarkEnd w:id="1"/>
    </w:p>
    <w:sectPr w:rsidR="000A463D" w:rsidRPr="008F191A" w:rsidSect="007C12D5">
      <w:pgSz w:w="11906" w:h="16838" w:code="9"/>
      <w:pgMar w:top="851" w:right="1077" w:bottom="1440" w:left="1077"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15-08-22T10:57:00Z" w:initials="u">
    <w:p w14:paraId="7D066726" w14:textId="77777777" w:rsidR="00B838CB" w:rsidRDefault="00B838CB">
      <w:pPr>
        <w:pStyle w:val="AklamaMetni"/>
      </w:pPr>
      <w:r>
        <w:rPr>
          <w:rStyle w:val="AklamaBavurusu"/>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0667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Helvetica">
    <w:panose1 w:val="020B0604020202020204"/>
    <w:charset w:val="A2"/>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Neue-BoldCond">
    <w:altName w:val="Arial"/>
    <w:panose1 w:val="00000000000000000000"/>
    <w:charset w:val="00"/>
    <w:family w:val="swiss"/>
    <w:notTrueType/>
    <w:pitch w:val="default"/>
    <w:sig w:usb0="00000003" w:usb1="00000000" w:usb2="00000000" w:usb3="00000000" w:csb0="00000001" w:csb1="00000000"/>
  </w:font>
  <w:font w:name="HelveticaNeue-Condensed">
    <w:altName w:val="Arial"/>
    <w:panose1 w:val="00000000000000000000"/>
    <w:charset w:val="00"/>
    <w:family w:val="swiss"/>
    <w:notTrueType/>
    <w:pitch w:val="default"/>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HelveticaNeue-MediumCon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A2"/>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4F1"/>
    <w:multiLevelType w:val="hybridMultilevel"/>
    <w:tmpl w:val="BF5A6F3E"/>
    <w:lvl w:ilvl="0" w:tplc="031A58DC">
      <w:start w:val="1"/>
      <w:numFmt w:val="bullet"/>
      <w:lvlText w:val="•"/>
      <w:lvlJc w:val="left"/>
      <w:pPr>
        <w:tabs>
          <w:tab w:val="num" w:pos="720"/>
        </w:tabs>
        <w:ind w:left="720" w:hanging="360"/>
      </w:pPr>
      <w:rPr>
        <w:rFonts w:ascii="Times New Roman" w:hAnsi="Times New Roman" w:hint="default"/>
      </w:rPr>
    </w:lvl>
    <w:lvl w:ilvl="1" w:tplc="6956604C" w:tentative="1">
      <w:start w:val="1"/>
      <w:numFmt w:val="bullet"/>
      <w:lvlText w:val="•"/>
      <w:lvlJc w:val="left"/>
      <w:pPr>
        <w:tabs>
          <w:tab w:val="num" w:pos="1440"/>
        </w:tabs>
        <w:ind w:left="1440" w:hanging="360"/>
      </w:pPr>
      <w:rPr>
        <w:rFonts w:ascii="Times New Roman" w:hAnsi="Times New Roman" w:hint="default"/>
      </w:rPr>
    </w:lvl>
    <w:lvl w:ilvl="2" w:tplc="9DA2EAF2" w:tentative="1">
      <w:start w:val="1"/>
      <w:numFmt w:val="bullet"/>
      <w:lvlText w:val="•"/>
      <w:lvlJc w:val="left"/>
      <w:pPr>
        <w:tabs>
          <w:tab w:val="num" w:pos="2160"/>
        </w:tabs>
        <w:ind w:left="2160" w:hanging="360"/>
      </w:pPr>
      <w:rPr>
        <w:rFonts w:ascii="Times New Roman" w:hAnsi="Times New Roman" w:hint="default"/>
      </w:rPr>
    </w:lvl>
    <w:lvl w:ilvl="3" w:tplc="0456B6EE" w:tentative="1">
      <w:start w:val="1"/>
      <w:numFmt w:val="bullet"/>
      <w:lvlText w:val="•"/>
      <w:lvlJc w:val="left"/>
      <w:pPr>
        <w:tabs>
          <w:tab w:val="num" w:pos="2880"/>
        </w:tabs>
        <w:ind w:left="2880" w:hanging="360"/>
      </w:pPr>
      <w:rPr>
        <w:rFonts w:ascii="Times New Roman" w:hAnsi="Times New Roman" w:hint="default"/>
      </w:rPr>
    </w:lvl>
    <w:lvl w:ilvl="4" w:tplc="578E499E" w:tentative="1">
      <w:start w:val="1"/>
      <w:numFmt w:val="bullet"/>
      <w:lvlText w:val="•"/>
      <w:lvlJc w:val="left"/>
      <w:pPr>
        <w:tabs>
          <w:tab w:val="num" w:pos="3600"/>
        </w:tabs>
        <w:ind w:left="3600" w:hanging="360"/>
      </w:pPr>
      <w:rPr>
        <w:rFonts w:ascii="Times New Roman" w:hAnsi="Times New Roman" w:hint="default"/>
      </w:rPr>
    </w:lvl>
    <w:lvl w:ilvl="5" w:tplc="AEA44C7E" w:tentative="1">
      <w:start w:val="1"/>
      <w:numFmt w:val="bullet"/>
      <w:lvlText w:val="•"/>
      <w:lvlJc w:val="left"/>
      <w:pPr>
        <w:tabs>
          <w:tab w:val="num" w:pos="4320"/>
        </w:tabs>
        <w:ind w:left="4320" w:hanging="360"/>
      </w:pPr>
      <w:rPr>
        <w:rFonts w:ascii="Times New Roman" w:hAnsi="Times New Roman" w:hint="default"/>
      </w:rPr>
    </w:lvl>
    <w:lvl w:ilvl="6" w:tplc="F8D49596" w:tentative="1">
      <w:start w:val="1"/>
      <w:numFmt w:val="bullet"/>
      <w:lvlText w:val="•"/>
      <w:lvlJc w:val="left"/>
      <w:pPr>
        <w:tabs>
          <w:tab w:val="num" w:pos="5040"/>
        </w:tabs>
        <w:ind w:left="5040" w:hanging="360"/>
      </w:pPr>
      <w:rPr>
        <w:rFonts w:ascii="Times New Roman" w:hAnsi="Times New Roman" w:hint="default"/>
      </w:rPr>
    </w:lvl>
    <w:lvl w:ilvl="7" w:tplc="0E7287A6" w:tentative="1">
      <w:start w:val="1"/>
      <w:numFmt w:val="bullet"/>
      <w:lvlText w:val="•"/>
      <w:lvlJc w:val="left"/>
      <w:pPr>
        <w:tabs>
          <w:tab w:val="num" w:pos="5760"/>
        </w:tabs>
        <w:ind w:left="5760" w:hanging="360"/>
      </w:pPr>
      <w:rPr>
        <w:rFonts w:ascii="Times New Roman" w:hAnsi="Times New Roman" w:hint="default"/>
      </w:rPr>
    </w:lvl>
    <w:lvl w:ilvl="8" w:tplc="92C0344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2D14DC6"/>
    <w:multiLevelType w:val="hybridMultilevel"/>
    <w:tmpl w:val="533ED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07A55"/>
    <w:multiLevelType w:val="hybridMultilevel"/>
    <w:tmpl w:val="F6525150"/>
    <w:lvl w:ilvl="0" w:tplc="98B836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F303A5"/>
    <w:multiLevelType w:val="hybridMultilevel"/>
    <w:tmpl w:val="C8888C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036F7E"/>
    <w:multiLevelType w:val="hybridMultilevel"/>
    <w:tmpl w:val="92DA57D6"/>
    <w:lvl w:ilvl="0" w:tplc="CFE2BB14">
      <w:start w:val="1"/>
      <w:numFmt w:val="none"/>
      <w:lvlText w:val="3"/>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E655E79"/>
    <w:multiLevelType w:val="hybridMultilevel"/>
    <w:tmpl w:val="02360D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C519E"/>
    <w:multiLevelType w:val="hybridMultilevel"/>
    <w:tmpl w:val="DD80F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E0F1F"/>
    <w:multiLevelType w:val="hybridMultilevel"/>
    <w:tmpl w:val="968A974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42C145E"/>
    <w:multiLevelType w:val="hybridMultilevel"/>
    <w:tmpl w:val="727EC4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C4228B"/>
    <w:multiLevelType w:val="hybridMultilevel"/>
    <w:tmpl w:val="B2D8C050"/>
    <w:lvl w:ilvl="0" w:tplc="5C9660A4">
      <w:start w:val="1"/>
      <w:numFmt w:val="bullet"/>
      <w:lvlText w:val="•"/>
      <w:lvlJc w:val="left"/>
      <w:pPr>
        <w:tabs>
          <w:tab w:val="num" w:pos="720"/>
        </w:tabs>
        <w:ind w:left="720" w:hanging="360"/>
      </w:pPr>
      <w:rPr>
        <w:rFonts w:ascii="Times New Roman" w:hAnsi="Times New Roman" w:hint="default"/>
      </w:rPr>
    </w:lvl>
    <w:lvl w:ilvl="1" w:tplc="13423FE0" w:tentative="1">
      <w:start w:val="1"/>
      <w:numFmt w:val="bullet"/>
      <w:lvlText w:val="•"/>
      <w:lvlJc w:val="left"/>
      <w:pPr>
        <w:tabs>
          <w:tab w:val="num" w:pos="1440"/>
        </w:tabs>
        <w:ind w:left="1440" w:hanging="360"/>
      </w:pPr>
      <w:rPr>
        <w:rFonts w:ascii="Times New Roman" w:hAnsi="Times New Roman" w:hint="default"/>
      </w:rPr>
    </w:lvl>
    <w:lvl w:ilvl="2" w:tplc="E20C9450" w:tentative="1">
      <w:start w:val="1"/>
      <w:numFmt w:val="bullet"/>
      <w:lvlText w:val="•"/>
      <w:lvlJc w:val="left"/>
      <w:pPr>
        <w:tabs>
          <w:tab w:val="num" w:pos="2160"/>
        </w:tabs>
        <w:ind w:left="2160" w:hanging="360"/>
      </w:pPr>
      <w:rPr>
        <w:rFonts w:ascii="Times New Roman" w:hAnsi="Times New Roman" w:hint="default"/>
      </w:rPr>
    </w:lvl>
    <w:lvl w:ilvl="3" w:tplc="59E6212E" w:tentative="1">
      <w:start w:val="1"/>
      <w:numFmt w:val="bullet"/>
      <w:lvlText w:val="•"/>
      <w:lvlJc w:val="left"/>
      <w:pPr>
        <w:tabs>
          <w:tab w:val="num" w:pos="2880"/>
        </w:tabs>
        <w:ind w:left="2880" w:hanging="360"/>
      </w:pPr>
      <w:rPr>
        <w:rFonts w:ascii="Times New Roman" w:hAnsi="Times New Roman" w:hint="default"/>
      </w:rPr>
    </w:lvl>
    <w:lvl w:ilvl="4" w:tplc="54FC9C2E" w:tentative="1">
      <w:start w:val="1"/>
      <w:numFmt w:val="bullet"/>
      <w:lvlText w:val="•"/>
      <w:lvlJc w:val="left"/>
      <w:pPr>
        <w:tabs>
          <w:tab w:val="num" w:pos="3600"/>
        </w:tabs>
        <w:ind w:left="3600" w:hanging="360"/>
      </w:pPr>
      <w:rPr>
        <w:rFonts w:ascii="Times New Roman" w:hAnsi="Times New Roman" w:hint="default"/>
      </w:rPr>
    </w:lvl>
    <w:lvl w:ilvl="5" w:tplc="1DB4F932" w:tentative="1">
      <w:start w:val="1"/>
      <w:numFmt w:val="bullet"/>
      <w:lvlText w:val="•"/>
      <w:lvlJc w:val="left"/>
      <w:pPr>
        <w:tabs>
          <w:tab w:val="num" w:pos="4320"/>
        </w:tabs>
        <w:ind w:left="4320" w:hanging="360"/>
      </w:pPr>
      <w:rPr>
        <w:rFonts w:ascii="Times New Roman" w:hAnsi="Times New Roman" w:hint="default"/>
      </w:rPr>
    </w:lvl>
    <w:lvl w:ilvl="6" w:tplc="8084D10C" w:tentative="1">
      <w:start w:val="1"/>
      <w:numFmt w:val="bullet"/>
      <w:lvlText w:val="•"/>
      <w:lvlJc w:val="left"/>
      <w:pPr>
        <w:tabs>
          <w:tab w:val="num" w:pos="5040"/>
        </w:tabs>
        <w:ind w:left="5040" w:hanging="360"/>
      </w:pPr>
      <w:rPr>
        <w:rFonts w:ascii="Times New Roman" w:hAnsi="Times New Roman" w:hint="default"/>
      </w:rPr>
    </w:lvl>
    <w:lvl w:ilvl="7" w:tplc="4258BFF6" w:tentative="1">
      <w:start w:val="1"/>
      <w:numFmt w:val="bullet"/>
      <w:lvlText w:val="•"/>
      <w:lvlJc w:val="left"/>
      <w:pPr>
        <w:tabs>
          <w:tab w:val="num" w:pos="5760"/>
        </w:tabs>
        <w:ind w:left="5760" w:hanging="360"/>
      </w:pPr>
      <w:rPr>
        <w:rFonts w:ascii="Times New Roman" w:hAnsi="Times New Roman" w:hint="default"/>
      </w:rPr>
    </w:lvl>
    <w:lvl w:ilvl="8" w:tplc="FC70E95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94946F9"/>
    <w:multiLevelType w:val="hybridMultilevel"/>
    <w:tmpl w:val="8CD083C2"/>
    <w:lvl w:ilvl="0" w:tplc="2F624E6A">
      <w:start w:val="1"/>
      <w:numFmt w:val="none"/>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9F5704C"/>
    <w:multiLevelType w:val="hybridMultilevel"/>
    <w:tmpl w:val="BAEA5034"/>
    <w:lvl w:ilvl="0" w:tplc="54E072D8">
      <w:start w:val="1"/>
      <w:numFmt w:val="bullet"/>
      <w:lvlText w:val="•"/>
      <w:lvlJc w:val="left"/>
      <w:pPr>
        <w:tabs>
          <w:tab w:val="num" w:pos="720"/>
        </w:tabs>
        <w:ind w:left="720" w:hanging="360"/>
      </w:pPr>
      <w:rPr>
        <w:rFonts w:ascii="Times New Roman" w:hAnsi="Times New Roman" w:hint="default"/>
      </w:rPr>
    </w:lvl>
    <w:lvl w:ilvl="1" w:tplc="32A8ABDE" w:tentative="1">
      <w:start w:val="1"/>
      <w:numFmt w:val="bullet"/>
      <w:lvlText w:val="•"/>
      <w:lvlJc w:val="left"/>
      <w:pPr>
        <w:tabs>
          <w:tab w:val="num" w:pos="1440"/>
        </w:tabs>
        <w:ind w:left="1440" w:hanging="360"/>
      </w:pPr>
      <w:rPr>
        <w:rFonts w:ascii="Times New Roman" w:hAnsi="Times New Roman" w:hint="default"/>
      </w:rPr>
    </w:lvl>
    <w:lvl w:ilvl="2" w:tplc="136457A2" w:tentative="1">
      <w:start w:val="1"/>
      <w:numFmt w:val="bullet"/>
      <w:lvlText w:val="•"/>
      <w:lvlJc w:val="left"/>
      <w:pPr>
        <w:tabs>
          <w:tab w:val="num" w:pos="2160"/>
        </w:tabs>
        <w:ind w:left="2160" w:hanging="360"/>
      </w:pPr>
      <w:rPr>
        <w:rFonts w:ascii="Times New Roman" w:hAnsi="Times New Roman" w:hint="default"/>
      </w:rPr>
    </w:lvl>
    <w:lvl w:ilvl="3" w:tplc="6BAE7D0E" w:tentative="1">
      <w:start w:val="1"/>
      <w:numFmt w:val="bullet"/>
      <w:lvlText w:val="•"/>
      <w:lvlJc w:val="left"/>
      <w:pPr>
        <w:tabs>
          <w:tab w:val="num" w:pos="2880"/>
        </w:tabs>
        <w:ind w:left="2880" w:hanging="360"/>
      </w:pPr>
      <w:rPr>
        <w:rFonts w:ascii="Times New Roman" w:hAnsi="Times New Roman" w:hint="default"/>
      </w:rPr>
    </w:lvl>
    <w:lvl w:ilvl="4" w:tplc="E56CF43C" w:tentative="1">
      <w:start w:val="1"/>
      <w:numFmt w:val="bullet"/>
      <w:lvlText w:val="•"/>
      <w:lvlJc w:val="left"/>
      <w:pPr>
        <w:tabs>
          <w:tab w:val="num" w:pos="3600"/>
        </w:tabs>
        <w:ind w:left="3600" w:hanging="360"/>
      </w:pPr>
      <w:rPr>
        <w:rFonts w:ascii="Times New Roman" w:hAnsi="Times New Roman" w:hint="default"/>
      </w:rPr>
    </w:lvl>
    <w:lvl w:ilvl="5" w:tplc="2D4282D2" w:tentative="1">
      <w:start w:val="1"/>
      <w:numFmt w:val="bullet"/>
      <w:lvlText w:val="•"/>
      <w:lvlJc w:val="left"/>
      <w:pPr>
        <w:tabs>
          <w:tab w:val="num" w:pos="4320"/>
        </w:tabs>
        <w:ind w:left="4320" w:hanging="360"/>
      </w:pPr>
      <w:rPr>
        <w:rFonts w:ascii="Times New Roman" w:hAnsi="Times New Roman" w:hint="default"/>
      </w:rPr>
    </w:lvl>
    <w:lvl w:ilvl="6" w:tplc="248C7536" w:tentative="1">
      <w:start w:val="1"/>
      <w:numFmt w:val="bullet"/>
      <w:lvlText w:val="•"/>
      <w:lvlJc w:val="left"/>
      <w:pPr>
        <w:tabs>
          <w:tab w:val="num" w:pos="5040"/>
        </w:tabs>
        <w:ind w:left="5040" w:hanging="360"/>
      </w:pPr>
      <w:rPr>
        <w:rFonts w:ascii="Times New Roman" w:hAnsi="Times New Roman" w:hint="default"/>
      </w:rPr>
    </w:lvl>
    <w:lvl w:ilvl="7" w:tplc="2DBAA68E" w:tentative="1">
      <w:start w:val="1"/>
      <w:numFmt w:val="bullet"/>
      <w:lvlText w:val="•"/>
      <w:lvlJc w:val="left"/>
      <w:pPr>
        <w:tabs>
          <w:tab w:val="num" w:pos="5760"/>
        </w:tabs>
        <w:ind w:left="5760" w:hanging="360"/>
      </w:pPr>
      <w:rPr>
        <w:rFonts w:ascii="Times New Roman" w:hAnsi="Times New Roman" w:hint="default"/>
      </w:rPr>
    </w:lvl>
    <w:lvl w:ilvl="8" w:tplc="240AE31C"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B5F3EC0"/>
    <w:multiLevelType w:val="hybridMultilevel"/>
    <w:tmpl w:val="EA72A52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C076DD4"/>
    <w:multiLevelType w:val="hybridMultilevel"/>
    <w:tmpl w:val="3CFE4D64"/>
    <w:lvl w:ilvl="0" w:tplc="55807EF8">
      <w:start w:val="1"/>
      <w:numFmt w:val="bullet"/>
      <w:lvlText w:val="•"/>
      <w:lvlJc w:val="left"/>
      <w:pPr>
        <w:tabs>
          <w:tab w:val="num" w:pos="720"/>
        </w:tabs>
        <w:ind w:left="720" w:hanging="360"/>
      </w:pPr>
      <w:rPr>
        <w:rFonts w:ascii="Times New Roman" w:hAnsi="Times New Roman" w:hint="default"/>
      </w:rPr>
    </w:lvl>
    <w:lvl w:ilvl="1" w:tplc="5CDCB8AC" w:tentative="1">
      <w:start w:val="1"/>
      <w:numFmt w:val="bullet"/>
      <w:lvlText w:val="•"/>
      <w:lvlJc w:val="left"/>
      <w:pPr>
        <w:tabs>
          <w:tab w:val="num" w:pos="1440"/>
        </w:tabs>
        <w:ind w:left="1440" w:hanging="360"/>
      </w:pPr>
      <w:rPr>
        <w:rFonts w:ascii="Times New Roman" w:hAnsi="Times New Roman" w:hint="default"/>
      </w:rPr>
    </w:lvl>
    <w:lvl w:ilvl="2" w:tplc="0ED20F0C" w:tentative="1">
      <w:start w:val="1"/>
      <w:numFmt w:val="bullet"/>
      <w:lvlText w:val="•"/>
      <w:lvlJc w:val="left"/>
      <w:pPr>
        <w:tabs>
          <w:tab w:val="num" w:pos="2160"/>
        </w:tabs>
        <w:ind w:left="2160" w:hanging="360"/>
      </w:pPr>
      <w:rPr>
        <w:rFonts w:ascii="Times New Roman" w:hAnsi="Times New Roman" w:hint="default"/>
      </w:rPr>
    </w:lvl>
    <w:lvl w:ilvl="3" w:tplc="AE2C6220" w:tentative="1">
      <w:start w:val="1"/>
      <w:numFmt w:val="bullet"/>
      <w:lvlText w:val="•"/>
      <w:lvlJc w:val="left"/>
      <w:pPr>
        <w:tabs>
          <w:tab w:val="num" w:pos="2880"/>
        </w:tabs>
        <w:ind w:left="2880" w:hanging="360"/>
      </w:pPr>
      <w:rPr>
        <w:rFonts w:ascii="Times New Roman" w:hAnsi="Times New Roman" w:hint="default"/>
      </w:rPr>
    </w:lvl>
    <w:lvl w:ilvl="4" w:tplc="CB783C1E" w:tentative="1">
      <w:start w:val="1"/>
      <w:numFmt w:val="bullet"/>
      <w:lvlText w:val="•"/>
      <w:lvlJc w:val="left"/>
      <w:pPr>
        <w:tabs>
          <w:tab w:val="num" w:pos="3600"/>
        </w:tabs>
        <w:ind w:left="3600" w:hanging="360"/>
      </w:pPr>
      <w:rPr>
        <w:rFonts w:ascii="Times New Roman" w:hAnsi="Times New Roman" w:hint="default"/>
      </w:rPr>
    </w:lvl>
    <w:lvl w:ilvl="5" w:tplc="DFA45104" w:tentative="1">
      <w:start w:val="1"/>
      <w:numFmt w:val="bullet"/>
      <w:lvlText w:val="•"/>
      <w:lvlJc w:val="left"/>
      <w:pPr>
        <w:tabs>
          <w:tab w:val="num" w:pos="4320"/>
        </w:tabs>
        <w:ind w:left="4320" w:hanging="360"/>
      </w:pPr>
      <w:rPr>
        <w:rFonts w:ascii="Times New Roman" w:hAnsi="Times New Roman" w:hint="default"/>
      </w:rPr>
    </w:lvl>
    <w:lvl w:ilvl="6" w:tplc="6706C296" w:tentative="1">
      <w:start w:val="1"/>
      <w:numFmt w:val="bullet"/>
      <w:lvlText w:val="•"/>
      <w:lvlJc w:val="left"/>
      <w:pPr>
        <w:tabs>
          <w:tab w:val="num" w:pos="5040"/>
        </w:tabs>
        <w:ind w:left="5040" w:hanging="360"/>
      </w:pPr>
      <w:rPr>
        <w:rFonts w:ascii="Times New Roman" w:hAnsi="Times New Roman" w:hint="default"/>
      </w:rPr>
    </w:lvl>
    <w:lvl w:ilvl="7" w:tplc="78B4FD34" w:tentative="1">
      <w:start w:val="1"/>
      <w:numFmt w:val="bullet"/>
      <w:lvlText w:val="•"/>
      <w:lvlJc w:val="left"/>
      <w:pPr>
        <w:tabs>
          <w:tab w:val="num" w:pos="5760"/>
        </w:tabs>
        <w:ind w:left="5760" w:hanging="360"/>
      </w:pPr>
      <w:rPr>
        <w:rFonts w:ascii="Times New Roman" w:hAnsi="Times New Roman" w:hint="default"/>
      </w:rPr>
    </w:lvl>
    <w:lvl w:ilvl="8" w:tplc="7C02C73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D421975"/>
    <w:multiLevelType w:val="hybridMultilevel"/>
    <w:tmpl w:val="CB724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A56657"/>
    <w:multiLevelType w:val="hybridMultilevel"/>
    <w:tmpl w:val="CC80F9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51A189D"/>
    <w:multiLevelType w:val="hybridMultilevel"/>
    <w:tmpl w:val="6EE02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E21FF3"/>
    <w:multiLevelType w:val="hybridMultilevel"/>
    <w:tmpl w:val="EA7A03CE"/>
    <w:lvl w:ilvl="0" w:tplc="041F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CB0A36"/>
    <w:multiLevelType w:val="hybridMultilevel"/>
    <w:tmpl w:val="C338E83A"/>
    <w:lvl w:ilvl="0" w:tplc="8CA2872E">
      <w:start w:val="1"/>
      <w:numFmt w:val="bullet"/>
      <w:lvlText w:val="•"/>
      <w:lvlJc w:val="left"/>
      <w:pPr>
        <w:tabs>
          <w:tab w:val="num" w:pos="720"/>
        </w:tabs>
        <w:ind w:left="720" w:hanging="360"/>
      </w:pPr>
      <w:rPr>
        <w:rFonts w:ascii="Times New Roman" w:hAnsi="Times New Roman" w:hint="default"/>
      </w:rPr>
    </w:lvl>
    <w:lvl w:ilvl="1" w:tplc="5EAC8BA4" w:tentative="1">
      <w:start w:val="1"/>
      <w:numFmt w:val="bullet"/>
      <w:lvlText w:val="•"/>
      <w:lvlJc w:val="left"/>
      <w:pPr>
        <w:tabs>
          <w:tab w:val="num" w:pos="1440"/>
        </w:tabs>
        <w:ind w:left="1440" w:hanging="360"/>
      </w:pPr>
      <w:rPr>
        <w:rFonts w:ascii="Times New Roman" w:hAnsi="Times New Roman" w:hint="default"/>
      </w:rPr>
    </w:lvl>
    <w:lvl w:ilvl="2" w:tplc="886644C8" w:tentative="1">
      <w:start w:val="1"/>
      <w:numFmt w:val="bullet"/>
      <w:lvlText w:val="•"/>
      <w:lvlJc w:val="left"/>
      <w:pPr>
        <w:tabs>
          <w:tab w:val="num" w:pos="2160"/>
        </w:tabs>
        <w:ind w:left="2160" w:hanging="360"/>
      </w:pPr>
      <w:rPr>
        <w:rFonts w:ascii="Times New Roman" w:hAnsi="Times New Roman" w:hint="default"/>
      </w:rPr>
    </w:lvl>
    <w:lvl w:ilvl="3" w:tplc="0282AA48" w:tentative="1">
      <w:start w:val="1"/>
      <w:numFmt w:val="bullet"/>
      <w:lvlText w:val="•"/>
      <w:lvlJc w:val="left"/>
      <w:pPr>
        <w:tabs>
          <w:tab w:val="num" w:pos="2880"/>
        </w:tabs>
        <w:ind w:left="2880" w:hanging="360"/>
      </w:pPr>
      <w:rPr>
        <w:rFonts w:ascii="Times New Roman" w:hAnsi="Times New Roman" w:hint="default"/>
      </w:rPr>
    </w:lvl>
    <w:lvl w:ilvl="4" w:tplc="3F0C1DE0" w:tentative="1">
      <w:start w:val="1"/>
      <w:numFmt w:val="bullet"/>
      <w:lvlText w:val="•"/>
      <w:lvlJc w:val="left"/>
      <w:pPr>
        <w:tabs>
          <w:tab w:val="num" w:pos="3600"/>
        </w:tabs>
        <w:ind w:left="3600" w:hanging="360"/>
      </w:pPr>
      <w:rPr>
        <w:rFonts w:ascii="Times New Roman" w:hAnsi="Times New Roman" w:hint="default"/>
      </w:rPr>
    </w:lvl>
    <w:lvl w:ilvl="5" w:tplc="85708072" w:tentative="1">
      <w:start w:val="1"/>
      <w:numFmt w:val="bullet"/>
      <w:lvlText w:val="•"/>
      <w:lvlJc w:val="left"/>
      <w:pPr>
        <w:tabs>
          <w:tab w:val="num" w:pos="4320"/>
        </w:tabs>
        <w:ind w:left="4320" w:hanging="360"/>
      </w:pPr>
      <w:rPr>
        <w:rFonts w:ascii="Times New Roman" w:hAnsi="Times New Roman" w:hint="default"/>
      </w:rPr>
    </w:lvl>
    <w:lvl w:ilvl="6" w:tplc="04C07F4E" w:tentative="1">
      <w:start w:val="1"/>
      <w:numFmt w:val="bullet"/>
      <w:lvlText w:val="•"/>
      <w:lvlJc w:val="left"/>
      <w:pPr>
        <w:tabs>
          <w:tab w:val="num" w:pos="5040"/>
        </w:tabs>
        <w:ind w:left="5040" w:hanging="360"/>
      </w:pPr>
      <w:rPr>
        <w:rFonts w:ascii="Times New Roman" w:hAnsi="Times New Roman" w:hint="default"/>
      </w:rPr>
    </w:lvl>
    <w:lvl w:ilvl="7" w:tplc="5FA0EF14" w:tentative="1">
      <w:start w:val="1"/>
      <w:numFmt w:val="bullet"/>
      <w:lvlText w:val="•"/>
      <w:lvlJc w:val="left"/>
      <w:pPr>
        <w:tabs>
          <w:tab w:val="num" w:pos="5760"/>
        </w:tabs>
        <w:ind w:left="5760" w:hanging="360"/>
      </w:pPr>
      <w:rPr>
        <w:rFonts w:ascii="Times New Roman" w:hAnsi="Times New Roman" w:hint="default"/>
      </w:rPr>
    </w:lvl>
    <w:lvl w:ilvl="8" w:tplc="75C2071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23F682E"/>
    <w:multiLevelType w:val="hybridMultilevel"/>
    <w:tmpl w:val="0F3CB92A"/>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7A07A8"/>
    <w:multiLevelType w:val="hybridMultilevel"/>
    <w:tmpl w:val="52EA4F28"/>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3FDD4E4D"/>
    <w:multiLevelType w:val="hybridMultilevel"/>
    <w:tmpl w:val="D0E0C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0E140F"/>
    <w:multiLevelType w:val="hybridMultilevel"/>
    <w:tmpl w:val="D02A8B66"/>
    <w:lvl w:ilvl="0" w:tplc="041F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42A60A8E"/>
    <w:multiLevelType w:val="hybridMultilevel"/>
    <w:tmpl w:val="3EDC0E18"/>
    <w:lvl w:ilvl="0" w:tplc="98B836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42FC06DD"/>
    <w:multiLevelType w:val="hybridMultilevel"/>
    <w:tmpl w:val="6B0C3F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3D516AB"/>
    <w:multiLevelType w:val="hybridMultilevel"/>
    <w:tmpl w:val="AFEA5920"/>
    <w:lvl w:ilvl="0" w:tplc="041F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72D5EDF"/>
    <w:multiLevelType w:val="hybridMultilevel"/>
    <w:tmpl w:val="BF3E2650"/>
    <w:lvl w:ilvl="0" w:tplc="1A22F68A">
      <w:start w:val="1"/>
      <w:numFmt w:val="bullet"/>
      <w:lvlText w:val="•"/>
      <w:lvlJc w:val="left"/>
      <w:pPr>
        <w:tabs>
          <w:tab w:val="num" w:pos="720"/>
        </w:tabs>
        <w:ind w:left="720" w:hanging="360"/>
      </w:pPr>
      <w:rPr>
        <w:rFonts w:ascii="Times New Roman" w:hAnsi="Times New Roman" w:hint="default"/>
      </w:rPr>
    </w:lvl>
    <w:lvl w:ilvl="1" w:tplc="B48AB974" w:tentative="1">
      <w:start w:val="1"/>
      <w:numFmt w:val="bullet"/>
      <w:lvlText w:val="•"/>
      <w:lvlJc w:val="left"/>
      <w:pPr>
        <w:tabs>
          <w:tab w:val="num" w:pos="1440"/>
        </w:tabs>
        <w:ind w:left="1440" w:hanging="360"/>
      </w:pPr>
      <w:rPr>
        <w:rFonts w:ascii="Times New Roman" w:hAnsi="Times New Roman" w:hint="default"/>
      </w:rPr>
    </w:lvl>
    <w:lvl w:ilvl="2" w:tplc="25C6792A" w:tentative="1">
      <w:start w:val="1"/>
      <w:numFmt w:val="bullet"/>
      <w:lvlText w:val="•"/>
      <w:lvlJc w:val="left"/>
      <w:pPr>
        <w:tabs>
          <w:tab w:val="num" w:pos="2160"/>
        </w:tabs>
        <w:ind w:left="2160" w:hanging="360"/>
      </w:pPr>
      <w:rPr>
        <w:rFonts w:ascii="Times New Roman" w:hAnsi="Times New Roman" w:hint="default"/>
      </w:rPr>
    </w:lvl>
    <w:lvl w:ilvl="3" w:tplc="E1D66D52" w:tentative="1">
      <w:start w:val="1"/>
      <w:numFmt w:val="bullet"/>
      <w:lvlText w:val="•"/>
      <w:lvlJc w:val="left"/>
      <w:pPr>
        <w:tabs>
          <w:tab w:val="num" w:pos="2880"/>
        </w:tabs>
        <w:ind w:left="2880" w:hanging="360"/>
      </w:pPr>
      <w:rPr>
        <w:rFonts w:ascii="Times New Roman" w:hAnsi="Times New Roman" w:hint="default"/>
      </w:rPr>
    </w:lvl>
    <w:lvl w:ilvl="4" w:tplc="6ED079CA" w:tentative="1">
      <w:start w:val="1"/>
      <w:numFmt w:val="bullet"/>
      <w:lvlText w:val="•"/>
      <w:lvlJc w:val="left"/>
      <w:pPr>
        <w:tabs>
          <w:tab w:val="num" w:pos="3600"/>
        </w:tabs>
        <w:ind w:left="3600" w:hanging="360"/>
      </w:pPr>
      <w:rPr>
        <w:rFonts w:ascii="Times New Roman" w:hAnsi="Times New Roman" w:hint="default"/>
      </w:rPr>
    </w:lvl>
    <w:lvl w:ilvl="5" w:tplc="D7F0CF88" w:tentative="1">
      <w:start w:val="1"/>
      <w:numFmt w:val="bullet"/>
      <w:lvlText w:val="•"/>
      <w:lvlJc w:val="left"/>
      <w:pPr>
        <w:tabs>
          <w:tab w:val="num" w:pos="4320"/>
        </w:tabs>
        <w:ind w:left="4320" w:hanging="360"/>
      </w:pPr>
      <w:rPr>
        <w:rFonts w:ascii="Times New Roman" w:hAnsi="Times New Roman" w:hint="default"/>
      </w:rPr>
    </w:lvl>
    <w:lvl w:ilvl="6" w:tplc="4C326C4E" w:tentative="1">
      <w:start w:val="1"/>
      <w:numFmt w:val="bullet"/>
      <w:lvlText w:val="•"/>
      <w:lvlJc w:val="left"/>
      <w:pPr>
        <w:tabs>
          <w:tab w:val="num" w:pos="5040"/>
        </w:tabs>
        <w:ind w:left="5040" w:hanging="360"/>
      </w:pPr>
      <w:rPr>
        <w:rFonts w:ascii="Times New Roman" w:hAnsi="Times New Roman" w:hint="default"/>
      </w:rPr>
    </w:lvl>
    <w:lvl w:ilvl="7" w:tplc="6C1249CA" w:tentative="1">
      <w:start w:val="1"/>
      <w:numFmt w:val="bullet"/>
      <w:lvlText w:val="•"/>
      <w:lvlJc w:val="left"/>
      <w:pPr>
        <w:tabs>
          <w:tab w:val="num" w:pos="5760"/>
        </w:tabs>
        <w:ind w:left="5760" w:hanging="360"/>
      </w:pPr>
      <w:rPr>
        <w:rFonts w:ascii="Times New Roman" w:hAnsi="Times New Roman" w:hint="default"/>
      </w:rPr>
    </w:lvl>
    <w:lvl w:ilvl="8" w:tplc="287A2B4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4AA739F1"/>
    <w:multiLevelType w:val="hybridMultilevel"/>
    <w:tmpl w:val="0E845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C906AAC"/>
    <w:multiLevelType w:val="hybridMultilevel"/>
    <w:tmpl w:val="1F06AE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F327153"/>
    <w:multiLevelType w:val="hybridMultilevel"/>
    <w:tmpl w:val="ADEA99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0BF7EE2"/>
    <w:multiLevelType w:val="hybridMultilevel"/>
    <w:tmpl w:val="EB26D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A37CD4"/>
    <w:multiLevelType w:val="hybridMultilevel"/>
    <w:tmpl w:val="537880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6513410"/>
    <w:multiLevelType w:val="hybridMultilevel"/>
    <w:tmpl w:val="30F826A6"/>
    <w:lvl w:ilvl="0" w:tplc="3244B6F0">
      <w:start w:val="1"/>
      <w:numFmt w:val="bullet"/>
      <w:lvlText w:val="•"/>
      <w:lvlJc w:val="left"/>
      <w:pPr>
        <w:tabs>
          <w:tab w:val="num" w:pos="720"/>
        </w:tabs>
        <w:ind w:left="720" w:hanging="360"/>
      </w:pPr>
      <w:rPr>
        <w:rFonts w:ascii="Times New Roman" w:hAnsi="Times New Roman" w:hint="default"/>
      </w:rPr>
    </w:lvl>
    <w:lvl w:ilvl="1" w:tplc="C6D8F5A8" w:tentative="1">
      <w:start w:val="1"/>
      <w:numFmt w:val="bullet"/>
      <w:lvlText w:val="•"/>
      <w:lvlJc w:val="left"/>
      <w:pPr>
        <w:tabs>
          <w:tab w:val="num" w:pos="1440"/>
        </w:tabs>
        <w:ind w:left="1440" w:hanging="360"/>
      </w:pPr>
      <w:rPr>
        <w:rFonts w:ascii="Times New Roman" w:hAnsi="Times New Roman" w:hint="default"/>
      </w:rPr>
    </w:lvl>
    <w:lvl w:ilvl="2" w:tplc="C68CA620" w:tentative="1">
      <w:start w:val="1"/>
      <w:numFmt w:val="bullet"/>
      <w:lvlText w:val="•"/>
      <w:lvlJc w:val="left"/>
      <w:pPr>
        <w:tabs>
          <w:tab w:val="num" w:pos="2160"/>
        </w:tabs>
        <w:ind w:left="2160" w:hanging="360"/>
      </w:pPr>
      <w:rPr>
        <w:rFonts w:ascii="Times New Roman" w:hAnsi="Times New Roman" w:hint="default"/>
      </w:rPr>
    </w:lvl>
    <w:lvl w:ilvl="3" w:tplc="8FC4E672" w:tentative="1">
      <w:start w:val="1"/>
      <w:numFmt w:val="bullet"/>
      <w:lvlText w:val="•"/>
      <w:lvlJc w:val="left"/>
      <w:pPr>
        <w:tabs>
          <w:tab w:val="num" w:pos="2880"/>
        </w:tabs>
        <w:ind w:left="2880" w:hanging="360"/>
      </w:pPr>
      <w:rPr>
        <w:rFonts w:ascii="Times New Roman" w:hAnsi="Times New Roman" w:hint="default"/>
      </w:rPr>
    </w:lvl>
    <w:lvl w:ilvl="4" w:tplc="570E2730" w:tentative="1">
      <w:start w:val="1"/>
      <w:numFmt w:val="bullet"/>
      <w:lvlText w:val="•"/>
      <w:lvlJc w:val="left"/>
      <w:pPr>
        <w:tabs>
          <w:tab w:val="num" w:pos="3600"/>
        </w:tabs>
        <w:ind w:left="3600" w:hanging="360"/>
      </w:pPr>
      <w:rPr>
        <w:rFonts w:ascii="Times New Roman" w:hAnsi="Times New Roman" w:hint="default"/>
      </w:rPr>
    </w:lvl>
    <w:lvl w:ilvl="5" w:tplc="E6AE2F6E" w:tentative="1">
      <w:start w:val="1"/>
      <w:numFmt w:val="bullet"/>
      <w:lvlText w:val="•"/>
      <w:lvlJc w:val="left"/>
      <w:pPr>
        <w:tabs>
          <w:tab w:val="num" w:pos="4320"/>
        </w:tabs>
        <w:ind w:left="4320" w:hanging="360"/>
      </w:pPr>
      <w:rPr>
        <w:rFonts w:ascii="Times New Roman" w:hAnsi="Times New Roman" w:hint="default"/>
      </w:rPr>
    </w:lvl>
    <w:lvl w:ilvl="6" w:tplc="DB002E14" w:tentative="1">
      <w:start w:val="1"/>
      <w:numFmt w:val="bullet"/>
      <w:lvlText w:val="•"/>
      <w:lvlJc w:val="left"/>
      <w:pPr>
        <w:tabs>
          <w:tab w:val="num" w:pos="5040"/>
        </w:tabs>
        <w:ind w:left="5040" w:hanging="360"/>
      </w:pPr>
      <w:rPr>
        <w:rFonts w:ascii="Times New Roman" w:hAnsi="Times New Roman" w:hint="default"/>
      </w:rPr>
    </w:lvl>
    <w:lvl w:ilvl="7" w:tplc="30E8A1F4" w:tentative="1">
      <w:start w:val="1"/>
      <w:numFmt w:val="bullet"/>
      <w:lvlText w:val="•"/>
      <w:lvlJc w:val="left"/>
      <w:pPr>
        <w:tabs>
          <w:tab w:val="num" w:pos="5760"/>
        </w:tabs>
        <w:ind w:left="5760" w:hanging="360"/>
      </w:pPr>
      <w:rPr>
        <w:rFonts w:ascii="Times New Roman" w:hAnsi="Times New Roman" w:hint="default"/>
      </w:rPr>
    </w:lvl>
    <w:lvl w:ilvl="8" w:tplc="A5D0A172"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56B64CFE"/>
    <w:multiLevelType w:val="hybridMultilevel"/>
    <w:tmpl w:val="CABC1EC2"/>
    <w:lvl w:ilvl="0" w:tplc="98B8362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E287A19"/>
    <w:multiLevelType w:val="hybridMultilevel"/>
    <w:tmpl w:val="DB76CA6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E05CAB"/>
    <w:multiLevelType w:val="hybridMultilevel"/>
    <w:tmpl w:val="F35C9E4A"/>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CAC52D8"/>
    <w:multiLevelType w:val="hybridMultilevel"/>
    <w:tmpl w:val="D7823754"/>
    <w:lvl w:ilvl="0" w:tplc="23FCE4AA">
      <w:start w:val="1"/>
      <w:numFmt w:val="bullet"/>
      <w:lvlText w:val="•"/>
      <w:lvlJc w:val="left"/>
      <w:pPr>
        <w:tabs>
          <w:tab w:val="num" w:pos="720"/>
        </w:tabs>
        <w:ind w:left="720" w:hanging="360"/>
      </w:pPr>
      <w:rPr>
        <w:rFonts w:ascii="Times New Roman" w:hAnsi="Times New Roman" w:hint="default"/>
      </w:rPr>
    </w:lvl>
    <w:lvl w:ilvl="1" w:tplc="F6EEAF84" w:tentative="1">
      <w:start w:val="1"/>
      <w:numFmt w:val="bullet"/>
      <w:lvlText w:val="•"/>
      <w:lvlJc w:val="left"/>
      <w:pPr>
        <w:tabs>
          <w:tab w:val="num" w:pos="1440"/>
        </w:tabs>
        <w:ind w:left="1440" w:hanging="360"/>
      </w:pPr>
      <w:rPr>
        <w:rFonts w:ascii="Times New Roman" w:hAnsi="Times New Roman" w:hint="default"/>
      </w:rPr>
    </w:lvl>
    <w:lvl w:ilvl="2" w:tplc="E84ADEA8" w:tentative="1">
      <w:start w:val="1"/>
      <w:numFmt w:val="bullet"/>
      <w:lvlText w:val="•"/>
      <w:lvlJc w:val="left"/>
      <w:pPr>
        <w:tabs>
          <w:tab w:val="num" w:pos="2160"/>
        </w:tabs>
        <w:ind w:left="2160" w:hanging="360"/>
      </w:pPr>
      <w:rPr>
        <w:rFonts w:ascii="Times New Roman" w:hAnsi="Times New Roman" w:hint="default"/>
      </w:rPr>
    </w:lvl>
    <w:lvl w:ilvl="3" w:tplc="8EC0F91E" w:tentative="1">
      <w:start w:val="1"/>
      <w:numFmt w:val="bullet"/>
      <w:lvlText w:val="•"/>
      <w:lvlJc w:val="left"/>
      <w:pPr>
        <w:tabs>
          <w:tab w:val="num" w:pos="2880"/>
        </w:tabs>
        <w:ind w:left="2880" w:hanging="360"/>
      </w:pPr>
      <w:rPr>
        <w:rFonts w:ascii="Times New Roman" w:hAnsi="Times New Roman" w:hint="default"/>
      </w:rPr>
    </w:lvl>
    <w:lvl w:ilvl="4" w:tplc="A4248818" w:tentative="1">
      <w:start w:val="1"/>
      <w:numFmt w:val="bullet"/>
      <w:lvlText w:val="•"/>
      <w:lvlJc w:val="left"/>
      <w:pPr>
        <w:tabs>
          <w:tab w:val="num" w:pos="3600"/>
        </w:tabs>
        <w:ind w:left="3600" w:hanging="360"/>
      </w:pPr>
      <w:rPr>
        <w:rFonts w:ascii="Times New Roman" w:hAnsi="Times New Roman" w:hint="default"/>
      </w:rPr>
    </w:lvl>
    <w:lvl w:ilvl="5" w:tplc="ABFED2A2" w:tentative="1">
      <w:start w:val="1"/>
      <w:numFmt w:val="bullet"/>
      <w:lvlText w:val="•"/>
      <w:lvlJc w:val="left"/>
      <w:pPr>
        <w:tabs>
          <w:tab w:val="num" w:pos="4320"/>
        </w:tabs>
        <w:ind w:left="4320" w:hanging="360"/>
      </w:pPr>
      <w:rPr>
        <w:rFonts w:ascii="Times New Roman" w:hAnsi="Times New Roman" w:hint="default"/>
      </w:rPr>
    </w:lvl>
    <w:lvl w:ilvl="6" w:tplc="2ADA7576" w:tentative="1">
      <w:start w:val="1"/>
      <w:numFmt w:val="bullet"/>
      <w:lvlText w:val="•"/>
      <w:lvlJc w:val="left"/>
      <w:pPr>
        <w:tabs>
          <w:tab w:val="num" w:pos="5040"/>
        </w:tabs>
        <w:ind w:left="5040" w:hanging="360"/>
      </w:pPr>
      <w:rPr>
        <w:rFonts w:ascii="Times New Roman" w:hAnsi="Times New Roman" w:hint="default"/>
      </w:rPr>
    </w:lvl>
    <w:lvl w:ilvl="7" w:tplc="A634B87A" w:tentative="1">
      <w:start w:val="1"/>
      <w:numFmt w:val="bullet"/>
      <w:lvlText w:val="•"/>
      <w:lvlJc w:val="left"/>
      <w:pPr>
        <w:tabs>
          <w:tab w:val="num" w:pos="5760"/>
        </w:tabs>
        <w:ind w:left="5760" w:hanging="360"/>
      </w:pPr>
      <w:rPr>
        <w:rFonts w:ascii="Times New Roman" w:hAnsi="Times New Roman" w:hint="default"/>
      </w:rPr>
    </w:lvl>
    <w:lvl w:ilvl="8" w:tplc="B4E2DFB2"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2881D43"/>
    <w:multiLevelType w:val="hybridMultilevel"/>
    <w:tmpl w:val="72603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F82A4F"/>
    <w:multiLevelType w:val="hybridMultilevel"/>
    <w:tmpl w:val="A38A8E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627BE0"/>
    <w:multiLevelType w:val="hybridMultilevel"/>
    <w:tmpl w:val="0ADE47C8"/>
    <w:lvl w:ilvl="0" w:tplc="49A6FDDC">
      <w:start w:val="1"/>
      <w:numFmt w:val="bullet"/>
      <w:lvlText w:val="•"/>
      <w:lvlJc w:val="left"/>
      <w:pPr>
        <w:tabs>
          <w:tab w:val="num" w:pos="720"/>
        </w:tabs>
        <w:ind w:left="720" w:hanging="360"/>
      </w:pPr>
      <w:rPr>
        <w:rFonts w:ascii="Times New Roman" w:hAnsi="Times New Roman" w:hint="default"/>
      </w:rPr>
    </w:lvl>
    <w:lvl w:ilvl="1" w:tplc="768899AA" w:tentative="1">
      <w:start w:val="1"/>
      <w:numFmt w:val="bullet"/>
      <w:lvlText w:val="•"/>
      <w:lvlJc w:val="left"/>
      <w:pPr>
        <w:tabs>
          <w:tab w:val="num" w:pos="1440"/>
        </w:tabs>
        <w:ind w:left="1440" w:hanging="360"/>
      </w:pPr>
      <w:rPr>
        <w:rFonts w:ascii="Times New Roman" w:hAnsi="Times New Roman" w:hint="default"/>
      </w:rPr>
    </w:lvl>
    <w:lvl w:ilvl="2" w:tplc="9BB87808" w:tentative="1">
      <w:start w:val="1"/>
      <w:numFmt w:val="bullet"/>
      <w:lvlText w:val="•"/>
      <w:lvlJc w:val="left"/>
      <w:pPr>
        <w:tabs>
          <w:tab w:val="num" w:pos="2160"/>
        </w:tabs>
        <w:ind w:left="2160" w:hanging="360"/>
      </w:pPr>
      <w:rPr>
        <w:rFonts w:ascii="Times New Roman" w:hAnsi="Times New Roman" w:hint="default"/>
      </w:rPr>
    </w:lvl>
    <w:lvl w:ilvl="3" w:tplc="4AAE8688" w:tentative="1">
      <w:start w:val="1"/>
      <w:numFmt w:val="bullet"/>
      <w:lvlText w:val="•"/>
      <w:lvlJc w:val="left"/>
      <w:pPr>
        <w:tabs>
          <w:tab w:val="num" w:pos="2880"/>
        </w:tabs>
        <w:ind w:left="2880" w:hanging="360"/>
      </w:pPr>
      <w:rPr>
        <w:rFonts w:ascii="Times New Roman" w:hAnsi="Times New Roman" w:hint="default"/>
      </w:rPr>
    </w:lvl>
    <w:lvl w:ilvl="4" w:tplc="A93ACA9C" w:tentative="1">
      <w:start w:val="1"/>
      <w:numFmt w:val="bullet"/>
      <w:lvlText w:val="•"/>
      <w:lvlJc w:val="left"/>
      <w:pPr>
        <w:tabs>
          <w:tab w:val="num" w:pos="3600"/>
        </w:tabs>
        <w:ind w:left="3600" w:hanging="360"/>
      </w:pPr>
      <w:rPr>
        <w:rFonts w:ascii="Times New Roman" w:hAnsi="Times New Roman" w:hint="default"/>
      </w:rPr>
    </w:lvl>
    <w:lvl w:ilvl="5" w:tplc="820A2A8E" w:tentative="1">
      <w:start w:val="1"/>
      <w:numFmt w:val="bullet"/>
      <w:lvlText w:val="•"/>
      <w:lvlJc w:val="left"/>
      <w:pPr>
        <w:tabs>
          <w:tab w:val="num" w:pos="4320"/>
        </w:tabs>
        <w:ind w:left="4320" w:hanging="360"/>
      </w:pPr>
      <w:rPr>
        <w:rFonts w:ascii="Times New Roman" w:hAnsi="Times New Roman" w:hint="default"/>
      </w:rPr>
    </w:lvl>
    <w:lvl w:ilvl="6" w:tplc="06CC1C24" w:tentative="1">
      <w:start w:val="1"/>
      <w:numFmt w:val="bullet"/>
      <w:lvlText w:val="•"/>
      <w:lvlJc w:val="left"/>
      <w:pPr>
        <w:tabs>
          <w:tab w:val="num" w:pos="5040"/>
        </w:tabs>
        <w:ind w:left="5040" w:hanging="360"/>
      </w:pPr>
      <w:rPr>
        <w:rFonts w:ascii="Times New Roman" w:hAnsi="Times New Roman" w:hint="default"/>
      </w:rPr>
    </w:lvl>
    <w:lvl w:ilvl="7" w:tplc="0A525362" w:tentative="1">
      <w:start w:val="1"/>
      <w:numFmt w:val="bullet"/>
      <w:lvlText w:val="•"/>
      <w:lvlJc w:val="left"/>
      <w:pPr>
        <w:tabs>
          <w:tab w:val="num" w:pos="5760"/>
        </w:tabs>
        <w:ind w:left="5760" w:hanging="360"/>
      </w:pPr>
      <w:rPr>
        <w:rFonts w:ascii="Times New Roman" w:hAnsi="Times New Roman" w:hint="default"/>
      </w:rPr>
    </w:lvl>
    <w:lvl w:ilvl="8" w:tplc="66842BAC"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5ED4D3C"/>
    <w:multiLevelType w:val="hybridMultilevel"/>
    <w:tmpl w:val="6F8A5B36"/>
    <w:lvl w:ilvl="0" w:tplc="C396E4D2">
      <w:start w:val="1"/>
      <w:numFmt w:val="bullet"/>
      <w:lvlText w:val="•"/>
      <w:lvlJc w:val="left"/>
      <w:pPr>
        <w:tabs>
          <w:tab w:val="num" w:pos="720"/>
        </w:tabs>
        <w:ind w:left="720" w:hanging="360"/>
      </w:pPr>
      <w:rPr>
        <w:rFonts w:ascii="Times New Roman" w:hAnsi="Times New Roman" w:hint="default"/>
      </w:rPr>
    </w:lvl>
    <w:lvl w:ilvl="1" w:tplc="FC003158" w:tentative="1">
      <w:start w:val="1"/>
      <w:numFmt w:val="bullet"/>
      <w:lvlText w:val="•"/>
      <w:lvlJc w:val="left"/>
      <w:pPr>
        <w:tabs>
          <w:tab w:val="num" w:pos="1440"/>
        </w:tabs>
        <w:ind w:left="1440" w:hanging="360"/>
      </w:pPr>
      <w:rPr>
        <w:rFonts w:ascii="Times New Roman" w:hAnsi="Times New Roman" w:hint="default"/>
      </w:rPr>
    </w:lvl>
    <w:lvl w:ilvl="2" w:tplc="479824B2" w:tentative="1">
      <w:start w:val="1"/>
      <w:numFmt w:val="bullet"/>
      <w:lvlText w:val="•"/>
      <w:lvlJc w:val="left"/>
      <w:pPr>
        <w:tabs>
          <w:tab w:val="num" w:pos="2160"/>
        </w:tabs>
        <w:ind w:left="2160" w:hanging="360"/>
      </w:pPr>
      <w:rPr>
        <w:rFonts w:ascii="Times New Roman" w:hAnsi="Times New Roman" w:hint="default"/>
      </w:rPr>
    </w:lvl>
    <w:lvl w:ilvl="3" w:tplc="113ED1F4" w:tentative="1">
      <w:start w:val="1"/>
      <w:numFmt w:val="bullet"/>
      <w:lvlText w:val="•"/>
      <w:lvlJc w:val="left"/>
      <w:pPr>
        <w:tabs>
          <w:tab w:val="num" w:pos="2880"/>
        </w:tabs>
        <w:ind w:left="2880" w:hanging="360"/>
      </w:pPr>
      <w:rPr>
        <w:rFonts w:ascii="Times New Roman" w:hAnsi="Times New Roman" w:hint="default"/>
      </w:rPr>
    </w:lvl>
    <w:lvl w:ilvl="4" w:tplc="0BC6EAF2" w:tentative="1">
      <w:start w:val="1"/>
      <w:numFmt w:val="bullet"/>
      <w:lvlText w:val="•"/>
      <w:lvlJc w:val="left"/>
      <w:pPr>
        <w:tabs>
          <w:tab w:val="num" w:pos="3600"/>
        </w:tabs>
        <w:ind w:left="3600" w:hanging="360"/>
      </w:pPr>
      <w:rPr>
        <w:rFonts w:ascii="Times New Roman" w:hAnsi="Times New Roman" w:hint="default"/>
      </w:rPr>
    </w:lvl>
    <w:lvl w:ilvl="5" w:tplc="E57668A4" w:tentative="1">
      <w:start w:val="1"/>
      <w:numFmt w:val="bullet"/>
      <w:lvlText w:val="•"/>
      <w:lvlJc w:val="left"/>
      <w:pPr>
        <w:tabs>
          <w:tab w:val="num" w:pos="4320"/>
        </w:tabs>
        <w:ind w:left="4320" w:hanging="360"/>
      </w:pPr>
      <w:rPr>
        <w:rFonts w:ascii="Times New Roman" w:hAnsi="Times New Roman" w:hint="default"/>
      </w:rPr>
    </w:lvl>
    <w:lvl w:ilvl="6" w:tplc="F126F9DA" w:tentative="1">
      <w:start w:val="1"/>
      <w:numFmt w:val="bullet"/>
      <w:lvlText w:val="•"/>
      <w:lvlJc w:val="left"/>
      <w:pPr>
        <w:tabs>
          <w:tab w:val="num" w:pos="5040"/>
        </w:tabs>
        <w:ind w:left="5040" w:hanging="360"/>
      </w:pPr>
      <w:rPr>
        <w:rFonts w:ascii="Times New Roman" w:hAnsi="Times New Roman" w:hint="default"/>
      </w:rPr>
    </w:lvl>
    <w:lvl w:ilvl="7" w:tplc="B31246FC" w:tentative="1">
      <w:start w:val="1"/>
      <w:numFmt w:val="bullet"/>
      <w:lvlText w:val="•"/>
      <w:lvlJc w:val="left"/>
      <w:pPr>
        <w:tabs>
          <w:tab w:val="num" w:pos="5760"/>
        </w:tabs>
        <w:ind w:left="5760" w:hanging="360"/>
      </w:pPr>
      <w:rPr>
        <w:rFonts w:ascii="Times New Roman" w:hAnsi="Times New Roman" w:hint="default"/>
      </w:rPr>
    </w:lvl>
    <w:lvl w:ilvl="8" w:tplc="8A78898A"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6ED33AF"/>
    <w:multiLevelType w:val="hybridMultilevel"/>
    <w:tmpl w:val="15AE2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1871DD"/>
    <w:multiLevelType w:val="multilevel"/>
    <w:tmpl w:val="19B8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293618"/>
    <w:multiLevelType w:val="hybridMultilevel"/>
    <w:tmpl w:val="F0C68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811FC"/>
    <w:multiLevelType w:val="hybridMultilevel"/>
    <w:tmpl w:val="45C0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0"/>
  </w:num>
  <w:num w:numId="3">
    <w:abstractNumId w:val="27"/>
  </w:num>
  <w:num w:numId="4">
    <w:abstractNumId w:val="1"/>
  </w:num>
  <w:num w:numId="5">
    <w:abstractNumId w:val="44"/>
  </w:num>
  <w:num w:numId="6">
    <w:abstractNumId w:val="30"/>
  </w:num>
  <w:num w:numId="7">
    <w:abstractNumId w:val="14"/>
  </w:num>
  <w:num w:numId="8">
    <w:abstractNumId w:val="5"/>
  </w:num>
  <w:num w:numId="9">
    <w:abstractNumId w:val="25"/>
  </w:num>
  <w:num w:numId="10">
    <w:abstractNumId w:val="17"/>
  </w:num>
  <w:num w:numId="11">
    <w:abstractNumId w:val="34"/>
  </w:num>
  <w:num w:numId="12">
    <w:abstractNumId w:val="22"/>
  </w:num>
  <w:num w:numId="13">
    <w:abstractNumId w:val="8"/>
  </w:num>
  <w:num w:numId="14">
    <w:abstractNumId w:val="24"/>
  </w:num>
  <w:num w:numId="15">
    <w:abstractNumId w:val="3"/>
  </w:num>
  <w:num w:numId="16">
    <w:abstractNumId w:val="41"/>
  </w:num>
  <w:num w:numId="17">
    <w:abstractNumId w:val="7"/>
  </w:num>
  <w:num w:numId="18">
    <w:abstractNumId w:val="28"/>
  </w:num>
  <w:num w:numId="19">
    <w:abstractNumId w:val="31"/>
  </w:num>
  <w:num w:numId="20">
    <w:abstractNumId w:val="15"/>
  </w:num>
  <w:num w:numId="21">
    <w:abstractNumId w:val="29"/>
  </w:num>
  <w:num w:numId="22">
    <w:abstractNumId w:val="38"/>
  </w:num>
  <w:num w:numId="23">
    <w:abstractNumId w:val="37"/>
  </w:num>
  <w:num w:numId="24">
    <w:abstractNumId w:val="10"/>
  </w:num>
  <w:num w:numId="25">
    <w:abstractNumId w:val="23"/>
  </w:num>
  <w:num w:numId="26">
    <w:abstractNumId w:val="33"/>
  </w:num>
  <w:num w:numId="27">
    <w:abstractNumId w:val="4"/>
  </w:num>
  <w:num w:numId="28">
    <w:abstractNumId w:val="35"/>
  </w:num>
  <w:num w:numId="29">
    <w:abstractNumId w:val="16"/>
  </w:num>
  <w:num w:numId="30">
    <w:abstractNumId w:val="6"/>
  </w:num>
  <w:num w:numId="31">
    <w:abstractNumId w:val="43"/>
  </w:num>
  <w:num w:numId="32">
    <w:abstractNumId w:val="19"/>
  </w:num>
  <w:num w:numId="33">
    <w:abstractNumId w:val="12"/>
  </w:num>
  <w:num w:numId="34">
    <w:abstractNumId w:val="2"/>
  </w:num>
  <w:num w:numId="35">
    <w:abstractNumId w:val="40"/>
  </w:num>
  <w:num w:numId="36">
    <w:abstractNumId w:val="39"/>
  </w:num>
  <w:num w:numId="37">
    <w:abstractNumId w:val="11"/>
  </w:num>
  <w:num w:numId="38">
    <w:abstractNumId w:val="9"/>
  </w:num>
  <w:num w:numId="39">
    <w:abstractNumId w:val="18"/>
  </w:num>
  <w:num w:numId="40">
    <w:abstractNumId w:val="26"/>
  </w:num>
  <w:num w:numId="41">
    <w:abstractNumId w:val="0"/>
  </w:num>
  <w:num w:numId="42">
    <w:abstractNumId w:val="36"/>
  </w:num>
  <w:num w:numId="43">
    <w:abstractNumId w:val="13"/>
  </w:num>
  <w:num w:numId="44">
    <w:abstractNumId w:val="42"/>
  </w:num>
  <w:num w:numId="45">
    <w:abstractNumId w:val="32"/>
  </w:num>
  <w:numIdMacAtCleanup w:val="3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TrackMoves/>
  <w:defaultTabStop w:val="708"/>
  <w:hyphenationZone w:val="425"/>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69E9"/>
    <w:rsid w:val="00000025"/>
    <w:rsid w:val="00000263"/>
    <w:rsid w:val="000003E0"/>
    <w:rsid w:val="00003550"/>
    <w:rsid w:val="00003726"/>
    <w:rsid w:val="00003732"/>
    <w:rsid w:val="00003AB7"/>
    <w:rsid w:val="00003E54"/>
    <w:rsid w:val="00006B7A"/>
    <w:rsid w:val="00007020"/>
    <w:rsid w:val="00007A09"/>
    <w:rsid w:val="000115CA"/>
    <w:rsid w:val="00015F3C"/>
    <w:rsid w:val="000167EA"/>
    <w:rsid w:val="00022B69"/>
    <w:rsid w:val="000233A1"/>
    <w:rsid w:val="00023A88"/>
    <w:rsid w:val="00027C44"/>
    <w:rsid w:val="00030068"/>
    <w:rsid w:val="00042B8E"/>
    <w:rsid w:val="000436D5"/>
    <w:rsid w:val="0004377B"/>
    <w:rsid w:val="00045031"/>
    <w:rsid w:val="00045FFC"/>
    <w:rsid w:val="00050F3F"/>
    <w:rsid w:val="00052A6D"/>
    <w:rsid w:val="00052EE8"/>
    <w:rsid w:val="00053797"/>
    <w:rsid w:val="00054B3B"/>
    <w:rsid w:val="000555CB"/>
    <w:rsid w:val="00055F29"/>
    <w:rsid w:val="00055FC9"/>
    <w:rsid w:val="000611B8"/>
    <w:rsid w:val="00063113"/>
    <w:rsid w:val="00064D63"/>
    <w:rsid w:val="0006556D"/>
    <w:rsid w:val="0006599C"/>
    <w:rsid w:val="00065B83"/>
    <w:rsid w:val="00066241"/>
    <w:rsid w:val="00066A58"/>
    <w:rsid w:val="00067372"/>
    <w:rsid w:val="000717FE"/>
    <w:rsid w:val="00072257"/>
    <w:rsid w:val="00073610"/>
    <w:rsid w:val="0007649E"/>
    <w:rsid w:val="00076651"/>
    <w:rsid w:val="00076BFE"/>
    <w:rsid w:val="00076FF6"/>
    <w:rsid w:val="00081C8E"/>
    <w:rsid w:val="0008232E"/>
    <w:rsid w:val="00082459"/>
    <w:rsid w:val="00083C59"/>
    <w:rsid w:val="00085E85"/>
    <w:rsid w:val="000860A3"/>
    <w:rsid w:val="0008680D"/>
    <w:rsid w:val="00086EF7"/>
    <w:rsid w:val="00087E2A"/>
    <w:rsid w:val="000906D3"/>
    <w:rsid w:val="00094616"/>
    <w:rsid w:val="00094954"/>
    <w:rsid w:val="00094DE1"/>
    <w:rsid w:val="00094E05"/>
    <w:rsid w:val="000972A8"/>
    <w:rsid w:val="000A0189"/>
    <w:rsid w:val="000A463D"/>
    <w:rsid w:val="000A46B8"/>
    <w:rsid w:val="000A4C0F"/>
    <w:rsid w:val="000A66DD"/>
    <w:rsid w:val="000B258B"/>
    <w:rsid w:val="000B2EBE"/>
    <w:rsid w:val="000C0292"/>
    <w:rsid w:val="000C040C"/>
    <w:rsid w:val="000C0E65"/>
    <w:rsid w:val="000C0EEB"/>
    <w:rsid w:val="000C2357"/>
    <w:rsid w:val="000C3D7C"/>
    <w:rsid w:val="000C4CA4"/>
    <w:rsid w:val="000C5B62"/>
    <w:rsid w:val="000C7C5F"/>
    <w:rsid w:val="000C7FDE"/>
    <w:rsid w:val="000D2770"/>
    <w:rsid w:val="000D4562"/>
    <w:rsid w:val="000D4890"/>
    <w:rsid w:val="000D50D7"/>
    <w:rsid w:val="000D5501"/>
    <w:rsid w:val="000E4CFA"/>
    <w:rsid w:val="000E5DE7"/>
    <w:rsid w:val="000F2132"/>
    <w:rsid w:val="000F7E08"/>
    <w:rsid w:val="00101426"/>
    <w:rsid w:val="00104615"/>
    <w:rsid w:val="00105262"/>
    <w:rsid w:val="0010675A"/>
    <w:rsid w:val="00107AA1"/>
    <w:rsid w:val="00111032"/>
    <w:rsid w:val="001139F7"/>
    <w:rsid w:val="00114377"/>
    <w:rsid w:val="001155D4"/>
    <w:rsid w:val="00115C1E"/>
    <w:rsid w:val="00115F7F"/>
    <w:rsid w:val="0011715B"/>
    <w:rsid w:val="00117BD0"/>
    <w:rsid w:val="00120071"/>
    <w:rsid w:val="00120A23"/>
    <w:rsid w:val="0012174F"/>
    <w:rsid w:val="00122964"/>
    <w:rsid w:val="00122EB7"/>
    <w:rsid w:val="001240C8"/>
    <w:rsid w:val="00124936"/>
    <w:rsid w:val="00126021"/>
    <w:rsid w:val="0012625E"/>
    <w:rsid w:val="001265DF"/>
    <w:rsid w:val="00130971"/>
    <w:rsid w:val="00130F9C"/>
    <w:rsid w:val="00133618"/>
    <w:rsid w:val="001336B9"/>
    <w:rsid w:val="001361AE"/>
    <w:rsid w:val="0013741D"/>
    <w:rsid w:val="00137D15"/>
    <w:rsid w:val="00142BC1"/>
    <w:rsid w:val="00143E09"/>
    <w:rsid w:val="00143EC4"/>
    <w:rsid w:val="001447FD"/>
    <w:rsid w:val="001453DF"/>
    <w:rsid w:val="0014673F"/>
    <w:rsid w:val="00150AEF"/>
    <w:rsid w:val="0015173F"/>
    <w:rsid w:val="00152549"/>
    <w:rsid w:val="001527A9"/>
    <w:rsid w:val="0015457B"/>
    <w:rsid w:val="00155182"/>
    <w:rsid w:val="00155B74"/>
    <w:rsid w:val="00157656"/>
    <w:rsid w:val="001578F4"/>
    <w:rsid w:val="001600AE"/>
    <w:rsid w:val="00162798"/>
    <w:rsid w:val="00162EF0"/>
    <w:rsid w:val="001631EE"/>
    <w:rsid w:val="00163F0E"/>
    <w:rsid w:val="00170089"/>
    <w:rsid w:val="00172CB9"/>
    <w:rsid w:val="001730E3"/>
    <w:rsid w:val="00174457"/>
    <w:rsid w:val="001747F1"/>
    <w:rsid w:val="001759D3"/>
    <w:rsid w:val="00176B62"/>
    <w:rsid w:val="00176BD7"/>
    <w:rsid w:val="00176D59"/>
    <w:rsid w:val="00176F75"/>
    <w:rsid w:val="0017775E"/>
    <w:rsid w:val="001832EF"/>
    <w:rsid w:val="001850EF"/>
    <w:rsid w:val="00191E1F"/>
    <w:rsid w:val="001929FF"/>
    <w:rsid w:val="00195109"/>
    <w:rsid w:val="00195FBF"/>
    <w:rsid w:val="00197F1F"/>
    <w:rsid w:val="001A0F31"/>
    <w:rsid w:val="001A24B9"/>
    <w:rsid w:val="001A3B3E"/>
    <w:rsid w:val="001A52D7"/>
    <w:rsid w:val="001A5A5E"/>
    <w:rsid w:val="001A65A0"/>
    <w:rsid w:val="001B05F9"/>
    <w:rsid w:val="001B23A3"/>
    <w:rsid w:val="001B3B88"/>
    <w:rsid w:val="001B5CE7"/>
    <w:rsid w:val="001B5D74"/>
    <w:rsid w:val="001B7664"/>
    <w:rsid w:val="001C1364"/>
    <w:rsid w:val="001C1F38"/>
    <w:rsid w:val="001C5452"/>
    <w:rsid w:val="001D0B0A"/>
    <w:rsid w:val="001D1875"/>
    <w:rsid w:val="001D68C8"/>
    <w:rsid w:val="001E0EF5"/>
    <w:rsid w:val="001E0F94"/>
    <w:rsid w:val="001E19F4"/>
    <w:rsid w:val="001E2F43"/>
    <w:rsid w:val="001E46AD"/>
    <w:rsid w:val="001E5682"/>
    <w:rsid w:val="001E6306"/>
    <w:rsid w:val="001E7A4F"/>
    <w:rsid w:val="001F0076"/>
    <w:rsid w:val="001F1051"/>
    <w:rsid w:val="001F19AB"/>
    <w:rsid w:val="001F1B8E"/>
    <w:rsid w:val="001F209E"/>
    <w:rsid w:val="001F2883"/>
    <w:rsid w:val="001F4F60"/>
    <w:rsid w:val="001F55D0"/>
    <w:rsid w:val="001F7C5A"/>
    <w:rsid w:val="00200938"/>
    <w:rsid w:val="00202277"/>
    <w:rsid w:val="00205B3B"/>
    <w:rsid w:val="00211AEF"/>
    <w:rsid w:val="0021275C"/>
    <w:rsid w:val="002136EA"/>
    <w:rsid w:val="00216C9C"/>
    <w:rsid w:val="00220BE1"/>
    <w:rsid w:val="00221350"/>
    <w:rsid w:val="0022214A"/>
    <w:rsid w:val="00224F49"/>
    <w:rsid w:val="002301C8"/>
    <w:rsid w:val="0023263B"/>
    <w:rsid w:val="0023377B"/>
    <w:rsid w:val="00235513"/>
    <w:rsid w:val="00235C7A"/>
    <w:rsid w:val="002362FA"/>
    <w:rsid w:val="00236AF5"/>
    <w:rsid w:val="00240AE6"/>
    <w:rsid w:val="00241623"/>
    <w:rsid w:val="00242D4E"/>
    <w:rsid w:val="00242EF9"/>
    <w:rsid w:val="0024394F"/>
    <w:rsid w:val="00244841"/>
    <w:rsid w:val="00247F75"/>
    <w:rsid w:val="002505B3"/>
    <w:rsid w:val="00250D1B"/>
    <w:rsid w:val="00251300"/>
    <w:rsid w:val="00251405"/>
    <w:rsid w:val="00253F8D"/>
    <w:rsid w:val="00254727"/>
    <w:rsid w:val="0025540B"/>
    <w:rsid w:val="00256487"/>
    <w:rsid w:val="0025653C"/>
    <w:rsid w:val="00256575"/>
    <w:rsid w:val="0025729A"/>
    <w:rsid w:val="002602B5"/>
    <w:rsid w:val="00260B70"/>
    <w:rsid w:val="00260DC7"/>
    <w:rsid w:val="00261A7B"/>
    <w:rsid w:val="00263F02"/>
    <w:rsid w:val="002672D2"/>
    <w:rsid w:val="002700D4"/>
    <w:rsid w:val="00270A70"/>
    <w:rsid w:val="002740D6"/>
    <w:rsid w:val="00275737"/>
    <w:rsid w:val="00280D62"/>
    <w:rsid w:val="002814D7"/>
    <w:rsid w:val="002826B0"/>
    <w:rsid w:val="0028414E"/>
    <w:rsid w:val="00284A72"/>
    <w:rsid w:val="00285131"/>
    <w:rsid w:val="00286C4A"/>
    <w:rsid w:val="00290E2A"/>
    <w:rsid w:val="002932AF"/>
    <w:rsid w:val="002A025C"/>
    <w:rsid w:val="002A1C7F"/>
    <w:rsid w:val="002A3C36"/>
    <w:rsid w:val="002A4758"/>
    <w:rsid w:val="002A5933"/>
    <w:rsid w:val="002B0894"/>
    <w:rsid w:val="002B126D"/>
    <w:rsid w:val="002B24C5"/>
    <w:rsid w:val="002B33B0"/>
    <w:rsid w:val="002B3FD6"/>
    <w:rsid w:val="002B4119"/>
    <w:rsid w:val="002B5673"/>
    <w:rsid w:val="002B63B6"/>
    <w:rsid w:val="002B6444"/>
    <w:rsid w:val="002C0FF5"/>
    <w:rsid w:val="002C21CA"/>
    <w:rsid w:val="002C5981"/>
    <w:rsid w:val="002C6275"/>
    <w:rsid w:val="002D0A6D"/>
    <w:rsid w:val="002D1EE7"/>
    <w:rsid w:val="002D233B"/>
    <w:rsid w:val="002D2361"/>
    <w:rsid w:val="002D3FCC"/>
    <w:rsid w:val="002D7A95"/>
    <w:rsid w:val="002E3E85"/>
    <w:rsid w:val="002E49A0"/>
    <w:rsid w:val="002E546B"/>
    <w:rsid w:val="002E63F8"/>
    <w:rsid w:val="002F02BD"/>
    <w:rsid w:val="002F1224"/>
    <w:rsid w:val="002F356C"/>
    <w:rsid w:val="002F3AE9"/>
    <w:rsid w:val="002F4155"/>
    <w:rsid w:val="002F4C58"/>
    <w:rsid w:val="002F5B3E"/>
    <w:rsid w:val="002F7287"/>
    <w:rsid w:val="00301C17"/>
    <w:rsid w:val="0030299D"/>
    <w:rsid w:val="00307D88"/>
    <w:rsid w:val="00311A9C"/>
    <w:rsid w:val="00312B44"/>
    <w:rsid w:val="00317047"/>
    <w:rsid w:val="00322223"/>
    <w:rsid w:val="00322B6A"/>
    <w:rsid w:val="00324DB5"/>
    <w:rsid w:val="00326105"/>
    <w:rsid w:val="0032749D"/>
    <w:rsid w:val="003278DC"/>
    <w:rsid w:val="0033052B"/>
    <w:rsid w:val="0033056B"/>
    <w:rsid w:val="0033083B"/>
    <w:rsid w:val="00335752"/>
    <w:rsid w:val="00336CD1"/>
    <w:rsid w:val="00340888"/>
    <w:rsid w:val="0034200B"/>
    <w:rsid w:val="0034259A"/>
    <w:rsid w:val="00343E1E"/>
    <w:rsid w:val="00344370"/>
    <w:rsid w:val="0034495E"/>
    <w:rsid w:val="00344D61"/>
    <w:rsid w:val="003455EE"/>
    <w:rsid w:val="00345C84"/>
    <w:rsid w:val="003474F7"/>
    <w:rsid w:val="003521D8"/>
    <w:rsid w:val="0035498F"/>
    <w:rsid w:val="00355822"/>
    <w:rsid w:val="0035644C"/>
    <w:rsid w:val="0035746E"/>
    <w:rsid w:val="00360261"/>
    <w:rsid w:val="00360726"/>
    <w:rsid w:val="00361C15"/>
    <w:rsid w:val="00362476"/>
    <w:rsid w:val="00362488"/>
    <w:rsid w:val="00363A36"/>
    <w:rsid w:val="00363AFD"/>
    <w:rsid w:val="00364088"/>
    <w:rsid w:val="003650F2"/>
    <w:rsid w:val="0036557D"/>
    <w:rsid w:val="00365D02"/>
    <w:rsid w:val="0036679A"/>
    <w:rsid w:val="00366AA6"/>
    <w:rsid w:val="00367516"/>
    <w:rsid w:val="00370A99"/>
    <w:rsid w:val="00371538"/>
    <w:rsid w:val="00371A08"/>
    <w:rsid w:val="003734EA"/>
    <w:rsid w:val="0037372E"/>
    <w:rsid w:val="003738D5"/>
    <w:rsid w:val="00374F5B"/>
    <w:rsid w:val="00375AA6"/>
    <w:rsid w:val="00375EAA"/>
    <w:rsid w:val="003766A4"/>
    <w:rsid w:val="00377113"/>
    <w:rsid w:val="00377203"/>
    <w:rsid w:val="0038168C"/>
    <w:rsid w:val="00382117"/>
    <w:rsid w:val="00382A70"/>
    <w:rsid w:val="003837FA"/>
    <w:rsid w:val="00384477"/>
    <w:rsid w:val="00384F00"/>
    <w:rsid w:val="00385725"/>
    <w:rsid w:val="003862E4"/>
    <w:rsid w:val="003865BF"/>
    <w:rsid w:val="003866D3"/>
    <w:rsid w:val="003879C2"/>
    <w:rsid w:val="00387D0F"/>
    <w:rsid w:val="00387F3B"/>
    <w:rsid w:val="0039011F"/>
    <w:rsid w:val="00390AF8"/>
    <w:rsid w:val="0039568A"/>
    <w:rsid w:val="003956AC"/>
    <w:rsid w:val="003964AB"/>
    <w:rsid w:val="003968A9"/>
    <w:rsid w:val="003A07FC"/>
    <w:rsid w:val="003A189A"/>
    <w:rsid w:val="003A198E"/>
    <w:rsid w:val="003A23AF"/>
    <w:rsid w:val="003A326A"/>
    <w:rsid w:val="003A4F63"/>
    <w:rsid w:val="003B0038"/>
    <w:rsid w:val="003B6F12"/>
    <w:rsid w:val="003B7A49"/>
    <w:rsid w:val="003C1124"/>
    <w:rsid w:val="003C1491"/>
    <w:rsid w:val="003C1673"/>
    <w:rsid w:val="003C2716"/>
    <w:rsid w:val="003C29BA"/>
    <w:rsid w:val="003C2B42"/>
    <w:rsid w:val="003C31DF"/>
    <w:rsid w:val="003C62DA"/>
    <w:rsid w:val="003C72FF"/>
    <w:rsid w:val="003C7430"/>
    <w:rsid w:val="003C7F66"/>
    <w:rsid w:val="003D065B"/>
    <w:rsid w:val="003D1E1D"/>
    <w:rsid w:val="003D1E7A"/>
    <w:rsid w:val="003D23AE"/>
    <w:rsid w:val="003D2BFB"/>
    <w:rsid w:val="003D344D"/>
    <w:rsid w:val="003D438E"/>
    <w:rsid w:val="003E0527"/>
    <w:rsid w:val="003E0A97"/>
    <w:rsid w:val="003E1650"/>
    <w:rsid w:val="003E5C66"/>
    <w:rsid w:val="003E7A00"/>
    <w:rsid w:val="003F29D7"/>
    <w:rsid w:val="003F2CDC"/>
    <w:rsid w:val="003F3C23"/>
    <w:rsid w:val="003F5122"/>
    <w:rsid w:val="003F5A87"/>
    <w:rsid w:val="00401CE6"/>
    <w:rsid w:val="0040382C"/>
    <w:rsid w:val="00403BB6"/>
    <w:rsid w:val="00405436"/>
    <w:rsid w:val="00406730"/>
    <w:rsid w:val="004067CD"/>
    <w:rsid w:val="00413C18"/>
    <w:rsid w:val="00414148"/>
    <w:rsid w:val="00415542"/>
    <w:rsid w:val="00415A45"/>
    <w:rsid w:val="00416B65"/>
    <w:rsid w:val="004170D5"/>
    <w:rsid w:val="0041790E"/>
    <w:rsid w:val="00423517"/>
    <w:rsid w:val="0042522A"/>
    <w:rsid w:val="00425C65"/>
    <w:rsid w:val="00426052"/>
    <w:rsid w:val="0042672B"/>
    <w:rsid w:val="00426B8F"/>
    <w:rsid w:val="00427AC7"/>
    <w:rsid w:val="00427F5A"/>
    <w:rsid w:val="004304C5"/>
    <w:rsid w:val="0043098C"/>
    <w:rsid w:val="00434BD5"/>
    <w:rsid w:val="00435502"/>
    <w:rsid w:val="004430C7"/>
    <w:rsid w:val="00444726"/>
    <w:rsid w:val="00446AB3"/>
    <w:rsid w:val="004525E2"/>
    <w:rsid w:val="00452935"/>
    <w:rsid w:val="00453462"/>
    <w:rsid w:val="00455394"/>
    <w:rsid w:val="00455F8E"/>
    <w:rsid w:val="0045705F"/>
    <w:rsid w:val="00457188"/>
    <w:rsid w:val="0045770E"/>
    <w:rsid w:val="0045779F"/>
    <w:rsid w:val="00457ED6"/>
    <w:rsid w:val="00460134"/>
    <w:rsid w:val="004608F5"/>
    <w:rsid w:val="00460F34"/>
    <w:rsid w:val="0046150C"/>
    <w:rsid w:val="00461735"/>
    <w:rsid w:val="004638EB"/>
    <w:rsid w:val="00467D94"/>
    <w:rsid w:val="00467ED5"/>
    <w:rsid w:val="00470141"/>
    <w:rsid w:val="00472061"/>
    <w:rsid w:val="004730BB"/>
    <w:rsid w:val="00473243"/>
    <w:rsid w:val="00476384"/>
    <w:rsid w:val="00477690"/>
    <w:rsid w:val="00477F7A"/>
    <w:rsid w:val="004804EE"/>
    <w:rsid w:val="0048242D"/>
    <w:rsid w:val="00484089"/>
    <w:rsid w:val="00484348"/>
    <w:rsid w:val="00485857"/>
    <w:rsid w:val="00486738"/>
    <w:rsid w:val="00486C48"/>
    <w:rsid w:val="00486DDF"/>
    <w:rsid w:val="00490633"/>
    <w:rsid w:val="00490D32"/>
    <w:rsid w:val="004937A1"/>
    <w:rsid w:val="004A04D0"/>
    <w:rsid w:val="004A0FC2"/>
    <w:rsid w:val="004A1931"/>
    <w:rsid w:val="004A6A55"/>
    <w:rsid w:val="004B0242"/>
    <w:rsid w:val="004B2A34"/>
    <w:rsid w:val="004B2DF9"/>
    <w:rsid w:val="004B3507"/>
    <w:rsid w:val="004B4F6A"/>
    <w:rsid w:val="004B5A13"/>
    <w:rsid w:val="004B6A0C"/>
    <w:rsid w:val="004B6D65"/>
    <w:rsid w:val="004B7968"/>
    <w:rsid w:val="004C3AE7"/>
    <w:rsid w:val="004C446D"/>
    <w:rsid w:val="004C7F5B"/>
    <w:rsid w:val="004D1610"/>
    <w:rsid w:val="004D1E03"/>
    <w:rsid w:val="004D358B"/>
    <w:rsid w:val="004D681A"/>
    <w:rsid w:val="004D72F4"/>
    <w:rsid w:val="004D7366"/>
    <w:rsid w:val="004E0814"/>
    <w:rsid w:val="004E122D"/>
    <w:rsid w:val="004E7604"/>
    <w:rsid w:val="004F184E"/>
    <w:rsid w:val="004F2248"/>
    <w:rsid w:val="004F3A55"/>
    <w:rsid w:val="004F40FA"/>
    <w:rsid w:val="004F6ACE"/>
    <w:rsid w:val="004F7749"/>
    <w:rsid w:val="0050099B"/>
    <w:rsid w:val="005014FF"/>
    <w:rsid w:val="00501807"/>
    <w:rsid w:val="0050275C"/>
    <w:rsid w:val="00502DBB"/>
    <w:rsid w:val="00503BCE"/>
    <w:rsid w:val="0050696E"/>
    <w:rsid w:val="005109BD"/>
    <w:rsid w:val="00510D88"/>
    <w:rsid w:val="00511E9F"/>
    <w:rsid w:val="00520D2F"/>
    <w:rsid w:val="005237C8"/>
    <w:rsid w:val="00527A2E"/>
    <w:rsid w:val="005302F3"/>
    <w:rsid w:val="00531C8E"/>
    <w:rsid w:val="0053399E"/>
    <w:rsid w:val="00534E53"/>
    <w:rsid w:val="005354B9"/>
    <w:rsid w:val="00535B5E"/>
    <w:rsid w:val="00536A02"/>
    <w:rsid w:val="00540E94"/>
    <w:rsid w:val="00542C9D"/>
    <w:rsid w:val="00542E20"/>
    <w:rsid w:val="00545212"/>
    <w:rsid w:val="005453D2"/>
    <w:rsid w:val="00545C63"/>
    <w:rsid w:val="00545D5F"/>
    <w:rsid w:val="00546698"/>
    <w:rsid w:val="005467B0"/>
    <w:rsid w:val="00550760"/>
    <w:rsid w:val="005515B8"/>
    <w:rsid w:val="005529AD"/>
    <w:rsid w:val="00553F88"/>
    <w:rsid w:val="005558E2"/>
    <w:rsid w:val="00556221"/>
    <w:rsid w:val="00556F23"/>
    <w:rsid w:val="0055724B"/>
    <w:rsid w:val="00557E3B"/>
    <w:rsid w:val="0056145E"/>
    <w:rsid w:val="005616FA"/>
    <w:rsid w:val="00561701"/>
    <w:rsid w:val="005622F8"/>
    <w:rsid w:val="00567124"/>
    <w:rsid w:val="00571080"/>
    <w:rsid w:val="00572DF7"/>
    <w:rsid w:val="00573B95"/>
    <w:rsid w:val="0057642C"/>
    <w:rsid w:val="0057676E"/>
    <w:rsid w:val="0058115F"/>
    <w:rsid w:val="00584AFA"/>
    <w:rsid w:val="00586F86"/>
    <w:rsid w:val="00587A00"/>
    <w:rsid w:val="00592C43"/>
    <w:rsid w:val="005938AB"/>
    <w:rsid w:val="00594B22"/>
    <w:rsid w:val="00595021"/>
    <w:rsid w:val="00595732"/>
    <w:rsid w:val="005960B9"/>
    <w:rsid w:val="005A21F1"/>
    <w:rsid w:val="005A30C1"/>
    <w:rsid w:val="005A720A"/>
    <w:rsid w:val="005A7F96"/>
    <w:rsid w:val="005B104A"/>
    <w:rsid w:val="005B1EA5"/>
    <w:rsid w:val="005B1ECB"/>
    <w:rsid w:val="005B2156"/>
    <w:rsid w:val="005B2371"/>
    <w:rsid w:val="005B2456"/>
    <w:rsid w:val="005B3AB7"/>
    <w:rsid w:val="005C01CC"/>
    <w:rsid w:val="005C0E8F"/>
    <w:rsid w:val="005C117B"/>
    <w:rsid w:val="005C1E23"/>
    <w:rsid w:val="005C47BE"/>
    <w:rsid w:val="005C5513"/>
    <w:rsid w:val="005C5717"/>
    <w:rsid w:val="005C6C84"/>
    <w:rsid w:val="005C6EDB"/>
    <w:rsid w:val="005D15D6"/>
    <w:rsid w:val="005D1852"/>
    <w:rsid w:val="005D2AFF"/>
    <w:rsid w:val="005D3C19"/>
    <w:rsid w:val="005D7698"/>
    <w:rsid w:val="005D7F95"/>
    <w:rsid w:val="005E0E14"/>
    <w:rsid w:val="005E178D"/>
    <w:rsid w:val="005E2A68"/>
    <w:rsid w:val="005E3342"/>
    <w:rsid w:val="005E47AF"/>
    <w:rsid w:val="005E5FB3"/>
    <w:rsid w:val="005E654D"/>
    <w:rsid w:val="005F03B6"/>
    <w:rsid w:val="005F6D22"/>
    <w:rsid w:val="00600709"/>
    <w:rsid w:val="00601C79"/>
    <w:rsid w:val="00602630"/>
    <w:rsid w:val="006033A8"/>
    <w:rsid w:val="00604286"/>
    <w:rsid w:val="00604416"/>
    <w:rsid w:val="006054A8"/>
    <w:rsid w:val="00605ACB"/>
    <w:rsid w:val="00607497"/>
    <w:rsid w:val="00607548"/>
    <w:rsid w:val="00607F6A"/>
    <w:rsid w:val="00610330"/>
    <w:rsid w:val="0061093B"/>
    <w:rsid w:val="00610AE7"/>
    <w:rsid w:val="00613389"/>
    <w:rsid w:val="006139DB"/>
    <w:rsid w:val="00614B05"/>
    <w:rsid w:val="006169E9"/>
    <w:rsid w:val="00616CC8"/>
    <w:rsid w:val="006170B7"/>
    <w:rsid w:val="00617248"/>
    <w:rsid w:val="00620D14"/>
    <w:rsid w:val="00621880"/>
    <w:rsid w:val="0062291D"/>
    <w:rsid w:val="00622C42"/>
    <w:rsid w:val="0062341D"/>
    <w:rsid w:val="0062408D"/>
    <w:rsid w:val="0062423F"/>
    <w:rsid w:val="006255BE"/>
    <w:rsid w:val="00626AA5"/>
    <w:rsid w:val="00627A83"/>
    <w:rsid w:val="006309BE"/>
    <w:rsid w:val="00633530"/>
    <w:rsid w:val="00633B4B"/>
    <w:rsid w:val="00633C96"/>
    <w:rsid w:val="006344CB"/>
    <w:rsid w:val="006367B0"/>
    <w:rsid w:val="00640550"/>
    <w:rsid w:val="00641BAF"/>
    <w:rsid w:val="00642AAC"/>
    <w:rsid w:val="00642C19"/>
    <w:rsid w:val="00643BD0"/>
    <w:rsid w:val="00644B2C"/>
    <w:rsid w:val="0064606C"/>
    <w:rsid w:val="00646099"/>
    <w:rsid w:val="006465AB"/>
    <w:rsid w:val="0065011F"/>
    <w:rsid w:val="006503B5"/>
    <w:rsid w:val="0065227E"/>
    <w:rsid w:val="0065284A"/>
    <w:rsid w:val="00653787"/>
    <w:rsid w:val="00653D69"/>
    <w:rsid w:val="00653F39"/>
    <w:rsid w:val="00655368"/>
    <w:rsid w:val="00656601"/>
    <w:rsid w:val="006601B8"/>
    <w:rsid w:val="0066368B"/>
    <w:rsid w:val="006676F2"/>
    <w:rsid w:val="00667B72"/>
    <w:rsid w:val="0067014D"/>
    <w:rsid w:val="0067093C"/>
    <w:rsid w:val="006709AC"/>
    <w:rsid w:val="00670A55"/>
    <w:rsid w:val="00671E19"/>
    <w:rsid w:val="00671EFD"/>
    <w:rsid w:val="00673318"/>
    <w:rsid w:val="006749C9"/>
    <w:rsid w:val="00676128"/>
    <w:rsid w:val="006816F0"/>
    <w:rsid w:val="00681EE6"/>
    <w:rsid w:val="00683416"/>
    <w:rsid w:val="006840B7"/>
    <w:rsid w:val="00685BDC"/>
    <w:rsid w:val="00685FB4"/>
    <w:rsid w:val="00692643"/>
    <w:rsid w:val="00693771"/>
    <w:rsid w:val="006944C6"/>
    <w:rsid w:val="00694536"/>
    <w:rsid w:val="006948ED"/>
    <w:rsid w:val="006A541C"/>
    <w:rsid w:val="006A72F7"/>
    <w:rsid w:val="006A7CE1"/>
    <w:rsid w:val="006B29FC"/>
    <w:rsid w:val="006B3D91"/>
    <w:rsid w:val="006B4EE1"/>
    <w:rsid w:val="006B6183"/>
    <w:rsid w:val="006B7F3D"/>
    <w:rsid w:val="006C0E66"/>
    <w:rsid w:val="006C217B"/>
    <w:rsid w:val="006C30CF"/>
    <w:rsid w:val="006C3D80"/>
    <w:rsid w:val="006C63CA"/>
    <w:rsid w:val="006C646A"/>
    <w:rsid w:val="006C64C3"/>
    <w:rsid w:val="006C71EF"/>
    <w:rsid w:val="006C7E43"/>
    <w:rsid w:val="006D1A46"/>
    <w:rsid w:val="006D33BE"/>
    <w:rsid w:val="006D7AA5"/>
    <w:rsid w:val="006E1C92"/>
    <w:rsid w:val="006E3D13"/>
    <w:rsid w:val="006E4918"/>
    <w:rsid w:val="006E4EC3"/>
    <w:rsid w:val="006E6D1F"/>
    <w:rsid w:val="006E7D76"/>
    <w:rsid w:val="006E7DE5"/>
    <w:rsid w:val="006E7FE5"/>
    <w:rsid w:val="006F4964"/>
    <w:rsid w:val="006F6B8D"/>
    <w:rsid w:val="00702B71"/>
    <w:rsid w:val="00702D53"/>
    <w:rsid w:val="0070347D"/>
    <w:rsid w:val="00703A4F"/>
    <w:rsid w:val="00704DA3"/>
    <w:rsid w:val="00704F61"/>
    <w:rsid w:val="00705320"/>
    <w:rsid w:val="007056F7"/>
    <w:rsid w:val="00706ADD"/>
    <w:rsid w:val="007102E4"/>
    <w:rsid w:val="00710ACE"/>
    <w:rsid w:val="00711658"/>
    <w:rsid w:val="00711DFA"/>
    <w:rsid w:val="00713710"/>
    <w:rsid w:val="00716B77"/>
    <w:rsid w:val="007234F3"/>
    <w:rsid w:val="0072408C"/>
    <w:rsid w:val="00724F95"/>
    <w:rsid w:val="00725086"/>
    <w:rsid w:val="00725F10"/>
    <w:rsid w:val="00727893"/>
    <w:rsid w:val="00733A37"/>
    <w:rsid w:val="00733AA5"/>
    <w:rsid w:val="007346BD"/>
    <w:rsid w:val="007348EF"/>
    <w:rsid w:val="00735EF3"/>
    <w:rsid w:val="00740C38"/>
    <w:rsid w:val="007427E8"/>
    <w:rsid w:val="00742A08"/>
    <w:rsid w:val="007442B6"/>
    <w:rsid w:val="00744A6B"/>
    <w:rsid w:val="00744F68"/>
    <w:rsid w:val="00745424"/>
    <w:rsid w:val="00746C0B"/>
    <w:rsid w:val="00754161"/>
    <w:rsid w:val="007557D6"/>
    <w:rsid w:val="007624AC"/>
    <w:rsid w:val="00763B91"/>
    <w:rsid w:val="00763EE1"/>
    <w:rsid w:val="007671D3"/>
    <w:rsid w:val="00770062"/>
    <w:rsid w:val="0077037B"/>
    <w:rsid w:val="00772071"/>
    <w:rsid w:val="0077248A"/>
    <w:rsid w:val="00772637"/>
    <w:rsid w:val="0077302C"/>
    <w:rsid w:val="00773183"/>
    <w:rsid w:val="00773899"/>
    <w:rsid w:val="007739FC"/>
    <w:rsid w:val="00774B32"/>
    <w:rsid w:val="0077514D"/>
    <w:rsid w:val="00776148"/>
    <w:rsid w:val="007765F9"/>
    <w:rsid w:val="007808D5"/>
    <w:rsid w:val="00780A7F"/>
    <w:rsid w:val="00780C40"/>
    <w:rsid w:val="00781123"/>
    <w:rsid w:val="00781352"/>
    <w:rsid w:val="00781430"/>
    <w:rsid w:val="0078454E"/>
    <w:rsid w:val="007858B3"/>
    <w:rsid w:val="00785A16"/>
    <w:rsid w:val="00786583"/>
    <w:rsid w:val="0078662B"/>
    <w:rsid w:val="00786CC0"/>
    <w:rsid w:val="0078716A"/>
    <w:rsid w:val="00790B37"/>
    <w:rsid w:val="00794C56"/>
    <w:rsid w:val="00796B42"/>
    <w:rsid w:val="007974E5"/>
    <w:rsid w:val="007A114B"/>
    <w:rsid w:val="007A2157"/>
    <w:rsid w:val="007A43EF"/>
    <w:rsid w:val="007A561F"/>
    <w:rsid w:val="007B04A0"/>
    <w:rsid w:val="007B1521"/>
    <w:rsid w:val="007B157C"/>
    <w:rsid w:val="007B3BDB"/>
    <w:rsid w:val="007B718B"/>
    <w:rsid w:val="007B7268"/>
    <w:rsid w:val="007B7455"/>
    <w:rsid w:val="007C04C3"/>
    <w:rsid w:val="007C12D5"/>
    <w:rsid w:val="007C1A00"/>
    <w:rsid w:val="007C1C99"/>
    <w:rsid w:val="007C2E4B"/>
    <w:rsid w:val="007C4D4E"/>
    <w:rsid w:val="007C729F"/>
    <w:rsid w:val="007C7FE7"/>
    <w:rsid w:val="007D000C"/>
    <w:rsid w:val="007D2CEE"/>
    <w:rsid w:val="007D3CAD"/>
    <w:rsid w:val="007D407A"/>
    <w:rsid w:val="007D46B1"/>
    <w:rsid w:val="007D50A9"/>
    <w:rsid w:val="007D5CCD"/>
    <w:rsid w:val="007D639A"/>
    <w:rsid w:val="007D75BB"/>
    <w:rsid w:val="007D7652"/>
    <w:rsid w:val="007E0010"/>
    <w:rsid w:val="007E09BA"/>
    <w:rsid w:val="007E217E"/>
    <w:rsid w:val="007E324B"/>
    <w:rsid w:val="007E447B"/>
    <w:rsid w:val="007E6631"/>
    <w:rsid w:val="007E7611"/>
    <w:rsid w:val="007E7A89"/>
    <w:rsid w:val="007F170E"/>
    <w:rsid w:val="007F3441"/>
    <w:rsid w:val="007F3591"/>
    <w:rsid w:val="007F3AE2"/>
    <w:rsid w:val="007F3E3B"/>
    <w:rsid w:val="007F43EE"/>
    <w:rsid w:val="007F4BF5"/>
    <w:rsid w:val="007F5A97"/>
    <w:rsid w:val="007F69D1"/>
    <w:rsid w:val="00800435"/>
    <w:rsid w:val="008005FA"/>
    <w:rsid w:val="00804CEA"/>
    <w:rsid w:val="008077BD"/>
    <w:rsid w:val="00807D9E"/>
    <w:rsid w:val="00810FCC"/>
    <w:rsid w:val="008110AE"/>
    <w:rsid w:val="008113D6"/>
    <w:rsid w:val="00811BB9"/>
    <w:rsid w:val="00811DBE"/>
    <w:rsid w:val="008161CB"/>
    <w:rsid w:val="00822E23"/>
    <w:rsid w:val="008239BC"/>
    <w:rsid w:val="00826A13"/>
    <w:rsid w:val="00827111"/>
    <w:rsid w:val="00830DE5"/>
    <w:rsid w:val="00831A69"/>
    <w:rsid w:val="00833165"/>
    <w:rsid w:val="00833231"/>
    <w:rsid w:val="008347C0"/>
    <w:rsid w:val="008351F6"/>
    <w:rsid w:val="00837AB0"/>
    <w:rsid w:val="00837F1C"/>
    <w:rsid w:val="008405FF"/>
    <w:rsid w:val="008407F9"/>
    <w:rsid w:val="00841310"/>
    <w:rsid w:val="008438EB"/>
    <w:rsid w:val="00845117"/>
    <w:rsid w:val="00845995"/>
    <w:rsid w:val="00846B88"/>
    <w:rsid w:val="00847642"/>
    <w:rsid w:val="00847842"/>
    <w:rsid w:val="00847F74"/>
    <w:rsid w:val="00851437"/>
    <w:rsid w:val="00854BA9"/>
    <w:rsid w:val="0086126F"/>
    <w:rsid w:val="008633EE"/>
    <w:rsid w:val="00864345"/>
    <w:rsid w:val="008646A0"/>
    <w:rsid w:val="00865522"/>
    <w:rsid w:val="008655FF"/>
    <w:rsid w:val="008669C4"/>
    <w:rsid w:val="0087040A"/>
    <w:rsid w:val="00872155"/>
    <w:rsid w:val="00872F37"/>
    <w:rsid w:val="00872F86"/>
    <w:rsid w:val="00876124"/>
    <w:rsid w:val="008766C5"/>
    <w:rsid w:val="0087725D"/>
    <w:rsid w:val="00877E63"/>
    <w:rsid w:val="00880029"/>
    <w:rsid w:val="00881E2F"/>
    <w:rsid w:val="00882728"/>
    <w:rsid w:val="00882B0A"/>
    <w:rsid w:val="00883101"/>
    <w:rsid w:val="008838AF"/>
    <w:rsid w:val="008840C7"/>
    <w:rsid w:val="00885B17"/>
    <w:rsid w:val="00885B7E"/>
    <w:rsid w:val="00886512"/>
    <w:rsid w:val="00892794"/>
    <w:rsid w:val="00893B5A"/>
    <w:rsid w:val="008966C4"/>
    <w:rsid w:val="008A31BD"/>
    <w:rsid w:val="008A4D3F"/>
    <w:rsid w:val="008A56E1"/>
    <w:rsid w:val="008A5EBA"/>
    <w:rsid w:val="008A5FED"/>
    <w:rsid w:val="008B3888"/>
    <w:rsid w:val="008B6726"/>
    <w:rsid w:val="008B6E61"/>
    <w:rsid w:val="008B7CFE"/>
    <w:rsid w:val="008C2802"/>
    <w:rsid w:val="008C3312"/>
    <w:rsid w:val="008C3C6D"/>
    <w:rsid w:val="008C6A54"/>
    <w:rsid w:val="008D029B"/>
    <w:rsid w:val="008D4FA4"/>
    <w:rsid w:val="008D57D0"/>
    <w:rsid w:val="008D5EE6"/>
    <w:rsid w:val="008D66A7"/>
    <w:rsid w:val="008D6B8C"/>
    <w:rsid w:val="008D7423"/>
    <w:rsid w:val="008E0158"/>
    <w:rsid w:val="008E2E98"/>
    <w:rsid w:val="008E3720"/>
    <w:rsid w:val="008E76B2"/>
    <w:rsid w:val="008F13F7"/>
    <w:rsid w:val="008F191A"/>
    <w:rsid w:val="008F192A"/>
    <w:rsid w:val="0090077E"/>
    <w:rsid w:val="009023C0"/>
    <w:rsid w:val="00904448"/>
    <w:rsid w:val="00904B0D"/>
    <w:rsid w:val="00913A85"/>
    <w:rsid w:val="00913D06"/>
    <w:rsid w:val="00915DF2"/>
    <w:rsid w:val="009168D2"/>
    <w:rsid w:val="00916EDF"/>
    <w:rsid w:val="009204C1"/>
    <w:rsid w:val="00920EBD"/>
    <w:rsid w:val="009211CE"/>
    <w:rsid w:val="00921F7D"/>
    <w:rsid w:val="0092435A"/>
    <w:rsid w:val="00924401"/>
    <w:rsid w:val="0092481C"/>
    <w:rsid w:val="00924A9E"/>
    <w:rsid w:val="00933104"/>
    <w:rsid w:val="00933B65"/>
    <w:rsid w:val="00934119"/>
    <w:rsid w:val="00936FCF"/>
    <w:rsid w:val="00937E99"/>
    <w:rsid w:val="009424E0"/>
    <w:rsid w:val="009426AA"/>
    <w:rsid w:val="00942A24"/>
    <w:rsid w:val="009464F3"/>
    <w:rsid w:val="0095144E"/>
    <w:rsid w:val="00951F25"/>
    <w:rsid w:val="00951F2A"/>
    <w:rsid w:val="00953151"/>
    <w:rsid w:val="00953DF8"/>
    <w:rsid w:val="0095725C"/>
    <w:rsid w:val="00960AB7"/>
    <w:rsid w:val="00961000"/>
    <w:rsid w:val="00961316"/>
    <w:rsid w:val="0096329A"/>
    <w:rsid w:val="009641F6"/>
    <w:rsid w:val="009657C1"/>
    <w:rsid w:val="00965FF0"/>
    <w:rsid w:val="00973956"/>
    <w:rsid w:val="00974E81"/>
    <w:rsid w:val="00975337"/>
    <w:rsid w:val="00975472"/>
    <w:rsid w:val="009767F4"/>
    <w:rsid w:val="00984D12"/>
    <w:rsid w:val="00984D53"/>
    <w:rsid w:val="0098798D"/>
    <w:rsid w:val="00987D36"/>
    <w:rsid w:val="009919D1"/>
    <w:rsid w:val="00991A48"/>
    <w:rsid w:val="0099376E"/>
    <w:rsid w:val="0099564E"/>
    <w:rsid w:val="00996728"/>
    <w:rsid w:val="009971E0"/>
    <w:rsid w:val="00997669"/>
    <w:rsid w:val="00997E18"/>
    <w:rsid w:val="009A05AA"/>
    <w:rsid w:val="009A0EAD"/>
    <w:rsid w:val="009A1CF1"/>
    <w:rsid w:val="009A2530"/>
    <w:rsid w:val="009A311C"/>
    <w:rsid w:val="009A4853"/>
    <w:rsid w:val="009A5D6A"/>
    <w:rsid w:val="009A6274"/>
    <w:rsid w:val="009A6DEF"/>
    <w:rsid w:val="009B2614"/>
    <w:rsid w:val="009B387A"/>
    <w:rsid w:val="009B3AC6"/>
    <w:rsid w:val="009B4041"/>
    <w:rsid w:val="009B4614"/>
    <w:rsid w:val="009B4CFA"/>
    <w:rsid w:val="009B57F0"/>
    <w:rsid w:val="009B6306"/>
    <w:rsid w:val="009B671B"/>
    <w:rsid w:val="009C08DE"/>
    <w:rsid w:val="009C1D0A"/>
    <w:rsid w:val="009C1DBE"/>
    <w:rsid w:val="009C4117"/>
    <w:rsid w:val="009C67EE"/>
    <w:rsid w:val="009D1DE8"/>
    <w:rsid w:val="009D79B7"/>
    <w:rsid w:val="009E08FA"/>
    <w:rsid w:val="009E09F3"/>
    <w:rsid w:val="009E2607"/>
    <w:rsid w:val="009E5169"/>
    <w:rsid w:val="009E7590"/>
    <w:rsid w:val="009F3D7A"/>
    <w:rsid w:val="009F3E56"/>
    <w:rsid w:val="009F4B78"/>
    <w:rsid w:val="009F7F0F"/>
    <w:rsid w:val="00A011EB"/>
    <w:rsid w:val="00A03189"/>
    <w:rsid w:val="00A075B2"/>
    <w:rsid w:val="00A100CB"/>
    <w:rsid w:val="00A105C5"/>
    <w:rsid w:val="00A142BE"/>
    <w:rsid w:val="00A1464B"/>
    <w:rsid w:val="00A162A0"/>
    <w:rsid w:val="00A16365"/>
    <w:rsid w:val="00A173A2"/>
    <w:rsid w:val="00A2226A"/>
    <w:rsid w:val="00A2239F"/>
    <w:rsid w:val="00A23C10"/>
    <w:rsid w:val="00A23F7D"/>
    <w:rsid w:val="00A24E63"/>
    <w:rsid w:val="00A253F6"/>
    <w:rsid w:val="00A26C32"/>
    <w:rsid w:val="00A302DD"/>
    <w:rsid w:val="00A32EC3"/>
    <w:rsid w:val="00A33233"/>
    <w:rsid w:val="00A3376A"/>
    <w:rsid w:val="00A4067A"/>
    <w:rsid w:val="00A40BA7"/>
    <w:rsid w:val="00A43C9B"/>
    <w:rsid w:val="00A4432D"/>
    <w:rsid w:val="00A44901"/>
    <w:rsid w:val="00A45A70"/>
    <w:rsid w:val="00A4634A"/>
    <w:rsid w:val="00A46646"/>
    <w:rsid w:val="00A47F14"/>
    <w:rsid w:val="00A533DE"/>
    <w:rsid w:val="00A536CC"/>
    <w:rsid w:val="00A53D49"/>
    <w:rsid w:val="00A55477"/>
    <w:rsid w:val="00A559BE"/>
    <w:rsid w:val="00A57654"/>
    <w:rsid w:val="00A61AFF"/>
    <w:rsid w:val="00A6257A"/>
    <w:rsid w:val="00A63706"/>
    <w:rsid w:val="00A641A2"/>
    <w:rsid w:val="00A67C75"/>
    <w:rsid w:val="00A71D29"/>
    <w:rsid w:val="00A73853"/>
    <w:rsid w:val="00A73DB1"/>
    <w:rsid w:val="00A7442F"/>
    <w:rsid w:val="00A760BC"/>
    <w:rsid w:val="00A766C2"/>
    <w:rsid w:val="00A76936"/>
    <w:rsid w:val="00A77887"/>
    <w:rsid w:val="00A81059"/>
    <w:rsid w:val="00A8561D"/>
    <w:rsid w:val="00A85EB5"/>
    <w:rsid w:val="00A86348"/>
    <w:rsid w:val="00A87D04"/>
    <w:rsid w:val="00A91341"/>
    <w:rsid w:val="00A93AA4"/>
    <w:rsid w:val="00A94EF0"/>
    <w:rsid w:val="00AA0773"/>
    <w:rsid w:val="00AA2D6B"/>
    <w:rsid w:val="00AA590F"/>
    <w:rsid w:val="00AA6242"/>
    <w:rsid w:val="00AB246E"/>
    <w:rsid w:val="00AB3275"/>
    <w:rsid w:val="00AB4FA0"/>
    <w:rsid w:val="00AB68F9"/>
    <w:rsid w:val="00AB7675"/>
    <w:rsid w:val="00AB7836"/>
    <w:rsid w:val="00AC0965"/>
    <w:rsid w:val="00AC12F4"/>
    <w:rsid w:val="00AC2600"/>
    <w:rsid w:val="00AC3FE4"/>
    <w:rsid w:val="00AC4299"/>
    <w:rsid w:val="00AC61A0"/>
    <w:rsid w:val="00AC7025"/>
    <w:rsid w:val="00AD112D"/>
    <w:rsid w:val="00AD413D"/>
    <w:rsid w:val="00AD6CA4"/>
    <w:rsid w:val="00AD6F57"/>
    <w:rsid w:val="00AD7CD3"/>
    <w:rsid w:val="00AE38FC"/>
    <w:rsid w:val="00AE3E98"/>
    <w:rsid w:val="00AE4267"/>
    <w:rsid w:val="00AE4E7B"/>
    <w:rsid w:val="00AE5049"/>
    <w:rsid w:val="00AE515D"/>
    <w:rsid w:val="00AE52CA"/>
    <w:rsid w:val="00AE6557"/>
    <w:rsid w:val="00AE6972"/>
    <w:rsid w:val="00AE760B"/>
    <w:rsid w:val="00AF14C8"/>
    <w:rsid w:val="00AF2364"/>
    <w:rsid w:val="00AF3721"/>
    <w:rsid w:val="00AF42D9"/>
    <w:rsid w:val="00AF75E9"/>
    <w:rsid w:val="00B02F54"/>
    <w:rsid w:val="00B033EC"/>
    <w:rsid w:val="00B03769"/>
    <w:rsid w:val="00B0450C"/>
    <w:rsid w:val="00B073C6"/>
    <w:rsid w:val="00B074D3"/>
    <w:rsid w:val="00B104CB"/>
    <w:rsid w:val="00B14325"/>
    <w:rsid w:val="00B158F2"/>
    <w:rsid w:val="00B177EF"/>
    <w:rsid w:val="00B22267"/>
    <w:rsid w:val="00B22BD6"/>
    <w:rsid w:val="00B23DAC"/>
    <w:rsid w:val="00B23FE7"/>
    <w:rsid w:val="00B3106F"/>
    <w:rsid w:val="00B3124C"/>
    <w:rsid w:val="00B40105"/>
    <w:rsid w:val="00B40CED"/>
    <w:rsid w:val="00B42949"/>
    <w:rsid w:val="00B42F1C"/>
    <w:rsid w:val="00B4357E"/>
    <w:rsid w:val="00B44CA0"/>
    <w:rsid w:val="00B50EB5"/>
    <w:rsid w:val="00B52314"/>
    <w:rsid w:val="00B53DDB"/>
    <w:rsid w:val="00B541A5"/>
    <w:rsid w:val="00B5475B"/>
    <w:rsid w:val="00B55602"/>
    <w:rsid w:val="00B569E4"/>
    <w:rsid w:val="00B57174"/>
    <w:rsid w:val="00B57CC9"/>
    <w:rsid w:val="00B63737"/>
    <w:rsid w:val="00B67B95"/>
    <w:rsid w:val="00B67BCF"/>
    <w:rsid w:val="00B74AB3"/>
    <w:rsid w:val="00B778EE"/>
    <w:rsid w:val="00B77E44"/>
    <w:rsid w:val="00B80F51"/>
    <w:rsid w:val="00B81E10"/>
    <w:rsid w:val="00B83025"/>
    <w:rsid w:val="00B838CB"/>
    <w:rsid w:val="00B85F7E"/>
    <w:rsid w:val="00B86E84"/>
    <w:rsid w:val="00B875ED"/>
    <w:rsid w:val="00B876CF"/>
    <w:rsid w:val="00B87A01"/>
    <w:rsid w:val="00B90590"/>
    <w:rsid w:val="00B907CA"/>
    <w:rsid w:val="00B91A83"/>
    <w:rsid w:val="00B91CB7"/>
    <w:rsid w:val="00B91E96"/>
    <w:rsid w:val="00B93065"/>
    <w:rsid w:val="00B945D0"/>
    <w:rsid w:val="00B956A1"/>
    <w:rsid w:val="00BA0FC5"/>
    <w:rsid w:val="00BA1165"/>
    <w:rsid w:val="00BA2428"/>
    <w:rsid w:val="00BA3142"/>
    <w:rsid w:val="00BA3FA7"/>
    <w:rsid w:val="00BA6007"/>
    <w:rsid w:val="00BA7AE9"/>
    <w:rsid w:val="00BA7E8C"/>
    <w:rsid w:val="00BB129B"/>
    <w:rsid w:val="00BC0DDD"/>
    <w:rsid w:val="00BC2552"/>
    <w:rsid w:val="00BC3B28"/>
    <w:rsid w:val="00BC4800"/>
    <w:rsid w:val="00BC49F0"/>
    <w:rsid w:val="00BC7563"/>
    <w:rsid w:val="00BD0DFA"/>
    <w:rsid w:val="00BD1257"/>
    <w:rsid w:val="00BD170B"/>
    <w:rsid w:val="00BD4DD1"/>
    <w:rsid w:val="00BD59F8"/>
    <w:rsid w:val="00BD7994"/>
    <w:rsid w:val="00BE0833"/>
    <w:rsid w:val="00BE1D63"/>
    <w:rsid w:val="00BE28E9"/>
    <w:rsid w:val="00BE41B3"/>
    <w:rsid w:val="00BE5D93"/>
    <w:rsid w:val="00BF0E59"/>
    <w:rsid w:val="00BF270F"/>
    <w:rsid w:val="00BF4412"/>
    <w:rsid w:val="00BF59EA"/>
    <w:rsid w:val="00BF60CF"/>
    <w:rsid w:val="00BF657B"/>
    <w:rsid w:val="00BF7114"/>
    <w:rsid w:val="00C00664"/>
    <w:rsid w:val="00C00DEC"/>
    <w:rsid w:val="00C02FF1"/>
    <w:rsid w:val="00C04DCB"/>
    <w:rsid w:val="00C10E2C"/>
    <w:rsid w:val="00C12497"/>
    <w:rsid w:val="00C12A0F"/>
    <w:rsid w:val="00C13AD5"/>
    <w:rsid w:val="00C1431C"/>
    <w:rsid w:val="00C1529D"/>
    <w:rsid w:val="00C15563"/>
    <w:rsid w:val="00C22A0E"/>
    <w:rsid w:val="00C231E7"/>
    <w:rsid w:val="00C30BD3"/>
    <w:rsid w:val="00C3150B"/>
    <w:rsid w:val="00C31BDB"/>
    <w:rsid w:val="00C31F8D"/>
    <w:rsid w:val="00C33C90"/>
    <w:rsid w:val="00C33CBD"/>
    <w:rsid w:val="00C35091"/>
    <w:rsid w:val="00C35590"/>
    <w:rsid w:val="00C44809"/>
    <w:rsid w:val="00C44F58"/>
    <w:rsid w:val="00C4506C"/>
    <w:rsid w:val="00C50073"/>
    <w:rsid w:val="00C50860"/>
    <w:rsid w:val="00C56AF8"/>
    <w:rsid w:val="00C629B2"/>
    <w:rsid w:val="00C62C08"/>
    <w:rsid w:val="00C64060"/>
    <w:rsid w:val="00C6505B"/>
    <w:rsid w:val="00C65508"/>
    <w:rsid w:val="00C65DFA"/>
    <w:rsid w:val="00C66680"/>
    <w:rsid w:val="00C67068"/>
    <w:rsid w:val="00C71A89"/>
    <w:rsid w:val="00C725CB"/>
    <w:rsid w:val="00C73BA6"/>
    <w:rsid w:val="00C73D9D"/>
    <w:rsid w:val="00C74B2E"/>
    <w:rsid w:val="00C7540C"/>
    <w:rsid w:val="00C75E3F"/>
    <w:rsid w:val="00C76E81"/>
    <w:rsid w:val="00C80082"/>
    <w:rsid w:val="00C80921"/>
    <w:rsid w:val="00C80F2D"/>
    <w:rsid w:val="00C81A79"/>
    <w:rsid w:val="00C81F40"/>
    <w:rsid w:val="00C8365F"/>
    <w:rsid w:val="00C838AE"/>
    <w:rsid w:val="00C838C3"/>
    <w:rsid w:val="00C8631C"/>
    <w:rsid w:val="00C90FE0"/>
    <w:rsid w:val="00C91459"/>
    <w:rsid w:val="00C93571"/>
    <w:rsid w:val="00C95EFA"/>
    <w:rsid w:val="00CA0B1B"/>
    <w:rsid w:val="00CA14C5"/>
    <w:rsid w:val="00CA4527"/>
    <w:rsid w:val="00CA6623"/>
    <w:rsid w:val="00CB0ADD"/>
    <w:rsid w:val="00CB11DF"/>
    <w:rsid w:val="00CB387C"/>
    <w:rsid w:val="00CB3E19"/>
    <w:rsid w:val="00CB52AA"/>
    <w:rsid w:val="00CB7E00"/>
    <w:rsid w:val="00CC0746"/>
    <w:rsid w:val="00CC279F"/>
    <w:rsid w:val="00CC2A6A"/>
    <w:rsid w:val="00CC2CDE"/>
    <w:rsid w:val="00CC2EAF"/>
    <w:rsid w:val="00CC4648"/>
    <w:rsid w:val="00CC4A8D"/>
    <w:rsid w:val="00CC7133"/>
    <w:rsid w:val="00CC77E6"/>
    <w:rsid w:val="00CD12E2"/>
    <w:rsid w:val="00CD1E16"/>
    <w:rsid w:val="00CD1F2E"/>
    <w:rsid w:val="00CD1FCB"/>
    <w:rsid w:val="00CD248E"/>
    <w:rsid w:val="00CD3975"/>
    <w:rsid w:val="00CD400C"/>
    <w:rsid w:val="00CD45CF"/>
    <w:rsid w:val="00CD463A"/>
    <w:rsid w:val="00CD4927"/>
    <w:rsid w:val="00CD494B"/>
    <w:rsid w:val="00CD581F"/>
    <w:rsid w:val="00CD5D5F"/>
    <w:rsid w:val="00CD6042"/>
    <w:rsid w:val="00CE1A1B"/>
    <w:rsid w:val="00CE2628"/>
    <w:rsid w:val="00CE3F2E"/>
    <w:rsid w:val="00CE42D6"/>
    <w:rsid w:val="00CE4702"/>
    <w:rsid w:val="00CE4A1C"/>
    <w:rsid w:val="00CE4C3C"/>
    <w:rsid w:val="00CE4F57"/>
    <w:rsid w:val="00CE5921"/>
    <w:rsid w:val="00CE6448"/>
    <w:rsid w:val="00CE6AD4"/>
    <w:rsid w:val="00CE795E"/>
    <w:rsid w:val="00CF331E"/>
    <w:rsid w:val="00CF4ED7"/>
    <w:rsid w:val="00CF5F69"/>
    <w:rsid w:val="00CF70AF"/>
    <w:rsid w:val="00D00947"/>
    <w:rsid w:val="00D046C6"/>
    <w:rsid w:val="00D06799"/>
    <w:rsid w:val="00D06944"/>
    <w:rsid w:val="00D078D1"/>
    <w:rsid w:val="00D07D7C"/>
    <w:rsid w:val="00D1064B"/>
    <w:rsid w:val="00D11C5C"/>
    <w:rsid w:val="00D12725"/>
    <w:rsid w:val="00D20389"/>
    <w:rsid w:val="00D214EA"/>
    <w:rsid w:val="00D21642"/>
    <w:rsid w:val="00D21BEB"/>
    <w:rsid w:val="00D24095"/>
    <w:rsid w:val="00D240F0"/>
    <w:rsid w:val="00D2428D"/>
    <w:rsid w:val="00D2553F"/>
    <w:rsid w:val="00D25D0D"/>
    <w:rsid w:val="00D26949"/>
    <w:rsid w:val="00D26BE2"/>
    <w:rsid w:val="00D27EE6"/>
    <w:rsid w:val="00D3056F"/>
    <w:rsid w:val="00D314B6"/>
    <w:rsid w:val="00D31EF5"/>
    <w:rsid w:val="00D32A9D"/>
    <w:rsid w:val="00D3393F"/>
    <w:rsid w:val="00D33E8D"/>
    <w:rsid w:val="00D34A43"/>
    <w:rsid w:val="00D34FC9"/>
    <w:rsid w:val="00D35D7F"/>
    <w:rsid w:val="00D36444"/>
    <w:rsid w:val="00D36B7B"/>
    <w:rsid w:val="00D36F12"/>
    <w:rsid w:val="00D37980"/>
    <w:rsid w:val="00D40757"/>
    <w:rsid w:val="00D40848"/>
    <w:rsid w:val="00D42DDA"/>
    <w:rsid w:val="00D43907"/>
    <w:rsid w:val="00D45B8F"/>
    <w:rsid w:val="00D45C44"/>
    <w:rsid w:val="00D46D58"/>
    <w:rsid w:val="00D473E3"/>
    <w:rsid w:val="00D500EA"/>
    <w:rsid w:val="00D52835"/>
    <w:rsid w:val="00D528FD"/>
    <w:rsid w:val="00D52C93"/>
    <w:rsid w:val="00D52DFE"/>
    <w:rsid w:val="00D55308"/>
    <w:rsid w:val="00D556DB"/>
    <w:rsid w:val="00D565D0"/>
    <w:rsid w:val="00D5769D"/>
    <w:rsid w:val="00D61D60"/>
    <w:rsid w:val="00D62FCB"/>
    <w:rsid w:val="00D65CC5"/>
    <w:rsid w:val="00D672A8"/>
    <w:rsid w:val="00D672CB"/>
    <w:rsid w:val="00D7283D"/>
    <w:rsid w:val="00D729CB"/>
    <w:rsid w:val="00D760BA"/>
    <w:rsid w:val="00D77E3C"/>
    <w:rsid w:val="00D809B7"/>
    <w:rsid w:val="00D8106D"/>
    <w:rsid w:val="00D8119A"/>
    <w:rsid w:val="00D81BD8"/>
    <w:rsid w:val="00D8347E"/>
    <w:rsid w:val="00D8431E"/>
    <w:rsid w:val="00D84520"/>
    <w:rsid w:val="00D90DFE"/>
    <w:rsid w:val="00D91003"/>
    <w:rsid w:val="00D9165E"/>
    <w:rsid w:val="00D926D8"/>
    <w:rsid w:val="00D93196"/>
    <w:rsid w:val="00D936CB"/>
    <w:rsid w:val="00D940F5"/>
    <w:rsid w:val="00D94AB2"/>
    <w:rsid w:val="00D94F0E"/>
    <w:rsid w:val="00D96A9C"/>
    <w:rsid w:val="00DA4D4B"/>
    <w:rsid w:val="00DA57B3"/>
    <w:rsid w:val="00DA6963"/>
    <w:rsid w:val="00DA727A"/>
    <w:rsid w:val="00DB047D"/>
    <w:rsid w:val="00DB07DD"/>
    <w:rsid w:val="00DB0A7C"/>
    <w:rsid w:val="00DB1021"/>
    <w:rsid w:val="00DB1AE7"/>
    <w:rsid w:val="00DB21AB"/>
    <w:rsid w:val="00DB4053"/>
    <w:rsid w:val="00DB5268"/>
    <w:rsid w:val="00DC06D5"/>
    <w:rsid w:val="00DC08C8"/>
    <w:rsid w:val="00DC1A1F"/>
    <w:rsid w:val="00DC664A"/>
    <w:rsid w:val="00DC7901"/>
    <w:rsid w:val="00DD2513"/>
    <w:rsid w:val="00DD68E0"/>
    <w:rsid w:val="00DE194A"/>
    <w:rsid w:val="00DE3D8C"/>
    <w:rsid w:val="00DE422B"/>
    <w:rsid w:val="00DE50D3"/>
    <w:rsid w:val="00DE60F8"/>
    <w:rsid w:val="00DE653A"/>
    <w:rsid w:val="00DE6DBB"/>
    <w:rsid w:val="00DF2E60"/>
    <w:rsid w:val="00DF3795"/>
    <w:rsid w:val="00DF64E4"/>
    <w:rsid w:val="00DF6C01"/>
    <w:rsid w:val="00DF7BDF"/>
    <w:rsid w:val="00DF7F9F"/>
    <w:rsid w:val="00E0081A"/>
    <w:rsid w:val="00E03145"/>
    <w:rsid w:val="00E0421A"/>
    <w:rsid w:val="00E05867"/>
    <w:rsid w:val="00E07064"/>
    <w:rsid w:val="00E10962"/>
    <w:rsid w:val="00E13BF0"/>
    <w:rsid w:val="00E14985"/>
    <w:rsid w:val="00E16C40"/>
    <w:rsid w:val="00E20930"/>
    <w:rsid w:val="00E22910"/>
    <w:rsid w:val="00E22F29"/>
    <w:rsid w:val="00E24775"/>
    <w:rsid w:val="00E268BC"/>
    <w:rsid w:val="00E26A48"/>
    <w:rsid w:val="00E26B1C"/>
    <w:rsid w:val="00E31E44"/>
    <w:rsid w:val="00E34254"/>
    <w:rsid w:val="00E34593"/>
    <w:rsid w:val="00E34FA3"/>
    <w:rsid w:val="00E3596C"/>
    <w:rsid w:val="00E35C8C"/>
    <w:rsid w:val="00E35EEB"/>
    <w:rsid w:val="00E408F5"/>
    <w:rsid w:val="00E417F4"/>
    <w:rsid w:val="00E41991"/>
    <w:rsid w:val="00E41C44"/>
    <w:rsid w:val="00E41D15"/>
    <w:rsid w:val="00E46DBA"/>
    <w:rsid w:val="00E47E1F"/>
    <w:rsid w:val="00E47E32"/>
    <w:rsid w:val="00E521B4"/>
    <w:rsid w:val="00E5287B"/>
    <w:rsid w:val="00E54694"/>
    <w:rsid w:val="00E54F5A"/>
    <w:rsid w:val="00E54F6C"/>
    <w:rsid w:val="00E57421"/>
    <w:rsid w:val="00E57472"/>
    <w:rsid w:val="00E57D08"/>
    <w:rsid w:val="00E61C4D"/>
    <w:rsid w:val="00E64529"/>
    <w:rsid w:val="00E6476E"/>
    <w:rsid w:val="00E64821"/>
    <w:rsid w:val="00E64903"/>
    <w:rsid w:val="00E70F95"/>
    <w:rsid w:val="00E7102D"/>
    <w:rsid w:val="00E71329"/>
    <w:rsid w:val="00E72175"/>
    <w:rsid w:val="00E72E85"/>
    <w:rsid w:val="00E75547"/>
    <w:rsid w:val="00E76622"/>
    <w:rsid w:val="00E766BD"/>
    <w:rsid w:val="00E76729"/>
    <w:rsid w:val="00E7686F"/>
    <w:rsid w:val="00E771F2"/>
    <w:rsid w:val="00E806AF"/>
    <w:rsid w:val="00E851E6"/>
    <w:rsid w:val="00E8532E"/>
    <w:rsid w:val="00E86FF6"/>
    <w:rsid w:val="00E87F98"/>
    <w:rsid w:val="00E90A91"/>
    <w:rsid w:val="00E9115D"/>
    <w:rsid w:val="00E91DF3"/>
    <w:rsid w:val="00E927EE"/>
    <w:rsid w:val="00E92AAF"/>
    <w:rsid w:val="00E92F5E"/>
    <w:rsid w:val="00E933F0"/>
    <w:rsid w:val="00EA4966"/>
    <w:rsid w:val="00EB07DA"/>
    <w:rsid w:val="00EB2A13"/>
    <w:rsid w:val="00EB77F4"/>
    <w:rsid w:val="00EC13A5"/>
    <w:rsid w:val="00EC42C2"/>
    <w:rsid w:val="00EC5811"/>
    <w:rsid w:val="00EC6145"/>
    <w:rsid w:val="00ED2A3C"/>
    <w:rsid w:val="00ED3467"/>
    <w:rsid w:val="00ED4994"/>
    <w:rsid w:val="00ED6564"/>
    <w:rsid w:val="00ED72D6"/>
    <w:rsid w:val="00ED74C9"/>
    <w:rsid w:val="00EE064B"/>
    <w:rsid w:val="00EE08D0"/>
    <w:rsid w:val="00EE20DD"/>
    <w:rsid w:val="00EE666A"/>
    <w:rsid w:val="00EF0472"/>
    <w:rsid w:val="00EF1728"/>
    <w:rsid w:val="00EF2EF1"/>
    <w:rsid w:val="00EF4301"/>
    <w:rsid w:val="00EF59CD"/>
    <w:rsid w:val="00EF59DA"/>
    <w:rsid w:val="00EF5CC0"/>
    <w:rsid w:val="00EF72E7"/>
    <w:rsid w:val="00EF7382"/>
    <w:rsid w:val="00F02F80"/>
    <w:rsid w:val="00F03C5B"/>
    <w:rsid w:val="00F061B1"/>
    <w:rsid w:val="00F06543"/>
    <w:rsid w:val="00F06628"/>
    <w:rsid w:val="00F10133"/>
    <w:rsid w:val="00F111AF"/>
    <w:rsid w:val="00F11871"/>
    <w:rsid w:val="00F11FE3"/>
    <w:rsid w:val="00F12493"/>
    <w:rsid w:val="00F1391A"/>
    <w:rsid w:val="00F13A73"/>
    <w:rsid w:val="00F160E8"/>
    <w:rsid w:val="00F16502"/>
    <w:rsid w:val="00F166B7"/>
    <w:rsid w:val="00F202EA"/>
    <w:rsid w:val="00F20F5C"/>
    <w:rsid w:val="00F235E6"/>
    <w:rsid w:val="00F31D84"/>
    <w:rsid w:val="00F31F60"/>
    <w:rsid w:val="00F324AD"/>
    <w:rsid w:val="00F33FDC"/>
    <w:rsid w:val="00F3501F"/>
    <w:rsid w:val="00F3513A"/>
    <w:rsid w:val="00F37129"/>
    <w:rsid w:val="00F41DF4"/>
    <w:rsid w:val="00F42D4F"/>
    <w:rsid w:val="00F42DBF"/>
    <w:rsid w:val="00F43553"/>
    <w:rsid w:val="00F47AF4"/>
    <w:rsid w:val="00F50C7D"/>
    <w:rsid w:val="00F51EEF"/>
    <w:rsid w:val="00F533DA"/>
    <w:rsid w:val="00F5707F"/>
    <w:rsid w:val="00F57418"/>
    <w:rsid w:val="00F575B3"/>
    <w:rsid w:val="00F635E2"/>
    <w:rsid w:val="00F6571A"/>
    <w:rsid w:val="00F65DF4"/>
    <w:rsid w:val="00F666C9"/>
    <w:rsid w:val="00F678D9"/>
    <w:rsid w:val="00F73054"/>
    <w:rsid w:val="00F74498"/>
    <w:rsid w:val="00F773FA"/>
    <w:rsid w:val="00F77F3B"/>
    <w:rsid w:val="00F80AD2"/>
    <w:rsid w:val="00F82F4A"/>
    <w:rsid w:val="00F84D8C"/>
    <w:rsid w:val="00F859B0"/>
    <w:rsid w:val="00F90890"/>
    <w:rsid w:val="00F90F49"/>
    <w:rsid w:val="00F918FA"/>
    <w:rsid w:val="00F91B32"/>
    <w:rsid w:val="00F96F7B"/>
    <w:rsid w:val="00FA03B0"/>
    <w:rsid w:val="00FA0A7F"/>
    <w:rsid w:val="00FA0E3E"/>
    <w:rsid w:val="00FA58EA"/>
    <w:rsid w:val="00FA5C99"/>
    <w:rsid w:val="00FA5F11"/>
    <w:rsid w:val="00FA62AD"/>
    <w:rsid w:val="00FA6DD2"/>
    <w:rsid w:val="00FA7843"/>
    <w:rsid w:val="00FB0F23"/>
    <w:rsid w:val="00FB1F2D"/>
    <w:rsid w:val="00FB38A4"/>
    <w:rsid w:val="00FB3B33"/>
    <w:rsid w:val="00FB5608"/>
    <w:rsid w:val="00FB5B04"/>
    <w:rsid w:val="00FB5D96"/>
    <w:rsid w:val="00FC0319"/>
    <w:rsid w:val="00FC08FF"/>
    <w:rsid w:val="00FC1039"/>
    <w:rsid w:val="00FC16E3"/>
    <w:rsid w:val="00FC1E7B"/>
    <w:rsid w:val="00FC1FCB"/>
    <w:rsid w:val="00FC242D"/>
    <w:rsid w:val="00FC4154"/>
    <w:rsid w:val="00FC7310"/>
    <w:rsid w:val="00FC7D7C"/>
    <w:rsid w:val="00FC7FDE"/>
    <w:rsid w:val="00FD02EF"/>
    <w:rsid w:val="00FD197E"/>
    <w:rsid w:val="00FD2BD3"/>
    <w:rsid w:val="00FD4ACF"/>
    <w:rsid w:val="00FE0598"/>
    <w:rsid w:val="00FE09AA"/>
    <w:rsid w:val="00FE222F"/>
    <w:rsid w:val="00FE2E0A"/>
    <w:rsid w:val="00FE6F3B"/>
    <w:rsid w:val="00FF0AF5"/>
    <w:rsid w:val="00FF149E"/>
    <w:rsid w:val="00FF3E54"/>
    <w:rsid w:val="00FF55C2"/>
    <w:rsid w:val="00FF5A6B"/>
    <w:rsid w:val="00FF5F34"/>
    <w:rsid w:val="00FF60A2"/>
    <w:rsid w:val="00FF6B7A"/>
    <w:rsid w:val="00FF76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9269EA"/>
  <w15:docId w15:val="{CF5CE21D-5968-4CFF-B43A-4324E962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CC8"/>
    <w:pPr>
      <w:spacing w:after="200" w:line="276" w:lineRule="auto"/>
    </w:pPr>
    <w:rPr>
      <w:sz w:val="22"/>
      <w:szCs w:val="22"/>
      <w:lang w:eastAsia="en-US"/>
    </w:rPr>
  </w:style>
  <w:style w:type="paragraph" w:styleId="Balk1">
    <w:name w:val="heading 1"/>
    <w:basedOn w:val="Normal"/>
    <w:next w:val="Normal"/>
    <w:link w:val="Balk1Char"/>
    <w:qFormat/>
    <w:locked/>
    <w:rsid w:val="00A2226A"/>
    <w:pPr>
      <w:keepNext/>
      <w:spacing w:before="240" w:after="60"/>
      <w:outlineLvl w:val="0"/>
    </w:pPr>
    <w:rPr>
      <w:rFonts w:ascii="Cambria" w:eastAsia="Times New Roman"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169E9"/>
    <w:pPr>
      <w:ind w:left="720"/>
      <w:contextualSpacing/>
    </w:pPr>
  </w:style>
  <w:style w:type="table" w:styleId="TabloKlavuzu">
    <w:name w:val="Table Grid"/>
    <w:basedOn w:val="NormalTablo"/>
    <w:uiPriority w:val="99"/>
    <w:rsid w:val="002D3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nkliListe-Vurgu11">
    <w:name w:val="Renkli Liste - Vurgu 11"/>
    <w:basedOn w:val="Normal"/>
    <w:uiPriority w:val="99"/>
    <w:rsid w:val="00B42F1C"/>
    <w:pPr>
      <w:ind w:left="720"/>
      <w:contextualSpacing/>
    </w:pPr>
  </w:style>
  <w:style w:type="paragraph" w:customStyle="1" w:styleId="Refs">
    <w:name w:val="Refs"/>
    <w:basedOn w:val="Normal"/>
    <w:uiPriority w:val="99"/>
    <w:rsid w:val="00B42F1C"/>
    <w:pPr>
      <w:spacing w:after="60" w:line="300" w:lineRule="exact"/>
      <w:ind w:left="488" w:hanging="488"/>
    </w:pPr>
    <w:rPr>
      <w:rFonts w:ascii="Times New Roman" w:eastAsia="Times New Roman" w:hAnsi="Times New Roman"/>
      <w:color w:val="0000FF"/>
      <w:sz w:val="24"/>
      <w:szCs w:val="24"/>
      <w:lang w:val="en-US"/>
    </w:rPr>
  </w:style>
  <w:style w:type="paragraph" w:customStyle="1" w:styleId="Body1">
    <w:name w:val="Body 1"/>
    <w:uiPriority w:val="99"/>
    <w:rsid w:val="00B42F1C"/>
    <w:rPr>
      <w:rFonts w:ascii="Helvetica" w:eastAsia="Arial Unicode MS" w:hAnsi="Helvetica"/>
      <w:color w:val="000000"/>
      <w:sz w:val="24"/>
      <w:lang w:val="en-US" w:eastAsia="en-US"/>
    </w:rPr>
  </w:style>
  <w:style w:type="paragraph" w:styleId="KonuBal">
    <w:name w:val="Title"/>
    <w:basedOn w:val="Normal"/>
    <w:next w:val="Normal"/>
    <w:link w:val="KonuBalChar"/>
    <w:qFormat/>
    <w:locked/>
    <w:rsid w:val="00A2226A"/>
    <w:pPr>
      <w:spacing w:before="240" w:after="60"/>
      <w:jc w:val="center"/>
      <w:outlineLvl w:val="0"/>
    </w:pPr>
    <w:rPr>
      <w:rFonts w:ascii="Cambria" w:eastAsia="Times New Roman" w:hAnsi="Cambria"/>
      <w:b/>
      <w:bCs/>
      <w:kern w:val="28"/>
      <w:sz w:val="32"/>
      <w:szCs w:val="32"/>
    </w:rPr>
  </w:style>
  <w:style w:type="character" w:customStyle="1" w:styleId="KonuBalChar">
    <w:name w:val="Konu Başlığı Char"/>
    <w:link w:val="KonuBal"/>
    <w:rsid w:val="00A2226A"/>
    <w:rPr>
      <w:rFonts w:ascii="Cambria" w:eastAsia="Times New Roman" w:hAnsi="Cambria" w:cs="Times New Roman"/>
      <w:b/>
      <w:bCs/>
      <w:kern w:val="28"/>
      <w:sz w:val="32"/>
      <w:szCs w:val="32"/>
      <w:lang w:eastAsia="en-US"/>
    </w:rPr>
  </w:style>
  <w:style w:type="character" w:customStyle="1" w:styleId="Balk1Char">
    <w:name w:val="Başlık 1 Char"/>
    <w:link w:val="Balk1"/>
    <w:rsid w:val="00A2226A"/>
    <w:rPr>
      <w:rFonts w:ascii="Cambria" w:eastAsia="Times New Roman" w:hAnsi="Cambria" w:cs="Times New Roman"/>
      <w:b/>
      <w:bCs/>
      <w:kern w:val="32"/>
      <w:sz w:val="32"/>
      <w:szCs w:val="32"/>
      <w:lang w:eastAsia="en-US"/>
    </w:rPr>
  </w:style>
  <w:style w:type="paragraph" w:customStyle="1" w:styleId="Pa8">
    <w:name w:val="Pa8"/>
    <w:basedOn w:val="Normal"/>
    <w:next w:val="Normal"/>
    <w:uiPriority w:val="99"/>
    <w:rsid w:val="001A24B9"/>
    <w:pPr>
      <w:autoSpaceDE w:val="0"/>
      <w:autoSpaceDN w:val="0"/>
      <w:adjustRightInd w:val="0"/>
      <w:spacing w:after="0" w:line="181" w:lineRule="atLeast"/>
    </w:pPr>
    <w:rPr>
      <w:rFonts w:ascii="HelveticaNeue-BoldCond" w:hAnsi="HelveticaNeue-BoldCond"/>
      <w:sz w:val="24"/>
      <w:szCs w:val="24"/>
      <w:lang w:eastAsia="tr-TR"/>
    </w:rPr>
  </w:style>
  <w:style w:type="character" w:customStyle="1" w:styleId="A9">
    <w:name w:val="A9"/>
    <w:uiPriority w:val="99"/>
    <w:rsid w:val="001A24B9"/>
    <w:rPr>
      <w:rFonts w:cs="HelveticaNeue-BoldCond"/>
      <w:color w:val="000000"/>
      <w:sz w:val="16"/>
      <w:szCs w:val="16"/>
    </w:rPr>
  </w:style>
  <w:style w:type="paragraph" w:customStyle="1" w:styleId="Pa9">
    <w:name w:val="Pa9"/>
    <w:basedOn w:val="Normal"/>
    <w:next w:val="Normal"/>
    <w:uiPriority w:val="99"/>
    <w:rsid w:val="001A24B9"/>
    <w:pPr>
      <w:autoSpaceDE w:val="0"/>
      <w:autoSpaceDN w:val="0"/>
      <w:adjustRightInd w:val="0"/>
      <w:spacing w:after="0" w:line="161" w:lineRule="atLeast"/>
    </w:pPr>
    <w:rPr>
      <w:rFonts w:ascii="HelveticaNeue-BoldCond" w:hAnsi="HelveticaNeue-BoldCond"/>
      <w:sz w:val="24"/>
      <w:szCs w:val="24"/>
      <w:lang w:eastAsia="tr-TR"/>
    </w:rPr>
  </w:style>
  <w:style w:type="paragraph" w:customStyle="1" w:styleId="Pa10">
    <w:name w:val="Pa10"/>
    <w:basedOn w:val="Normal"/>
    <w:next w:val="Normal"/>
    <w:uiPriority w:val="99"/>
    <w:rsid w:val="001A24B9"/>
    <w:pPr>
      <w:autoSpaceDE w:val="0"/>
      <w:autoSpaceDN w:val="0"/>
      <w:adjustRightInd w:val="0"/>
      <w:spacing w:after="0" w:line="161" w:lineRule="atLeast"/>
    </w:pPr>
    <w:rPr>
      <w:rFonts w:ascii="HelveticaNeue-BoldCond" w:hAnsi="HelveticaNeue-BoldCond"/>
      <w:sz w:val="24"/>
      <w:szCs w:val="24"/>
      <w:lang w:eastAsia="tr-TR"/>
    </w:rPr>
  </w:style>
  <w:style w:type="character" w:customStyle="1" w:styleId="A10">
    <w:name w:val="A10"/>
    <w:uiPriority w:val="99"/>
    <w:rsid w:val="001A24B9"/>
    <w:rPr>
      <w:rFonts w:ascii="HelveticaNeue-Condensed" w:hAnsi="HelveticaNeue-Condensed" w:cs="HelveticaNeue-Condensed"/>
      <w:color w:val="000000"/>
      <w:sz w:val="9"/>
      <w:szCs w:val="9"/>
    </w:rPr>
  </w:style>
  <w:style w:type="character" w:customStyle="1" w:styleId="A12">
    <w:name w:val="A12"/>
    <w:uiPriority w:val="99"/>
    <w:rsid w:val="001A24B9"/>
    <w:rPr>
      <w:rFonts w:ascii="HelveticaNeue-Condensed" w:hAnsi="HelveticaNeue-Condensed" w:cs="HelveticaNeue-Condensed"/>
      <w:color w:val="000000"/>
      <w:sz w:val="9"/>
      <w:szCs w:val="9"/>
    </w:rPr>
  </w:style>
  <w:style w:type="paragraph" w:customStyle="1" w:styleId="Default">
    <w:name w:val="Default"/>
    <w:rsid w:val="007F3AE2"/>
    <w:pPr>
      <w:autoSpaceDE w:val="0"/>
      <w:autoSpaceDN w:val="0"/>
      <w:adjustRightInd w:val="0"/>
    </w:pPr>
    <w:rPr>
      <w:rFonts w:ascii="Helvetica Neue" w:hAnsi="Helvetica Neue" w:cs="Helvetica Neue"/>
      <w:color w:val="000000"/>
      <w:sz w:val="24"/>
      <w:szCs w:val="24"/>
    </w:rPr>
  </w:style>
  <w:style w:type="paragraph" w:customStyle="1" w:styleId="Pa5">
    <w:name w:val="Pa5"/>
    <w:basedOn w:val="Default"/>
    <w:next w:val="Default"/>
    <w:uiPriority w:val="99"/>
    <w:rsid w:val="007F3AE2"/>
    <w:pPr>
      <w:spacing w:line="180" w:lineRule="atLeast"/>
    </w:pPr>
    <w:rPr>
      <w:rFonts w:cs="Times New Roman"/>
      <w:color w:val="auto"/>
    </w:rPr>
  </w:style>
  <w:style w:type="paragraph" w:customStyle="1" w:styleId="Pa17">
    <w:name w:val="Pa17"/>
    <w:basedOn w:val="Default"/>
    <w:next w:val="Default"/>
    <w:uiPriority w:val="99"/>
    <w:rsid w:val="007F3AE2"/>
    <w:pPr>
      <w:spacing w:line="180" w:lineRule="atLeast"/>
    </w:pPr>
    <w:rPr>
      <w:rFonts w:cs="Times New Roman"/>
      <w:color w:val="auto"/>
    </w:rPr>
  </w:style>
  <w:style w:type="paragraph" w:customStyle="1" w:styleId="Pa18">
    <w:name w:val="Pa18"/>
    <w:basedOn w:val="Default"/>
    <w:next w:val="Default"/>
    <w:uiPriority w:val="99"/>
    <w:rsid w:val="007F3AE2"/>
    <w:pPr>
      <w:spacing w:line="180" w:lineRule="atLeast"/>
    </w:pPr>
    <w:rPr>
      <w:rFonts w:cs="Times New Roman"/>
      <w:color w:val="auto"/>
    </w:rPr>
  </w:style>
  <w:style w:type="character" w:customStyle="1" w:styleId="A7">
    <w:name w:val="A7"/>
    <w:uiPriority w:val="99"/>
    <w:rsid w:val="007F3AE2"/>
    <w:rPr>
      <w:rFonts w:cs="Helvetica Neue"/>
      <w:color w:val="000000"/>
      <w:sz w:val="20"/>
      <w:szCs w:val="20"/>
    </w:rPr>
  </w:style>
  <w:style w:type="paragraph" w:customStyle="1" w:styleId="Pa19">
    <w:name w:val="Pa19"/>
    <w:basedOn w:val="Default"/>
    <w:next w:val="Default"/>
    <w:uiPriority w:val="99"/>
    <w:rsid w:val="007F3AE2"/>
    <w:pPr>
      <w:spacing w:line="180" w:lineRule="atLeast"/>
    </w:pPr>
    <w:rPr>
      <w:rFonts w:cs="Times New Roman"/>
      <w:color w:val="auto"/>
    </w:rPr>
  </w:style>
  <w:style w:type="character" w:customStyle="1" w:styleId="A5">
    <w:name w:val="A5"/>
    <w:uiPriority w:val="99"/>
    <w:rsid w:val="007F3AE2"/>
    <w:rPr>
      <w:rFonts w:cs="Helvetica Neue"/>
      <w:b/>
      <w:bCs/>
      <w:color w:val="000000"/>
      <w:sz w:val="18"/>
      <w:szCs w:val="18"/>
    </w:rPr>
  </w:style>
  <w:style w:type="paragraph" w:customStyle="1" w:styleId="Pa21">
    <w:name w:val="Pa21"/>
    <w:basedOn w:val="Default"/>
    <w:next w:val="Default"/>
    <w:uiPriority w:val="99"/>
    <w:rsid w:val="00AA2D6B"/>
    <w:pPr>
      <w:spacing w:line="180" w:lineRule="atLeast"/>
    </w:pPr>
    <w:rPr>
      <w:rFonts w:cs="Times New Roman"/>
      <w:color w:val="auto"/>
    </w:rPr>
  </w:style>
  <w:style w:type="paragraph" w:styleId="NormalWeb">
    <w:name w:val="Normal (Web)"/>
    <w:basedOn w:val="Normal"/>
    <w:uiPriority w:val="99"/>
    <w:semiHidden/>
    <w:unhideWhenUsed/>
    <w:rsid w:val="00961000"/>
    <w:pPr>
      <w:spacing w:before="100" w:beforeAutospacing="1" w:after="100" w:afterAutospacing="1" w:line="240" w:lineRule="auto"/>
    </w:pPr>
    <w:rPr>
      <w:rFonts w:ascii="Times New Roman" w:eastAsia="Times New Roman" w:hAnsi="Times New Roman"/>
      <w:sz w:val="24"/>
      <w:szCs w:val="24"/>
      <w:lang w:eastAsia="tr-TR"/>
    </w:rPr>
  </w:style>
  <w:style w:type="character" w:styleId="AklamaBavurusu">
    <w:name w:val="annotation reference"/>
    <w:uiPriority w:val="99"/>
    <w:semiHidden/>
    <w:unhideWhenUsed/>
    <w:rsid w:val="00B838CB"/>
    <w:rPr>
      <w:sz w:val="16"/>
      <w:szCs w:val="16"/>
    </w:rPr>
  </w:style>
  <w:style w:type="paragraph" w:styleId="AklamaMetni">
    <w:name w:val="annotation text"/>
    <w:basedOn w:val="Normal"/>
    <w:link w:val="AklamaMetniChar"/>
    <w:uiPriority w:val="99"/>
    <w:semiHidden/>
    <w:unhideWhenUsed/>
    <w:rsid w:val="00B838CB"/>
    <w:rPr>
      <w:sz w:val="20"/>
      <w:szCs w:val="20"/>
    </w:rPr>
  </w:style>
  <w:style w:type="character" w:customStyle="1" w:styleId="AklamaMetniChar">
    <w:name w:val="Açıklama Metni Char"/>
    <w:link w:val="AklamaMetni"/>
    <w:uiPriority w:val="99"/>
    <w:semiHidden/>
    <w:rsid w:val="00B838CB"/>
    <w:rPr>
      <w:lang w:eastAsia="en-US"/>
    </w:rPr>
  </w:style>
  <w:style w:type="paragraph" w:styleId="AklamaKonusu">
    <w:name w:val="annotation subject"/>
    <w:basedOn w:val="AklamaMetni"/>
    <w:next w:val="AklamaMetni"/>
    <w:link w:val="AklamaKonusuChar"/>
    <w:uiPriority w:val="99"/>
    <w:semiHidden/>
    <w:unhideWhenUsed/>
    <w:rsid w:val="00B838CB"/>
    <w:rPr>
      <w:b/>
      <w:bCs/>
    </w:rPr>
  </w:style>
  <w:style w:type="character" w:customStyle="1" w:styleId="AklamaKonusuChar">
    <w:name w:val="Açıklama Konusu Char"/>
    <w:link w:val="AklamaKonusu"/>
    <w:uiPriority w:val="99"/>
    <w:semiHidden/>
    <w:rsid w:val="00B838CB"/>
    <w:rPr>
      <w:b/>
      <w:bCs/>
      <w:lang w:eastAsia="en-US"/>
    </w:rPr>
  </w:style>
  <w:style w:type="paragraph" w:styleId="BalonMetni">
    <w:name w:val="Balloon Text"/>
    <w:basedOn w:val="Normal"/>
    <w:link w:val="BalonMetniChar"/>
    <w:uiPriority w:val="99"/>
    <w:semiHidden/>
    <w:unhideWhenUsed/>
    <w:rsid w:val="00B838CB"/>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B838C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8687570">
          <w:marLeft w:val="547"/>
          <w:marRight w:val="0"/>
          <w:marTop w:val="134"/>
          <w:marBottom w:val="0"/>
          <w:divBdr>
            <w:top w:val="none" w:sz="0" w:space="0" w:color="auto"/>
            <w:left w:val="none" w:sz="0" w:space="0" w:color="auto"/>
            <w:bottom w:val="none" w:sz="0" w:space="0" w:color="auto"/>
            <w:right w:val="none" w:sz="0" w:space="0" w:color="auto"/>
          </w:divBdr>
        </w:div>
        <w:div w:id="86122752">
          <w:marLeft w:val="547"/>
          <w:marRight w:val="0"/>
          <w:marTop w:val="134"/>
          <w:marBottom w:val="0"/>
          <w:divBdr>
            <w:top w:val="none" w:sz="0" w:space="0" w:color="auto"/>
            <w:left w:val="none" w:sz="0" w:space="0" w:color="auto"/>
            <w:bottom w:val="none" w:sz="0" w:space="0" w:color="auto"/>
            <w:right w:val="none" w:sz="0" w:space="0" w:color="auto"/>
          </w:divBdr>
        </w:div>
        <w:div w:id="1126892251">
          <w:marLeft w:val="547"/>
          <w:marRight w:val="0"/>
          <w:marTop w:val="134"/>
          <w:marBottom w:val="0"/>
          <w:divBdr>
            <w:top w:val="none" w:sz="0" w:space="0" w:color="auto"/>
            <w:left w:val="none" w:sz="0" w:space="0" w:color="auto"/>
            <w:bottom w:val="none" w:sz="0" w:space="0" w:color="auto"/>
            <w:right w:val="none" w:sz="0" w:space="0" w:color="auto"/>
          </w:divBdr>
        </w:div>
      </w:divsChild>
    </w:div>
    <w:div w:id="225993642">
      <w:bodyDiv w:val="1"/>
      <w:marLeft w:val="0"/>
      <w:marRight w:val="0"/>
      <w:marTop w:val="0"/>
      <w:marBottom w:val="0"/>
      <w:divBdr>
        <w:top w:val="none" w:sz="0" w:space="0" w:color="auto"/>
        <w:left w:val="none" w:sz="0" w:space="0" w:color="auto"/>
        <w:bottom w:val="none" w:sz="0" w:space="0" w:color="auto"/>
        <w:right w:val="none" w:sz="0" w:space="0" w:color="auto"/>
      </w:divBdr>
      <w:divsChild>
        <w:div w:id="747657955">
          <w:marLeft w:val="547"/>
          <w:marRight w:val="0"/>
          <w:marTop w:val="154"/>
          <w:marBottom w:val="0"/>
          <w:divBdr>
            <w:top w:val="none" w:sz="0" w:space="0" w:color="auto"/>
            <w:left w:val="none" w:sz="0" w:space="0" w:color="auto"/>
            <w:bottom w:val="none" w:sz="0" w:space="0" w:color="auto"/>
            <w:right w:val="none" w:sz="0" w:space="0" w:color="auto"/>
          </w:divBdr>
        </w:div>
        <w:div w:id="955016259">
          <w:marLeft w:val="547"/>
          <w:marRight w:val="0"/>
          <w:marTop w:val="154"/>
          <w:marBottom w:val="0"/>
          <w:divBdr>
            <w:top w:val="none" w:sz="0" w:space="0" w:color="auto"/>
            <w:left w:val="none" w:sz="0" w:space="0" w:color="auto"/>
            <w:bottom w:val="none" w:sz="0" w:space="0" w:color="auto"/>
            <w:right w:val="none" w:sz="0" w:space="0" w:color="auto"/>
          </w:divBdr>
        </w:div>
      </w:divsChild>
    </w:div>
    <w:div w:id="338122244">
      <w:bodyDiv w:val="1"/>
      <w:marLeft w:val="0"/>
      <w:marRight w:val="0"/>
      <w:marTop w:val="0"/>
      <w:marBottom w:val="0"/>
      <w:divBdr>
        <w:top w:val="none" w:sz="0" w:space="0" w:color="auto"/>
        <w:left w:val="none" w:sz="0" w:space="0" w:color="auto"/>
        <w:bottom w:val="none" w:sz="0" w:space="0" w:color="auto"/>
        <w:right w:val="none" w:sz="0" w:space="0" w:color="auto"/>
      </w:divBdr>
      <w:divsChild>
        <w:div w:id="122966860">
          <w:marLeft w:val="547"/>
          <w:marRight w:val="0"/>
          <w:marTop w:val="134"/>
          <w:marBottom w:val="0"/>
          <w:divBdr>
            <w:top w:val="none" w:sz="0" w:space="0" w:color="auto"/>
            <w:left w:val="none" w:sz="0" w:space="0" w:color="auto"/>
            <w:bottom w:val="none" w:sz="0" w:space="0" w:color="auto"/>
            <w:right w:val="none" w:sz="0" w:space="0" w:color="auto"/>
          </w:divBdr>
        </w:div>
        <w:div w:id="611669070">
          <w:marLeft w:val="547"/>
          <w:marRight w:val="0"/>
          <w:marTop w:val="134"/>
          <w:marBottom w:val="0"/>
          <w:divBdr>
            <w:top w:val="none" w:sz="0" w:space="0" w:color="auto"/>
            <w:left w:val="none" w:sz="0" w:space="0" w:color="auto"/>
            <w:bottom w:val="none" w:sz="0" w:space="0" w:color="auto"/>
            <w:right w:val="none" w:sz="0" w:space="0" w:color="auto"/>
          </w:divBdr>
        </w:div>
        <w:div w:id="1016931873">
          <w:marLeft w:val="547"/>
          <w:marRight w:val="0"/>
          <w:marTop w:val="134"/>
          <w:marBottom w:val="0"/>
          <w:divBdr>
            <w:top w:val="none" w:sz="0" w:space="0" w:color="auto"/>
            <w:left w:val="none" w:sz="0" w:space="0" w:color="auto"/>
            <w:bottom w:val="none" w:sz="0" w:space="0" w:color="auto"/>
            <w:right w:val="none" w:sz="0" w:space="0" w:color="auto"/>
          </w:divBdr>
        </w:div>
        <w:div w:id="1854683614">
          <w:marLeft w:val="547"/>
          <w:marRight w:val="0"/>
          <w:marTop w:val="134"/>
          <w:marBottom w:val="0"/>
          <w:divBdr>
            <w:top w:val="none" w:sz="0" w:space="0" w:color="auto"/>
            <w:left w:val="none" w:sz="0" w:space="0" w:color="auto"/>
            <w:bottom w:val="none" w:sz="0" w:space="0" w:color="auto"/>
            <w:right w:val="none" w:sz="0" w:space="0" w:color="auto"/>
          </w:divBdr>
        </w:div>
      </w:divsChild>
    </w:div>
    <w:div w:id="452217099">
      <w:bodyDiv w:val="1"/>
      <w:marLeft w:val="0"/>
      <w:marRight w:val="0"/>
      <w:marTop w:val="0"/>
      <w:marBottom w:val="0"/>
      <w:divBdr>
        <w:top w:val="none" w:sz="0" w:space="0" w:color="auto"/>
        <w:left w:val="none" w:sz="0" w:space="0" w:color="auto"/>
        <w:bottom w:val="none" w:sz="0" w:space="0" w:color="auto"/>
        <w:right w:val="none" w:sz="0" w:space="0" w:color="auto"/>
      </w:divBdr>
      <w:divsChild>
        <w:div w:id="2096199291">
          <w:marLeft w:val="547"/>
          <w:marRight w:val="0"/>
          <w:marTop w:val="154"/>
          <w:marBottom w:val="0"/>
          <w:divBdr>
            <w:top w:val="none" w:sz="0" w:space="0" w:color="auto"/>
            <w:left w:val="none" w:sz="0" w:space="0" w:color="auto"/>
            <w:bottom w:val="none" w:sz="0" w:space="0" w:color="auto"/>
            <w:right w:val="none" w:sz="0" w:space="0" w:color="auto"/>
          </w:divBdr>
        </w:div>
        <w:div w:id="1937133514">
          <w:marLeft w:val="547"/>
          <w:marRight w:val="0"/>
          <w:marTop w:val="154"/>
          <w:marBottom w:val="0"/>
          <w:divBdr>
            <w:top w:val="none" w:sz="0" w:space="0" w:color="auto"/>
            <w:left w:val="none" w:sz="0" w:space="0" w:color="auto"/>
            <w:bottom w:val="none" w:sz="0" w:space="0" w:color="auto"/>
            <w:right w:val="none" w:sz="0" w:space="0" w:color="auto"/>
          </w:divBdr>
        </w:div>
      </w:divsChild>
    </w:div>
    <w:div w:id="768283324">
      <w:bodyDiv w:val="1"/>
      <w:marLeft w:val="0"/>
      <w:marRight w:val="0"/>
      <w:marTop w:val="0"/>
      <w:marBottom w:val="0"/>
      <w:divBdr>
        <w:top w:val="none" w:sz="0" w:space="0" w:color="auto"/>
        <w:left w:val="none" w:sz="0" w:space="0" w:color="auto"/>
        <w:bottom w:val="none" w:sz="0" w:space="0" w:color="auto"/>
        <w:right w:val="none" w:sz="0" w:space="0" w:color="auto"/>
      </w:divBdr>
      <w:divsChild>
        <w:div w:id="1974362250">
          <w:marLeft w:val="547"/>
          <w:marRight w:val="0"/>
          <w:marTop w:val="134"/>
          <w:marBottom w:val="0"/>
          <w:divBdr>
            <w:top w:val="none" w:sz="0" w:space="0" w:color="auto"/>
            <w:left w:val="none" w:sz="0" w:space="0" w:color="auto"/>
            <w:bottom w:val="none" w:sz="0" w:space="0" w:color="auto"/>
            <w:right w:val="none" w:sz="0" w:space="0" w:color="auto"/>
          </w:divBdr>
        </w:div>
        <w:div w:id="1929844464">
          <w:marLeft w:val="547"/>
          <w:marRight w:val="0"/>
          <w:marTop w:val="134"/>
          <w:marBottom w:val="0"/>
          <w:divBdr>
            <w:top w:val="none" w:sz="0" w:space="0" w:color="auto"/>
            <w:left w:val="none" w:sz="0" w:space="0" w:color="auto"/>
            <w:bottom w:val="none" w:sz="0" w:space="0" w:color="auto"/>
            <w:right w:val="none" w:sz="0" w:space="0" w:color="auto"/>
          </w:divBdr>
        </w:div>
        <w:div w:id="647439738">
          <w:marLeft w:val="547"/>
          <w:marRight w:val="0"/>
          <w:marTop w:val="134"/>
          <w:marBottom w:val="0"/>
          <w:divBdr>
            <w:top w:val="none" w:sz="0" w:space="0" w:color="auto"/>
            <w:left w:val="none" w:sz="0" w:space="0" w:color="auto"/>
            <w:bottom w:val="none" w:sz="0" w:space="0" w:color="auto"/>
            <w:right w:val="none" w:sz="0" w:space="0" w:color="auto"/>
          </w:divBdr>
        </w:div>
        <w:div w:id="574049349">
          <w:marLeft w:val="547"/>
          <w:marRight w:val="0"/>
          <w:marTop w:val="134"/>
          <w:marBottom w:val="0"/>
          <w:divBdr>
            <w:top w:val="none" w:sz="0" w:space="0" w:color="auto"/>
            <w:left w:val="none" w:sz="0" w:space="0" w:color="auto"/>
            <w:bottom w:val="none" w:sz="0" w:space="0" w:color="auto"/>
            <w:right w:val="none" w:sz="0" w:space="0" w:color="auto"/>
          </w:divBdr>
        </w:div>
        <w:div w:id="867062034">
          <w:marLeft w:val="547"/>
          <w:marRight w:val="0"/>
          <w:marTop w:val="134"/>
          <w:marBottom w:val="0"/>
          <w:divBdr>
            <w:top w:val="none" w:sz="0" w:space="0" w:color="auto"/>
            <w:left w:val="none" w:sz="0" w:space="0" w:color="auto"/>
            <w:bottom w:val="none" w:sz="0" w:space="0" w:color="auto"/>
            <w:right w:val="none" w:sz="0" w:space="0" w:color="auto"/>
          </w:divBdr>
        </w:div>
      </w:divsChild>
    </w:div>
    <w:div w:id="1007446944">
      <w:bodyDiv w:val="1"/>
      <w:marLeft w:val="0"/>
      <w:marRight w:val="0"/>
      <w:marTop w:val="0"/>
      <w:marBottom w:val="0"/>
      <w:divBdr>
        <w:top w:val="none" w:sz="0" w:space="0" w:color="auto"/>
        <w:left w:val="none" w:sz="0" w:space="0" w:color="auto"/>
        <w:bottom w:val="none" w:sz="0" w:space="0" w:color="auto"/>
        <w:right w:val="none" w:sz="0" w:space="0" w:color="auto"/>
      </w:divBdr>
      <w:divsChild>
        <w:div w:id="199783297">
          <w:marLeft w:val="547"/>
          <w:marRight w:val="0"/>
          <w:marTop w:val="154"/>
          <w:marBottom w:val="0"/>
          <w:divBdr>
            <w:top w:val="none" w:sz="0" w:space="0" w:color="auto"/>
            <w:left w:val="none" w:sz="0" w:space="0" w:color="auto"/>
            <w:bottom w:val="none" w:sz="0" w:space="0" w:color="auto"/>
            <w:right w:val="none" w:sz="0" w:space="0" w:color="auto"/>
          </w:divBdr>
        </w:div>
        <w:div w:id="1155147653">
          <w:marLeft w:val="547"/>
          <w:marRight w:val="0"/>
          <w:marTop w:val="154"/>
          <w:marBottom w:val="0"/>
          <w:divBdr>
            <w:top w:val="none" w:sz="0" w:space="0" w:color="auto"/>
            <w:left w:val="none" w:sz="0" w:space="0" w:color="auto"/>
            <w:bottom w:val="none" w:sz="0" w:space="0" w:color="auto"/>
            <w:right w:val="none" w:sz="0" w:space="0" w:color="auto"/>
          </w:divBdr>
        </w:div>
        <w:div w:id="1662929420">
          <w:marLeft w:val="547"/>
          <w:marRight w:val="0"/>
          <w:marTop w:val="154"/>
          <w:marBottom w:val="0"/>
          <w:divBdr>
            <w:top w:val="none" w:sz="0" w:space="0" w:color="auto"/>
            <w:left w:val="none" w:sz="0" w:space="0" w:color="auto"/>
            <w:bottom w:val="none" w:sz="0" w:space="0" w:color="auto"/>
            <w:right w:val="none" w:sz="0" w:space="0" w:color="auto"/>
          </w:divBdr>
        </w:div>
      </w:divsChild>
    </w:div>
    <w:div w:id="1527719507">
      <w:bodyDiv w:val="1"/>
      <w:marLeft w:val="0"/>
      <w:marRight w:val="0"/>
      <w:marTop w:val="0"/>
      <w:marBottom w:val="0"/>
      <w:divBdr>
        <w:top w:val="none" w:sz="0" w:space="0" w:color="auto"/>
        <w:left w:val="none" w:sz="0" w:space="0" w:color="auto"/>
        <w:bottom w:val="none" w:sz="0" w:space="0" w:color="auto"/>
        <w:right w:val="none" w:sz="0" w:space="0" w:color="auto"/>
      </w:divBdr>
      <w:divsChild>
        <w:div w:id="902327433">
          <w:marLeft w:val="547"/>
          <w:marRight w:val="0"/>
          <w:marTop w:val="154"/>
          <w:marBottom w:val="0"/>
          <w:divBdr>
            <w:top w:val="none" w:sz="0" w:space="0" w:color="auto"/>
            <w:left w:val="none" w:sz="0" w:space="0" w:color="auto"/>
            <w:bottom w:val="none" w:sz="0" w:space="0" w:color="auto"/>
            <w:right w:val="none" w:sz="0" w:space="0" w:color="auto"/>
          </w:divBdr>
        </w:div>
      </w:divsChild>
    </w:div>
    <w:div w:id="1654719367">
      <w:bodyDiv w:val="1"/>
      <w:marLeft w:val="0"/>
      <w:marRight w:val="0"/>
      <w:marTop w:val="0"/>
      <w:marBottom w:val="0"/>
      <w:divBdr>
        <w:top w:val="none" w:sz="0" w:space="0" w:color="auto"/>
        <w:left w:val="none" w:sz="0" w:space="0" w:color="auto"/>
        <w:bottom w:val="none" w:sz="0" w:space="0" w:color="auto"/>
        <w:right w:val="none" w:sz="0" w:space="0" w:color="auto"/>
      </w:divBdr>
    </w:div>
    <w:div w:id="1685011428">
      <w:bodyDiv w:val="1"/>
      <w:marLeft w:val="0"/>
      <w:marRight w:val="0"/>
      <w:marTop w:val="0"/>
      <w:marBottom w:val="0"/>
      <w:divBdr>
        <w:top w:val="none" w:sz="0" w:space="0" w:color="auto"/>
        <w:left w:val="none" w:sz="0" w:space="0" w:color="auto"/>
        <w:bottom w:val="none" w:sz="0" w:space="0" w:color="auto"/>
        <w:right w:val="none" w:sz="0" w:space="0" w:color="auto"/>
      </w:divBdr>
      <w:divsChild>
        <w:div w:id="131702618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icalkey.com/" TargetMode="Externa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887B95-A921-429E-9929-063CC9A8C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3708</Words>
  <Characters>21138</Characters>
  <Application>Microsoft Office Word</Application>
  <DocSecurity>0</DocSecurity>
  <Lines>176</Lines>
  <Paragraphs>49</Paragraphs>
  <ScaleCrop>false</ScaleCrop>
  <HeadingPairs>
    <vt:vector size="2" baseType="variant">
      <vt:variant>
        <vt:lpstr>Konu Başlığı</vt:lpstr>
      </vt:variant>
      <vt:variant>
        <vt:i4>1</vt:i4>
      </vt:variant>
    </vt:vector>
  </HeadingPairs>
  <TitlesOfParts>
    <vt:vector size="1" baseType="lpstr">
      <vt:lpstr>ANKARA ÜNİVERSİTESİ TIP FAKÜLTESİ</vt:lpstr>
    </vt:vector>
  </TitlesOfParts>
  <Company/>
  <LinksUpToDate>false</LinksUpToDate>
  <CharactersWithSpaces>24797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ANKARA ÜNİVERSİTESİ TIP FAKÜLTESİ</dc:title>
  <dc:subject/>
  <dc:creator>SAMSUNG</dc:creator>
  <cp:keywords/>
  <dc:description/>
  <cp:lastModifiedBy>user</cp:lastModifiedBy>
  <cp:revision>121</cp:revision>
  <dcterms:created xsi:type="dcterms:W3CDTF">2015-07-03T07:59:00Z</dcterms:created>
  <dcterms:modified xsi:type="dcterms:W3CDTF">2017-09-11T19:41:00Z</dcterms:modified>
</cp:coreProperties>
</file>