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E9753D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Sosyal Psikoloji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D8712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Müge Kart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D8712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D8712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E9753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E9753D" w:rsidRDefault="00E9753D" w:rsidP="00316560">
            <w:pPr>
              <w:rPr>
                <w:rFonts w:ascii="Arial" w:hAnsi="Arial" w:cs="Arial"/>
                <w:sz w:val="18"/>
                <w:szCs w:val="18"/>
              </w:rPr>
            </w:pPr>
            <w:r w:rsidRPr="00517478">
              <w:rPr>
                <w:rFonts w:ascii="Arial" w:hAnsi="Arial" w:cs="Arial"/>
                <w:sz w:val="18"/>
                <w:szCs w:val="18"/>
              </w:rPr>
              <w:t>Ders boyunca, sosyal psikoloji bilim dalının tanıtılması ve bu alandaki araştırma yöntemlerine değinilmesinin ardından temel olarak şu konular ele alınmaktadır:  sosyal etki ve uyma, tutumlar ve tutum değişimine kuramsal yaklaşımlar, iletişim ve propaganda, sosyal biliş ile grup yapısı ve dinamiği.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E9753D" w:rsidP="00E9753D">
            <w:pPr>
              <w:rPr>
                <w:szCs w:val="16"/>
              </w:rPr>
            </w:pPr>
            <w:r w:rsidRPr="00517478">
              <w:rPr>
                <w:rFonts w:ascii="Arial" w:hAnsi="Arial" w:cs="Arial"/>
                <w:sz w:val="18"/>
                <w:szCs w:val="18"/>
              </w:rPr>
              <w:t xml:space="preserve">Bu dersin amacı, bireylerin sosyal davranışlarını etkileyen hem duruma özgü hem de kişiye özgü faktörleri ele alarak, insan doğasını anlaşılır kılmak ve diğer bireylerle etkileşimlerimizi etkileyen zihinsel ve davranışsal süreçleri </w:t>
            </w:r>
            <w:proofErr w:type="spellStart"/>
            <w:r w:rsidRPr="00517478">
              <w:rPr>
                <w:rFonts w:ascii="Arial" w:hAnsi="Arial" w:cs="Arial"/>
                <w:sz w:val="18"/>
                <w:szCs w:val="18"/>
              </w:rPr>
              <w:t>ayrıntılandırmaktır</w:t>
            </w:r>
            <w:proofErr w:type="spellEnd"/>
            <w:r w:rsidRPr="00517478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bookmarkStart w:id="0" w:name="_GoBack"/>
        <w:bookmarkEnd w:id="0"/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E9753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  <w:r w:rsidR="00316560">
              <w:rPr>
                <w:szCs w:val="16"/>
              </w:rPr>
              <w:t xml:space="preserve">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31656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316560" w:rsidP="00832AEF">
            <w:pPr>
              <w:pStyle w:val="DersBilgileri"/>
              <w:rPr>
                <w:szCs w:val="16"/>
              </w:rPr>
            </w:pPr>
            <w:proofErr w:type="gramStart"/>
            <w:r>
              <w:rPr>
                <w:szCs w:val="16"/>
              </w:rPr>
              <w:t>yok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tbl>
            <w:tblPr>
              <w:tblpPr w:leftFromText="30" w:rightFromText="30" w:vertAnchor="text"/>
              <w:tblW w:w="5000" w:type="pct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16"/>
              <w:gridCol w:w="12"/>
            </w:tblGrid>
            <w:tr w:rsidR="00316560" w:rsidRPr="00316560" w:rsidTr="00316560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0" w:type="dxa"/>
                    <w:bottom w:w="45" w:type="dxa"/>
                    <w:right w:w="0" w:type="dxa"/>
                  </w:tcMar>
                  <w:vAlign w:val="center"/>
                  <w:hideMark/>
                </w:tcPr>
                <w:p w:rsidR="00316560" w:rsidRPr="00316560" w:rsidRDefault="00E9753D" w:rsidP="00316560">
                  <w:pPr>
                    <w:jc w:val="left"/>
                    <w:rPr>
                      <w:rFonts w:ascii="Georgia" w:hAnsi="Georgia"/>
                      <w:color w:val="000000"/>
                      <w:sz w:val="24"/>
                    </w:rPr>
                  </w:pPr>
                  <w:proofErr w:type="spellStart"/>
                  <w:r w:rsidRPr="00E9753D">
                    <w:rPr>
                      <w:rFonts w:ascii="Arial" w:hAnsi="Arial" w:cs="Arial"/>
                      <w:sz w:val="18"/>
                      <w:szCs w:val="18"/>
                    </w:rPr>
                    <w:t>Kağıtçıbaşı</w:t>
                  </w:r>
                  <w:proofErr w:type="spellEnd"/>
                  <w:r w:rsidRPr="00E9753D">
                    <w:rPr>
                      <w:rFonts w:ascii="Arial" w:hAnsi="Arial" w:cs="Arial"/>
                      <w:sz w:val="18"/>
                      <w:szCs w:val="18"/>
                    </w:rPr>
                    <w:t>, Ç</w:t>
                  </w:r>
                  <w:proofErr w:type="gramStart"/>
                  <w:r w:rsidRPr="00E9753D">
                    <w:rPr>
                      <w:rFonts w:ascii="Arial" w:hAnsi="Arial" w:cs="Arial"/>
                      <w:sz w:val="18"/>
                      <w:szCs w:val="18"/>
                    </w:rPr>
                    <w:t>.;</w:t>
                  </w:r>
                  <w:proofErr w:type="gramEnd"/>
                  <w:r w:rsidRPr="00E9753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9753D">
                    <w:rPr>
                      <w:rFonts w:ascii="Arial" w:hAnsi="Arial" w:cs="Arial"/>
                      <w:sz w:val="18"/>
                      <w:szCs w:val="18"/>
                    </w:rPr>
                    <w:t>Cemalcılar,C</w:t>
                  </w:r>
                  <w:proofErr w:type="spellEnd"/>
                  <w:r w:rsidRPr="00E9753D">
                    <w:rPr>
                      <w:rFonts w:ascii="Arial" w:hAnsi="Arial" w:cs="Arial"/>
                      <w:sz w:val="18"/>
                      <w:szCs w:val="18"/>
                    </w:rPr>
                    <w:t>. (2016). Dünden Bugüne İnsan ve İnsanlar. İstanbul: Evrim Yay.</w:t>
                  </w:r>
                  <w:r>
                    <w:rPr>
                      <w:rFonts w:ascii="Georgia" w:hAnsi="Georgia"/>
                      <w:color w:val="000000"/>
                      <w:sz w:val="24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0" w:type="dxa"/>
                    <w:bottom w:w="45" w:type="dxa"/>
                    <w:right w:w="0" w:type="dxa"/>
                  </w:tcMar>
                  <w:vAlign w:val="center"/>
                  <w:hideMark/>
                </w:tcPr>
                <w:tbl>
                  <w:tblPr>
                    <w:tblpPr w:leftFromText="30" w:rightFromText="30" w:vertAnchor="text"/>
                    <w:tblW w:w="5000" w:type="pct"/>
                    <w:tblCellSpacing w:w="0" w:type="dxa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"/>
                    <w:gridCol w:w="6"/>
                  </w:tblGrid>
                  <w:tr w:rsidR="00316560" w:rsidRPr="00316560" w:rsidTr="0031656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316560" w:rsidRPr="00316560" w:rsidRDefault="00316560" w:rsidP="00316560">
                        <w:pPr>
                          <w:jc w:val="left"/>
                          <w:rPr>
                            <w:rFonts w:ascii="Georgia" w:hAnsi="Georgia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316560" w:rsidRPr="00316560" w:rsidRDefault="00316560" w:rsidP="00316560">
                        <w:pPr>
                          <w:jc w:val="left"/>
                          <w:rPr>
                            <w:rFonts w:ascii="Tahoma" w:hAnsi="Tahoma" w:cs="Tahoma"/>
                            <w:color w:val="000000"/>
                            <w:sz w:val="17"/>
                            <w:szCs w:val="17"/>
                          </w:rPr>
                        </w:pPr>
                      </w:p>
                    </w:tc>
                  </w:tr>
                </w:tbl>
                <w:p w:rsidR="00316560" w:rsidRPr="00316560" w:rsidRDefault="00316560" w:rsidP="00316560">
                  <w:pPr>
                    <w:jc w:val="left"/>
                    <w:rPr>
                      <w:rFonts w:ascii="Tahoma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</w:tr>
          </w:tbl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E9753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E9753D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316560"/>
    <w:rsid w:val="00832BE3"/>
    <w:rsid w:val="00993085"/>
    <w:rsid w:val="00BC32DD"/>
    <w:rsid w:val="00D87127"/>
    <w:rsid w:val="00E97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Kpr">
    <w:name w:val="Hyperlink"/>
    <w:basedOn w:val="VarsaylanParagrafYazTipi"/>
    <w:uiPriority w:val="99"/>
    <w:semiHidden/>
    <w:unhideWhenUsed/>
    <w:rsid w:val="003165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53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Müge Kart</dc:creator>
  <cp:keywords/>
  <dc:description/>
  <cp:lastModifiedBy>Müge Kart</cp:lastModifiedBy>
  <cp:revision>3</cp:revision>
  <dcterms:created xsi:type="dcterms:W3CDTF">2017-11-20T09:57:00Z</dcterms:created>
  <dcterms:modified xsi:type="dcterms:W3CDTF">2017-11-20T10:00:00Z</dcterms:modified>
</cp:coreProperties>
</file>