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4243F5" w:rsidRDefault="004243F5" w:rsidP="00832AEF">
            <w:pPr>
              <w:pStyle w:val="DersBilgileri"/>
              <w:rPr>
                <w:b/>
                <w:bCs/>
                <w:szCs w:val="16"/>
              </w:rPr>
            </w:pPr>
            <w:r w:rsidRPr="004243F5">
              <w:rPr>
                <w:b/>
                <w:bCs/>
                <w:szCs w:val="16"/>
              </w:rPr>
              <w:t>Halkla İlişkileri Anlamak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4243F5" w:rsidRDefault="004243F5" w:rsidP="00832AEF">
            <w:pPr>
              <w:pStyle w:val="DersBilgileri"/>
              <w:rPr>
                <w:szCs w:val="16"/>
              </w:rPr>
            </w:pPr>
            <w:r w:rsidRPr="004243F5">
              <w:rPr>
                <w:szCs w:val="16"/>
              </w:rPr>
              <w:t>Prof. Dr. Nuran Yıldız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4243F5" w:rsidRDefault="004243F5" w:rsidP="00832AEF">
            <w:pPr>
              <w:pStyle w:val="DersBilgileri"/>
              <w:rPr>
                <w:szCs w:val="16"/>
              </w:rPr>
            </w:pPr>
            <w:r w:rsidRPr="004243F5">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4243F5" w:rsidRDefault="004243F5" w:rsidP="00832AEF">
            <w:pPr>
              <w:pStyle w:val="DersBilgileri"/>
              <w:rPr>
                <w:szCs w:val="16"/>
              </w:rPr>
            </w:pPr>
            <w:r w:rsidRPr="004243F5">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4243F5" w:rsidRDefault="004243F5" w:rsidP="00832AEF">
            <w:pPr>
              <w:pStyle w:val="DersBilgileri"/>
              <w:rPr>
                <w:szCs w:val="16"/>
              </w:rPr>
            </w:pPr>
            <w:r w:rsidRPr="004243F5">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4243F5" w:rsidRPr="004243F5" w:rsidRDefault="004243F5" w:rsidP="004243F5">
            <w:pPr>
              <w:rPr>
                <w:rFonts w:cs="Arial"/>
                <w:sz w:val="16"/>
                <w:szCs w:val="16"/>
              </w:rPr>
            </w:pPr>
            <w:r w:rsidRPr="004243F5">
              <w:rPr>
                <w:rFonts w:cs="Arial"/>
                <w:sz w:val="16"/>
                <w:szCs w:val="16"/>
              </w:rPr>
              <w:br/>
              <w:t>“Halkla ilişkiler” nedir</w:t>
            </w:r>
            <w:proofErr w:type="gramStart"/>
            <w:r w:rsidRPr="004243F5">
              <w:rPr>
                <w:rFonts w:cs="Arial"/>
                <w:sz w:val="16"/>
                <w:szCs w:val="16"/>
              </w:rPr>
              <w:t>?;</w:t>
            </w:r>
            <w:proofErr w:type="gramEnd"/>
            <w:r w:rsidRPr="004243F5">
              <w:rPr>
                <w:rFonts w:cs="Arial"/>
                <w:sz w:val="16"/>
                <w:szCs w:val="16"/>
              </w:rPr>
              <w:t xml:space="preserve"> Halkla ilişkiler tarihi; Halkla ilişkiler kuramları; Halkla ilişkilerde geleneksel medya ve yeni medya; Halkla ilişkilerin propagandadan farkı</w:t>
            </w:r>
          </w:p>
          <w:p w:rsidR="00BC32DD" w:rsidRPr="004243F5"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4243F5" w:rsidRDefault="004243F5" w:rsidP="00832AEF">
            <w:pPr>
              <w:pStyle w:val="DersBilgileri"/>
              <w:rPr>
                <w:szCs w:val="16"/>
              </w:rPr>
            </w:pPr>
            <w:r w:rsidRPr="004243F5">
              <w:rPr>
                <w:rFonts w:cs="Arial"/>
                <w:szCs w:val="16"/>
                <w:shd w:val="clear" w:color="auto" w:fill="F5F5F5"/>
              </w:rPr>
              <w:t>Halkla İlişkiler ve Tanıtım öğrencilerinin halkla ilişkilerin ortaya çıkış gerekçeleri, bugün kapsadığı alan, kavramın Türkiye’de ve dünyada yaşadığı sorunlar, alanın temel kavramları ve dönüşümleri gibi temel konularla ilgili genel bir bilgiye sahip olması ve farkındalık oluşturulması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4243F5" w:rsidRDefault="004243F5" w:rsidP="00832AEF">
            <w:pPr>
              <w:pStyle w:val="DersBilgileri"/>
              <w:rPr>
                <w:szCs w:val="16"/>
              </w:rPr>
            </w:pPr>
            <w:r w:rsidRPr="004243F5">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4243F5" w:rsidRDefault="004243F5" w:rsidP="00832AEF">
            <w:pPr>
              <w:pStyle w:val="DersBilgileri"/>
              <w:rPr>
                <w:szCs w:val="16"/>
              </w:rPr>
            </w:pPr>
            <w:r w:rsidRPr="004243F5">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4243F5" w:rsidRDefault="004243F5" w:rsidP="00832AEF">
            <w:pPr>
              <w:pStyle w:val="DersBilgileri"/>
              <w:rPr>
                <w:szCs w:val="16"/>
              </w:rPr>
            </w:pPr>
            <w:r w:rsidRPr="004243F5">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Becerikli</w:t>
            </w:r>
            <w:proofErr w:type="spellEnd"/>
            <w:r w:rsidRPr="004243F5">
              <w:rPr>
                <w:rFonts w:cs="Arial"/>
                <w:szCs w:val="16"/>
                <w:shd w:val="clear" w:color="auto" w:fill="F5F5F5"/>
              </w:rPr>
              <w:t xml:space="preserve">, S. (2008), … </w:t>
            </w:r>
            <w:proofErr w:type="spellStart"/>
            <w:r w:rsidRPr="004243F5">
              <w:rPr>
                <w:rFonts w:cs="Arial"/>
                <w:szCs w:val="16"/>
                <w:shd w:val="clear" w:color="auto" w:fill="F5F5F5"/>
              </w:rPr>
              <w:t>Ve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w:t>
            </w:r>
            <w:proofErr w:type="spellEnd"/>
            <w:r w:rsidRPr="004243F5">
              <w:rPr>
                <w:rFonts w:cs="Arial"/>
                <w:szCs w:val="16"/>
                <w:shd w:val="clear" w:color="auto" w:fill="F5F5F5"/>
              </w:rPr>
              <w:t xml:space="preserve">, Ankara: </w:t>
            </w:r>
            <w:proofErr w:type="spellStart"/>
            <w:r w:rsidRPr="004243F5">
              <w:rPr>
                <w:rFonts w:cs="Arial"/>
                <w:szCs w:val="16"/>
                <w:shd w:val="clear" w:color="auto" w:fill="F5F5F5"/>
              </w:rPr>
              <w:t>Karınca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Yayınları</w:t>
            </w:r>
            <w:proofErr w:type="spellEnd"/>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Becerikli</w:t>
            </w:r>
            <w:proofErr w:type="spellEnd"/>
            <w:r w:rsidRPr="004243F5">
              <w:rPr>
                <w:rFonts w:cs="Arial"/>
                <w:szCs w:val="16"/>
                <w:shd w:val="clear" w:color="auto" w:fill="F5F5F5"/>
              </w:rPr>
              <w:t xml:space="preserve">, S., (2011),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ve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Reklamın</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Anatomisi</w:t>
            </w:r>
            <w:proofErr w:type="spellEnd"/>
            <w:r w:rsidRPr="004243F5">
              <w:rPr>
                <w:rFonts w:cs="Arial"/>
                <w:szCs w:val="16"/>
                <w:shd w:val="clear" w:color="auto" w:fill="F5F5F5"/>
              </w:rPr>
              <w:t xml:space="preserve">, Ankara: </w:t>
            </w:r>
            <w:proofErr w:type="spellStart"/>
            <w:r w:rsidRPr="004243F5">
              <w:rPr>
                <w:rFonts w:cs="Arial"/>
                <w:szCs w:val="16"/>
                <w:shd w:val="clear" w:color="auto" w:fill="F5F5F5"/>
              </w:rPr>
              <w:t>Ütopya</w:t>
            </w:r>
            <w:proofErr w:type="spellEnd"/>
            <w:r w:rsidRPr="004243F5">
              <w:rPr>
                <w:rFonts w:cs="Arial"/>
                <w:szCs w:val="16"/>
                <w:shd w:val="clear" w:color="auto" w:fill="F5F5F5"/>
              </w:rPr>
              <w:t>.</w:t>
            </w:r>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Ewen</w:t>
            </w:r>
            <w:proofErr w:type="spellEnd"/>
            <w:r w:rsidRPr="004243F5">
              <w:rPr>
                <w:rFonts w:cs="Arial"/>
                <w:szCs w:val="16"/>
                <w:shd w:val="clear" w:color="auto" w:fill="F5F5F5"/>
              </w:rPr>
              <w:t>, S. (2000), PR</w:t>
            </w:r>
            <w:proofErr w:type="gramStart"/>
            <w:r w:rsidRPr="004243F5">
              <w:rPr>
                <w:rFonts w:cs="Arial"/>
                <w:szCs w:val="16"/>
                <w:shd w:val="clear" w:color="auto" w:fill="F5F5F5"/>
              </w:rPr>
              <w:t>! :</w:t>
            </w:r>
            <w:proofErr w:type="gramEnd"/>
            <w:r w:rsidRPr="004243F5">
              <w:rPr>
                <w:rFonts w:cs="Arial"/>
                <w:szCs w:val="16"/>
                <w:shd w:val="clear" w:color="auto" w:fill="F5F5F5"/>
              </w:rPr>
              <w:t xml:space="preserve"> A Social History of Spin, Basic Books, New York.</w:t>
            </w:r>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Grunig</w:t>
            </w:r>
            <w:proofErr w:type="spellEnd"/>
            <w:r w:rsidRPr="004243F5">
              <w:rPr>
                <w:rFonts w:cs="Arial"/>
                <w:szCs w:val="16"/>
                <w:shd w:val="clear" w:color="auto" w:fill="F5F5F5"/>
              </w:rPr>
              <w:t xml:space="preserve">, J., (2005),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İlişkilerde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ve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İletişim</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Yönetiminde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Mükemmellik</w:t>
            </w:r>
            <w:proofErr w:type="spellEnd"/>
            <w:r w:rsidRPr="004243F5">
              <w:rPr>
                <w:rFonts w:cs="Arial"/>
                <w:szCs w:val="16"/>
                <w:shd w:val="clear" w:color="auto" w:fill="F5F5F5"/>
              </w:rPr>
              <w:t>, İstanbul: Rota.</w:t>
            </w:r>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Görpe</w:t>
            </w:r>
            <w:proofErr w:type="spellEnd"/>
            <w:r w:rsidRPr="004243F5">
              <w:rPr>
                <w:rFonts w:cs="Arial"/>
                <w:szCs w:val="16"/>
                <w:shd w:val="clear" w:color="auto" w:fill="F5F5F5"/>
              </w:rPr>
              <w:t>, S. (2007),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Rolleri</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ve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Yansımaları</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Alanına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Örgütsel</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Davranış</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Yansımaları</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içerisinde</w:t>
            </w:r>
            <w:proofErr w:type="spellEnd"/>
            <w:r w:rsidRPr="004243F5">
              <w:rPr>
                <w:rFonts w:cs="Arial"/>
                <w:szCs w:val="16"/>
                <w:shd w:val="clear" w:color="auto" w:fill="F5F5F5"/>
              </w:rPr>
              <w:t xml:space="preserve">), Ed. </w:t>
            </w:r>
            <w:proofErr w:type="spellStart"/>
            <w:r w:rsidRPr="004243F5">
              <w:rPr>
                <w:rFonts w:cs="Arial"/>
                <w:szCs w:val="16"/>
                <w:shd w:val="clear" w:color="auto" w:fill="F5F5F5"/>
              </w:rPr>
              <w:t>Yıldız</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Dilek</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Ertürk</w:t>
            </w:r>
            <w:proofErr w:type="spellEnd"/>
            <w:r w:rsidRPr="004243F5">
              <w:rPr>
                <w:rFonts w:cs="Arial"/>
                <w:szCs w:val="16"/>
                <w:shd w:val="clear" w:color="auto" w:fill="F5F5F5"/>
              </w:rPr>
              <w:t xml:space="preserve">, Ankara: Nobel </w:t>
            </w:r>
            <w:proofErr w:type="spellStart"/>
            <w:r w:rsidRPr="004243F5">
              <w:rPr>
                <w:rFonts w:cs="Arial"/>
                <w:szCs w:val="16"/>
                <w:shd w:val="clear" w:color="auto" w:fill="F5F5F5"/>
              </w:rPr>
              <w:t>Yayınları</w:t>
            </w:r>
            <w:proofErr w:type="spellEnd"/>
            <w:r w:rsidRPr="004243F5">
              <w:rPr>
                <w:rFonts w:cs="Arial"/>
                <w:szCs w:val="16"/>
                <w:shd w:val="clear" w:color="auto" w:fill="F5F5F5"/>
              </w:rPr>
              <w:t>, s.107-139.</w:t>
            </w:r>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Kazancı</w:t>
            </w:r>
            <w:proofErr w:type="spellEnd"/>
            <w:r w:rsidRPr="004243F5">
              <w:rPr>
                <w:rFonts w:cs="Arial"/>
                <w:szCs w:val="16"/>
                <w:shd w:val="clear" w:color="auto" w:fill="F5F5F5"/>
              </w:rPr>
              <w:t>, M. (199</w:t>
            </w:r>
            <w:bookmarkStart w:id="0" w:name="_GoBack"/>
            <w:bookmarkEnd w:id="0"/>
            <w:r w:rsidRPr="004243F5">
              <w:rPr>
                <w:rFonts w:cs="Arial"/>
                <w:szCs w:val="16"/>
                <w:shd w:val="clear" w:color="auto" w:fill="F5F5F5"/>
              </w:rPr>
              <w:t xml:space="preserve">7),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w:t>
            </w:r>
            <w:proofErr w:type="spellEnd"/>
            <w:r w:rsidRPr="004243F5">
              <w:rPr>
                <w:rFonts w:cs="Arial"/>
                <w:szCs w:val="16"/>
                <w:shd w:val="clear" w:color="auto" w:fill="F5F5F5"/>
              </w:rPr>
              <w:t xml:space="preserve">, Ankara: </w:t>
            </w:r>
            <w:proofErr w:type="spellStart"/>
            <w:r w:rsidRPr="004243F5">
              <w:rPr>
                <w:rFonts w:cs="Arial"/>
                <w:szCs w:val="16"/>
                <w:shd w:val="clear" w:color="auto" w:fill="F5F5F5"/>
              </w:rPr>
              <w:t>Turhan</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Kitabevi</w:t>
            </w:r>
            <w:proofErr w:type="spellEnd"/>
            <w:r w:rsidRPr="004243F5">
              <w:rPr>
                <w:rFonts w:cs="Arial"/>
                <w:szCs w:val="16"/>
                <w:shd w:val="clear" w:color="auto" w:fill="F5F5F5"/>
              </w:rPr>
              <w:t>.</w:t>
            </w:r>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Kocabaş</w:t>
            </w:r>
            <w:proofErr w:type="spellEnd"/>
            <w:r w:rsidRPr="004243F5">
              <w:rPr>
                <w:rFonts w:cs="Arial"/>
                <w:szCs w:val="16"/>
                <w:shd w:val="clear" w:color="auto" w:fill="F5F5F5"/>
              </w:rPr>
              <w:t xml:space="preserve">, F., M. Elden, S.İ. </w:t>
            </w:r>
            <w:proofErr w:type="spellStart"/>
            <w:r w:rsidRPr="004243F5">
              <w:rPr>
                <w:rFonts w:cs="Arial"/>
                <w:szCs w:val="16"/>
                <w:shd w:val="clear" w:color="auto" w:fill="F5F5F5"/>
              </w:rPr>
              <w:t>Çelebi</w:t>
            </w:r>
            <w:proofErr w:type="spellEnd"/>
            <w:r w:rsidRPr="004243F5">
              <w:rPr>
                <w:rFonts w:cs="Arial"/>
                <w:szCs w:val="16"/>
                <w:shd w:val="clear" w:color="auto" w:fill="F5F5F5"/>
              </w:rPr>
              <w:t xml:space="preserve"> (1999), Marketing PR, İstanbul: </w:t>
            </w:r>
            <w:proofErr w:type="spellStart"/>
            <w:r w:rsidRPr="004243F5">
              <w:rPr>
                <w:rFonts w:cs="Arial"/>
                <w:szCs w:val="16"/>
                <w:shd w:val="clear" w:color="auto" w:fill="F5F5F5"/>
              </w:rPr>
              <w:t>MediaCat</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Yayınları</w:t>
            </w:r>
            <w:proofErr w:type="spellEnd"/>
            <w:r w:rsidRPr="004243F5">
              <w:rPr>
                <w:rFonts w:cs="Arial"/>
                <w:szCs w:val="16"/>
                <w:shd w:val="clear" w:color="auto" w:fill="F5F5F5"/>
              </w:rPr>
              <w:t>.</w:t>
            </w:r>
          </w:p>
          <w:p w:rsidR="004243F5" w:rsidRPr="004243F5" w:rsidRDefault="004243F5" w:rsidP="00832AEF">
            <w:pPr>
              <w:pStyle w:val="Kaynakca"/>
              <w:rPr>
                <w:rFonts w:cs="Arial"/>
                <w:szCs w:val="16"/>
                <w:shd w:val="clear" w:color="auto" w:fill="F5F5F5"/>
              </w:rPr>
            </w:pPr>
            <w:r w:rsidRPr="004243F5">
              <w:rPr>
                <w:rFonts w:cs="Arial"/>
                <w:szCs w:val="16"/>
                <w:shd w:val="clear" w:color="auto" w:fill="F5F5F5"/>
              </w:rPr>
              <w:t>Lesley, P. (1999),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İletişiminde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Reklamın</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Kullanımı</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Çev</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Nuran</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Yıldız</w:t>
            </w:r>
            <w:proofErr w:type="spellEnd"/>
            <w:r w:rsidRPr="004243F5">
              <w:rPr>
                <w:rFonts w:cs="Arial"/>
                <w:szCs w:val="16"/>
                <w:shd w:val="clear" w:color="auto" w:fill="F5F5F5"/>
              </w:rPr>
              <w:t xml:space="preserve">, A.Ü. İLEF </w:t>
            </w:r>
            <w:proofErr w:type="spellStart"/>
            <w:r w:rsidRPr="004243F5">
              <w:rPr>
                <w:rFonts w:cs="Arial"/>
                <w:szCs w:val="16"/>
                <w:shd w:val="clear" w:color="auto" w:fill="F5F5F5"/>
              </w:rPr>
              <w:t>Yıllık</w:t>
            </w:r>
            <w:proofErr w:type="spellEnd"/>
            <w:r w:rsidRPr="004243F5">
              <w:rPr>
                <w:rFonts w:cs="Arial"/>
                <w:szCs w:val="16"/>
                <w:shd w:val="clear" w:color="auto" w:fill="F5F5F5"/>
              </w:rPr>
              <w:t>, 159-168.</w:t>
            </w:r>
          </w:p>
          <w:p w:rsidR="004243F5" w:rsidRPr="004243F5" w:rsidRDefault="004243F5" w:rsidP="00832AEF">
            <w:pPr>
              <w:pStyle w:val="Kaynakca"/>
              <w:rPr>
                <w:rFonts w:cs="Arial"/>
                <w:szCs w:val="16"/>
                <w:shd w:val="clear" w:color="auto" w:fill="F5F5F5"/>
              </w:rPr>
            </w:pPr>
            <w:proofErr w:type="spellStart"/>
            <w:r w:rsidRPr="004243F5">
              <w:rPr>
                <w:rFonts w:cs="Arial"/>
                <w:szCs w:val="16"/>
                <w:shd w:val="clear" w:color="auto" w:fill="F5F5F5"/>
              </w:rPr>
              <w:t>Yıldız</w:t>
            </w:r>
            <w:proofErr w:type="spellEnd"/>
            <w:r w:rsidRPr="004243F5">
              <w:rPr>
                <w:rFonts w:cs="Arial"/>
                <w:szCs w:val="16"/>
                <w:shd w:val="clear" w:color="auto" w:fill="F5F5F5"/>
              </w:rPr>
              <w:t>, N. (2003),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İlişkilerin</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İdeolojik</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İşleyişi</w:t>
            </w:r>
            <w:proofErr w:type="spellEnd"/>
            <w:r w:rsidRPr="004243F5">
              <w:rPr>
                <w:rFonts w:cs="Arial"/>
                <w:szCs w:val="16"/>
                <w:shd w:val="clear" w:color="auto" w:fill="F5F5F5"/>
              </w:rPr>
              <w:t xml:space="preserve">”, TODAİE </w:t>
            </w:r>
            <w:proofErr w:type="spellStart"/>
            <w:r w:rsidRPr="004243F5">
              <w:rPr>
                <w:rFonts w:cs="Arial"/>
                <w:szCs w:val="16"/>
                <w:shd w:val="clear" w:color="auto" w:fill="F5F5F5"/>
              </w:rPr>
              <w:t>Dergisi</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Sayı</w:t>
            </w:r>
            <w:proofErr w:type="spellEnd"/>
            <w:r w:rsidRPr="004243F5">
              <w:rPr>
                <w:rFonts w:cs="Arial"/>
                <w:szCs w:val="16"/>
                <w:shd w:val="clear" w:color="auto" w:fill="F5F5F5"/>
              </w:rPr>
              <w:t>: 36, s. 35-42.</w:t>
            </w:r>
          </w:p>
          <w:p w:rsidR="004243F5" w:rsidRPr="004243F5" w:rsidRDefault="004243F5" w:rsidP="00832AEF">
            <w:pPr>
              <w:pStyle w:val="Kaynakca"/>
              <w:rPr>
                <w:szCs w:val="16"/>
                <w:lang w:val="tr-TR"/>
              </w:rPr>
            </w:pPr>
            <w:proofErr w:type="spellStart"/>
            <w:r w:rsidRPr="004243F5">
              <w:rPr>
                <w:rFonts w:cs="Arial"/>
                <w:szCs w:val="16"/>
                <w:shd w:val="clear" w:color="auto" w:fill="F5F5F5"/>
              </w:rPr>
              <w:t>Yıldız</w:t>
            </w:r>
            <w:proofErr w:type="spellEnd"/>
            <w:r w:rsidRPr="004243F5">
              <w:rPr>
                <w:rFonts w:cs="Arial"/>
                <w:szCs w:val="16"/>
                <w:shd w:val="clear" w:color="auto" w:fill="F5F5F5"/>
              </w:rPr>
              <w:t>, N. (2010), “</w:t>
            </w:r>
            <w:proofErr w:type="spellStart"/>
            <w:r w:rsidRPr="004243F5">
              <w:rPr>
                <w:rFonts w:cs="Arial"/>
                <w:szCs w:val="16"/>
                <w:shd w:val="clear" w:color="auto" w:fill="F5F5F5"/>
              </w:rPr>
              <w:t>Halkla</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İlişkilerde</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Kavramlar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Sınırlar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Sorunlar</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Selçuk</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İletişim</w:t>
            </w:r>
            <w:proofErr w:type="spellEnd"/>
            <w:r w:rsidRPr="004243F5">
              <w:rPr>
                <w:rFonts w:cs="Arial"/>
                <w:szCs w:val="16"/>
                <w:shd w:val="clear" w:color="auto" w:fill="F5F5F5"/>
              </w:rPr>
              <w:t xml:space="preserve"> </w:t>
            </w:r>
            <w:proofErr w:type="spellStart"/>
            <w:r w:rsidRPr="004243F5">
              <w:rPr>
                <w:rFonts w:cs="Arial"/>
                <w:szCs w:val="16"/>
                <w:shd w:val="clear" w:color="auto" w:fill="F5F5F5"/>
              </w:rPr>
              <w:t>Dergisi</w:t>
            </w:r>
            <w:proofErr w:type="spellEnd"/>
            <w:r w:rsidRPr="004243F5">
              <w:rPr>
                <w:rFonts w:cs="Arial"/>
                <w:szCs w:val="16"/>
                <w:shd w:val="clear" w:color="auto" w:fill="F5F5F5"/>
              </w:rPr>
              <w:t>, 24-32.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4243F5" w:rsidRDefault="004243F5" w:rsidP="00832AEF">
            <w:pPr>
              <w:pStyle w:val="DersBilgileri"/>
              <w:rPr>
                <w:szCs w:val="16"/>
              </w:rPr>
            </w:pPr>
            <w:r w:rsidRPr="004243F5">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243F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243F5"/>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A0E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99207">
      <w:bodyDiv w:val="1"/>
      <w:marLeft w:val="0"/>
      <w:marRight w:val="0"/>
      <w:marTop w:val="0"/>
      <w:marBottom w:val="0"/>
      <w:divBdr>
        <w:top w:val="none" w:sz="0" w:space="0" w:color="auto"/>
        <w:left w:val="none" w:sz="0" w:space="0" w:color="auto"/>
        <w:bottom w:val="none" w:sz="0" w:space="0" w:color="auto"/>
        <w:right w:val="none" w:sz="0" w:space="0" w:color="auto"/>
      </w:divBdr>
    </w:div>
    <w:div w:id="16494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ilaum</cp:lastModifiedBy>
  <cp:revision>2</cp:revision>
  <dcterms:created xsi:type="dcterms:W3CDTF">2017-02-03T08:50:00Z</dcterms:created>
  <dcterms:modified xsi:type="dcterms:W3CDTF">2017-11-20T12:04:00Z</dcterms:modified>
</cp:coreProperties>
</file>