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B2" w:rsidRPr="005D4576" w:rsidRDefault="00D250B2" w:rsidP="00D250B2">
      <w:pPr>
        <w:pStyle w:val="ListeParagraf"/>
        <w:ind w:left="9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Urartuca’da </w:t>
      </w:r>
      <w:r w:rsidRPr="005D4576">
        <w:rPr>
          <w:rFonts w:ascii="Times New Roman" w:hAnsi="Times New Roman" w:cs="Times New Roman"/>
          <w:b/>
          <w:bCs/>
          <w:sz w:val="24"/>
          <w:szCs w:val="24"/>
        </w:rPr>
        <w:t>Zamirler -2:</w:t>
      </w: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DD27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</w:t>
      </w:r>
      <w:proofErr w:type="gramEnd"/>
      <w:r w:rsidRPr="00DD27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İşâret Zamirleri ( Demonstrativpronomen)</w:t>
      </w: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Metinlerde çok sık rastlanan işâret zamiri, yakın nesneyi gösteren “ bu”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anlamındaki  ini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zamiridir.  İni, kelime kökü şeklindedir. Metinlerde bu zamirin çokluk biçimsiz hâli olan  -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inili  ve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çokluk vasıta hâli ekini alan   inani  şekillerine rastlanmaktadır. Meselâ,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ımenuaše  Iišpuinihiniše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ini  pili   aguni  “ İšpuini’nin oğlu Menua bu kanalı geçirdi ( yaptırdı)”;  inili  ebanili  “ bu memleketler”;  inani  arniušinani  “ bu nesnelerden ( eşyalardan, varlıklardan)”. Bu zamirin teklik yalın hâli şekli, bazı Urartuca metinlerde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geçen  inini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şeklidir.</w:t>
      </w: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İni  zamirinin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( 99 nolu yazıda geçer)  ini  zamirinin bulunma hâli şekli olan ve “ bunda”, ayrıca “ burada” anlamına gelen  ine  kelimesiyle ilgisi olduğu ihtimâli vardır.</w:t>
      </w: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İna  kelimesinin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şu aşağıdaki gibi şekilleri de vardır:  1. ( Vasıta hâlinin eki olan ve)  -dan  anlamını veren  -ni’nin eklenmesiyle:  inani  “ bundan”, “ buradan” şekli meydana gelmektedir. Meselâ, 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inani  artini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uiniani “ gölün bu tarafından”;  2. İyelik eki olan  -ini  ve  -hini  eklerinin eklenmesiyle  ina-ini  &gt;  inani  veyâ  ina-hini “ böyle, bu” anlamına gelen şekilleri meydana gelir. Meselâ, 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inani  burganani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bu kale ?”. Ayrıca  inani – inanili  çokluk şekline de rastlanmaktadır. Meselâ, 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inanili  arniušinili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bu işler ( hareketler)”. Bu şekle paralel olarak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  inahini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ise, metinlerde sadece ilgi-yönelme / yaklaşma hâli şeklinde  </w:t>
      </w:r>
      <w:r w:rsidRPr="005D4576">
        <w:rPr>
          <w:rFonts w:ascii="Times New Roman" w:eastAsia="Times New Roman" w:hAnsi="Times New Roman" w:cs="Times New Roman"/>
          <w:sz w:val="24"/>
          <w:szCs w:val="24"/>
          <w:lang w:eastAsia="tr-TR"/>
        </w:rPr>
        <w:t>inahinaue  görülmektedir. Meselâ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 inahinaue 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URU.MEŠ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ini  PA5  hurišhi  manini  “ bu kanal bu şehirler için soruşturma ?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olacak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” ( 276, arka tarafı 7-8).</w:t>
      </w: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Genel olarak yukarıda işâret ettiğimiz işâret zamirleri, cümlede tamladıkları isimlerden önce gelir. Ancak, istisnalar da yok değil.</w:t>
      </w: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İşâret zamiri  -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ini  1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teklik şahıs iyelik zamiri olan  -uki  ( “ benim”) ekini alır. Ancak, bu durumda bu ek, 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ini  zamirinin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anlamını tasdikliyor.  –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uki  ekini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alırken de  ini  zamirinin sonundaki  -i  ünlüsü düşer. Böylece “ işte bu, bu, böyle” anlamına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gelen  inuki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 &lt; ini-uki) şekli meydana gelir.  –ini zamiri konusunda karşılaştığımız olayların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aynısı  inuki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zamiri için de geçerlidir ve burada  inuki  zamirinin metinlerde geçmeyen bulunma hâli şeklinden şu aşağıdaki gibi şekiller meydana gelmektedir: 1.  –ni  ( “ den, dan”) ekinin eklenmesiyle “ bundan, bu yerden, buradan” anlamına gelen  inukani şekli meydana gelir. Meselâ, 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inukani  esinini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bu yerden”;  2.  –ini  ve  -hini  iyelik eklerinin eklenmesiyle “ bu, böyle” anlamına gelen  inukani ( &lt; inuka-ini)  ve  inukahini  şekilleri ortaya çıkmaktadır. 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İnukani  zamiri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, sadece  edini  ile birlikte geçmektedir:  inukani  edini  “ ondan sonra, onun arkasından; sonra”;  inukahini, 281 nolu yazıtın 14. satırında geçer:  inukahine  Irusaine  hubi  “ hükümdar Rusa’nın bu vâdisine ?”.</w:t>
      </w: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Bunlara paralel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  ikukani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 &lt; ikuka-ini)  ve  ikukahini  “ o, işte o” zamirlerine de rastlanmaktadır. Bunların metinlerde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geçmeyen  ikuki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zamirinden geldiği hiç şüphe doğurmuyor         ( yâni  ikuka’nın  bulunma hâlinden geldiği).  “ İşte o”  anlamına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gelen  ikuki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ise, iki-uki’den gelmektedir ( bkz. yukarıda:  ini-uki &gt; inuki). Böylece Urartu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dilinde  ini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zamirinden başka uzakta bulunan nesneyi işâret eden ( “ o”) iki işâret zamirinin de olduğunu söylemek pek mümkündür. Bir yazıda geçen ( 286</w:t>
      </w:r>
      <w:r w:rsidRPr="00DD27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1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 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akuki  MU  “ akuki yılı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??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” //  akuki  MU  akuki  “ yıl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??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”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 akuki  kelimesinin de bir başka işâret zamiri olan  aki’ye  -uki ekinin eklenmesiyle meydana gelen işâret zamiri olduğu da pek muhtemeldir ( aki-uki &gt; akuki). “ O taraftan, oradan” anlamına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gelen  išani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kelimesinde de işâret zamirinin ilgisi olduğu söylenebilir. Onun da,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aynı  inani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gibi, meydana geldiği şüphesizdir ve  *iši  işâret zamirinin olduğu anlamına gelir ( bunun bulunma hâlindeki şekli  iša+ni &gt; išani’dir).</w:t>
      </w: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İşâret zamirlerine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genellikle  edini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eklenir:  ini  edini,  inukani  edini,  ikukani  edini, ikukahini  edini. Bütün bu ifâdeler büyük ihtimâlle, “ buradan” kavramından gelişmiş “ sonra”, “ sonucunda”, “ ardından, arkasından” anlamına gelmektedirler. Topzawa çift dilli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metninde  inukani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edini, Asurca  ina  arkāniš  kelimesinin muadilidir (264, Urartuca 32, Asurca 30).</w:t>
      </w: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ab/>
        <w:t>-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ini  işâret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zamirinden ayrıca  -usi  sıfat ekiyle yapılan bir başka şekil daha vardır:  -usi-inusi(ni) ( &lt; ini-usi(ni).  İnusini, “ böyle” anlamına gelebilir.</w:t>
      </w: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DD27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</w:t>
      </w:r>
      <w:proofErr w:type="gramEnd"/>
      <w:r w:rsidRPr="00DD27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Belirleyici Zamirler ( Emphatisches Pronomen)</w:t>
      </w: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Belirleyici zamirlerden özel bir şekilde hâl eklerini alan ve “ başka” anlamına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gelen  uli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zamirini biliyoruz:  aluše  uliše ( yükleme/ergatif)  tiule  ieše  URUluhiunini  haubi  “ kim başka diyecek ki ( bir başkası diyecek ki): Luhiuni şehrini ben fethettim” (30</w:t>
      </w:r>
      <w:r w:rsidRPr="00DD27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18-19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);  aluše  ule  inili  “ kim başkasına bu ( işleri) bitirtecek” ( 39</w:t>
      </w:r>
      <w:r w:rsidRPr="00DD27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21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DD27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</w:t>
      </w:r>
      <w:proofErr w:type="gramEnd"/>
      <w:r w:rsidRPr="00DD27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İlgi Zamirleri ( Relativpronomen)</w:t>
      </w: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Urartu dilinde ilgi zamiri, “ ki, kim, ne, hangisi” anlamlarına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gelen  ali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zamiridir. Meselâ,  ali  ‘aše  manu  arubi 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Lúhuradinaue.MEŠ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kim ki ( esirlerden) erkek idi ( esirlerden erkek olan) askerlere verdim ( 28, üst tarafı, 15);  inani  LUGAL-e  nunabi  mei  ali  LÚA.Sİ.MEŠ-še  partu  šeri  partu  “ bu hükümdara nasip oldu, ama ne ki, askerler aldılar ( askerler aldıklarını), onlar ayrıca aldılar”. ( 155, A/st. </w:t>
      </w:r>
      <w:r w:rsidRPr="00DD27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11-12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Biçimsiz hâlin çokluk şekli ise,  ali/eli’dir. Yükleme ( ergatif) hâli teklik şeklinde ise, bu zamir,  -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u  ünlüsüne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biterek kökünün değişmesiyle  aluše  şeklini alıyor:  aluše  ini  DUB-te  tule “ kim bu yazıyı yok edecek(se)” ( 30</w:t>
      </w:r>
      <w:r w:rsidRPr="00DD27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15-16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) vs.</w:t>
      </w: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Ali/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alu  ilgi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zamirinin kçküne  -ki/e,  -pi  gibi çeşitli ekler eklenir. Meselâ, genellikle “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bazıları ...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bazıları”, “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birileri ...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diğerleri” anlamında kullanılan ve 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aliki ...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aliki  şeklindeki kelime grubu içinde geçen  aliki ( alike)  “ bazı” şekli:  aliki  zašgubi  aliki  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sehiri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??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agubi  “ ( esir düşen adamlardan) bazılarını öldürdüm, bazılarını ise canlı götürdüm” ( 127, I</w:t>
      </w:r>
      <w:r w:rsidRPr="00DD27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14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).  Büyük ihtimâlle 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ali ...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alipi  yapısı da, 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aliki ...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aliki yapısının verdiği anlamda kullanılmıştır. Meselâ,  Idsarduriše  ale  ali 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LÚ.UKU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.MEŠ  GİŠšurginikaini  kuluaršibi  šatuni  KURuškiani  KURbamni  badgulubi  zašgubi  alipi  kuluaršibi  dİM-še  GİBİL-ni  “ Sarduri diyor (ki): (Benim) silahımın önünde kaçan ?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Uškiani (ve) Bamni dağlarına yerleşen ( dağlarını alan, ele geçiren) halkı durdurdum ( irkilttim ?) ( ve) öldürdüm, diğerlerini ( kaçanları) ise, tanrı Teyšeba yaktı” ( 155, F</w:t>
      </w:r>
      <w:r w:rsidRPr="00DD27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26-28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);  ayrıca bkz. No. 268, 31-38; 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ali  A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.HÁ  Irusahinaue  ipšadule  absilatini  alipi  abiliue.</w:t>
      </w: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Diğer taraftan da, tıpkı yukarıda gördüğümüz gibi, yâni  “ ini” işâret zamirinden meydana gelen ve anlam bakımından da  “ ini” zamirinden pek farkı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olmayan  inuki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şeklinde de gördüğümüz gibi, büyük ihtimâlle  ali  zamirinin  -uki  ekini alması ile  (ali-uki &gt; aluki)  meydana gelen  aluki/e  şekline de rastlarız ( No. 276 yazıtının ön tarafında 29, büyük ihtimâlle bu  aluki/e  zamirinin bulunma hâli şeklinde kullanılan  aluka  kelimesi geçmektedir).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Yukarıdaki  ini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zamirinde de olduğu gibi,  aluki/e  zamirinin anlam bakımından ali  zamirinden pek farkı olmadığı söylenebilir.</w:t>
      </w: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DD27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</w:t>
      </w:r>
      <w:proofErr w:type="gramEnd"/>
      <w:r w:rsidRPr="00DD27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Belirsizlik Zamirleri ( Indefinitpronomen)</w:t>
      </w:r>
    </w:p>
    <w:p w:rsidR="00D250B2" w:rsidRPr="00DD27D8" w:rsidRDefault="00D250B2" w:rsidP="00D250B2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ainiei  (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varyasyonları  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aini,  aniei) 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 kimse” , “ birisi”, “ her kim”, “ herhangi biri”, “ herhangi bir şey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??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anlamlarıdadır:  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aluše  ainiei  inili  duli  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“ kim herhangi birisine bu işleri ( olayları) yaptırır(sa)   ( yapmasına sebep olur(sa) / yapmaya zorlar(sa))” ( 438 A ?); 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tr-TR"/>
        </w:rPr>
        <w:t xml:space="preserve"> URU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Luhiunini  URU  LUGAL-si  ali  ue  aiše  ainiei  gabgašulalani  aruni  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tr-TR"/>
        </w:rPr>
        <w:t>d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Haldiše  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tr-TR"/>
        </w:rPr>
        <w:t>I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Menuaše  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tr-TR"/>
        </w:rPr>
        <w:t>I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Išpuinihiniše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tanrı Haldi, daha önce hiç kimsenin hiçbir zaman sahip olmadığı kral şehri olan Luhini şehrini Išpuini’nin oğlu  Menua’ya verdi” ( 30</w:t>
      </w:r>
      <w:r w:rsidRPr="00DD27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9-12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);  q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irani  s.irabae  manu  ui  aini  ištini  aiuri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“ yeryüzü ıssızdı ?, kimse bulunmuyordu ( yaşamıyordu). ( 136</w:t>
      </w:r>
      <w:r w:rsidRPr="00DD27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4-5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).</w:t>
      </w:r>
    </w:p>
    <w:p w:rsidR="00D250B2" w:rsidRPr="00DD27D8" w:rsidRDefault="00D250B2" w:rsidP="00D250B2">
      <w:pPr>
        <w:keepNext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giei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(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varyasyonları gie, gi)  “ bir şey, herhangi bir şey”. A.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Goetze  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giei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 zamirinin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“ herhangi bir zaman”, “ bir zaman” anlamında kullanıldığını belirtmiştir, ama metnin tamamına bakıldığında  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giei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daha çok “ bir şey, herhangi bir şey” anlamını vermektedir:  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ui  giei  ištini  šidauri  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“orada hiçbir şey yapılmamıştı ( inşa edilmemişti)” ( 27</w:t>
      </w:r>
      <w:r w:rsidRPr="00DD27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28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); 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ui giei ištini 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lastRenderedPageBreak/>
        <w:t xml:space="preserve">manuri  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“ orada hiçbir şey yoktu” (281</w:t>
      </w:r>
      <w:r w:rsidRPr="00DD27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8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);  </w:t>
      </w:r>
      <w:r w:rsidRPr="00DD27D8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aluše  giei  esinini  šiule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kim bu yerden (buradan)  birşey götürecek(se) alır(sa)” (127, VIII</w:t>
      </w:r>
      <w:r w:rsidRPr="00DD27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11-12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) vs.</w:t>
      </w:r>
    </w:p>
    <w:p w:rsidR="00D250B2" w:rsidRPr="00DD27D8" w:rsidRDefault="00D250B2" w:rsidP="00D25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50B2" w:rsidRPr="00DD27D8" w:rsidRDefault="00D250B2" w:rsidP="00D250B2">
      <w:pPr>
        <w:spacing w:after="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Sayı Sıfatları ( Zahlworter)</w:t>
      </w:r>
    </w:p>
    <w:p w:rsidR="00D250B2" w:rsidRPr="00DD27D8" w:rsidRDefault="00D250B2" w:rsidP="00D25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50B2" w:rsidRPr="00DD27D8" w:rsidRDefault="00D250B2" w:rsidP="00D2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Asıl sayı sıfatlarından şunları biliyoruz: 1. šusini  “ bir”, meselâ, 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šusini  šale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“ bir yılda”, bir yıl boyunca”. Burada šusini büyük ihtimâlle, tıpki Gürcüce’de olduğu gibi,  “ vakit” anlamında kullanılarak yönelme ( yaklaşma) hâli ekini almıştır. Ayrıca, metinlerde bu sayı sıfatının bulunma hâli şekline de rastlanmaktadır:  šusina  </w:t>
      </w:r>
      <w:proofErr w:type="gramStart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MU.MEŠ</w:t>
      </w:r>
      <w:proofErr w:type="gramEnd"/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KURbiainili  nuldudi  KURluluinili  zeldubi ( 264</w:t>
      </w:r>
      <w:r w:rsidRPr="00DD27D8">
        <w:rPr>
          <w:rFonts w:ascii="Times New Roman" w:eastAsia="Times New Roman" w:hAnsi="Times New Roman" w:cs="Times New Roman"/>
          <w:sz w:val="24"/>
          <w:szCs w:val="24"/>
          <w:vertAlign w:val="subscript"/>
          <w:lang w:eastAsia="tr-TR"/>
        </w:rPr>
        <w:t>28-30</w:t>
      </w:r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>);  2. atibi  “ on bin”.</w:t>
      </w:r>
    </w:p>
    <w:p w:rsidR="00BC28EC" w:rsidRDefault="00D250B2" w:rsidP="00D250B2">
      <w:r w:rsidRPr="00DD27D8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Sıra sayı sıfatlarından meydana gelen zarflardan şunlara rastlanmaktadır:  tarani  “ ikinci defa” ve šištini  “ üçüncü defa”. Ancak, bu kelimelerin bu anlama geldikleri şüphe yaratmıyor değil.</w:t>
      </w:r>
      <w:bookmarkStart w:id="0" w:name="_GoBack"/>
      <w:bookmarkEnd w:id="0"/>
    </w:p>
    <w:sectPr w:rsidR="00BC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4B"/>
    <w:rsid w:val="00312431"/>
    <w:rsid w:val="00BB6B4B"/>
    <w:rsid w:val="00BC28EC"/>
    <w:rsid w:val="00D250B2"/>
    <w:rsid w:val="00D9573B"/>
    <w:rsid w:val="00E5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54820-BD19-4E72-957C-B009D573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0B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5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1331</Words>
  <Characters>7587</Characters>
  <Application>Microsoft Office Word</Application>
  <DocSecurity>0</DocSecurity>
  <Lines>63</Lines>
  <Paragraphs>17</Paragraphs>
  <ScaleCrop>false</ScaleCrop>
  <Company/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2017-11-20T12:46:00Z</dcterms:created>
  <dcterms:modified xsi:type="dcterms:W3CDTF">2017-11-20T12:46:00Z</dcterms:modified>
</cp:coreProperties>
</file>