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E1AC3" w:rsidRDefault="00FF6D0F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TAR 413 - </w:t>
            </w:r>
            <w:r w:rsidR="00452AFA" w:rsidRPr="009E1AC3">
              <w:rPr>
                <w:bCs/>
                <w:szCs w:val="16"/>
              </w:rPr>
              <w:t>Uluslararası Kuruluşlar ve Türkiye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52A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Neşe ÖZDEN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52A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52A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E1A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F6D0F" w:rsidP="00832AEF">
            <w:pPr>
              <w:pStyle w:val="DersBilgileri"/>
              <w:rPr>
                <w:szCs w:val="16"/>
              </w:rPr>
            </w:pPr>
            <w:r w:rsidRPr="00FF6D0F">
              <w:rPr>
                <w:szCs w:val="16"/>
              </w:rPr>
              <w:t xml:space="preserve">Ulusların tek taraflı ilişkileri </w:t>
            </w:r>
            <w:proofErr w:type="spellStart"/>
            <w:proofErr w:type="gramStart"/>
            <w:r w:rsidRPr="00FF6D0F">
              <w:rPr>
                <w:szCs w:val="16"/>
              </w:rPr>
              <w:t>XX.yüzyıl</w:t>
            </w:r>
            <w:proofErr w:type="spellEnd"/>
            <w:proofErr w:type="gramEnd"/>
            <w:r w:rsidRPr="00FF6D0F">
              <w:rPr>
                <w:szCs w:val="16"/>
              </w:rPr>
              <w:t xml:space="preserve"> başlarından itibaren çok taraflı uluslar arası bir mahiyet almıştır. Artık kurumlaşan ilişkiler, savaşın yerini barışın almasına yönelik askeri, hukuki, siyasi hatta kültürel düzenlemelere geçilmesine yol açmıştır. Cemiyet-i </w:t>
            </w:r>
            <w:proofErr w:type="spellStart"/>
            <w:r w:rsidRPr="00FF6D0F">
              <w:rPr>
                <w:szCs w:val="16"/>
              </w:rPr>
              <w:t>Akvam’la</w:t>
            </w:r>
            <w:proofErr w:type="spellEnd"/>
            <w:r w:rsidRPr="00FF6D0F">
              <w:rPr>
                <w:szCs w:val="16"/>
              </w:rPr>
              <w:t xml:space="preserve"> başlayan kurumların sayısı bugün 1500’ü geçmiştir. Bunların içinde 150 kadarı aktiftir. Türkiye Cumhuriyeti de bunların önemli bir kısmında üyedir. Ders, bunları ve Türkiye’nin rolünü kapsamaktadır.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F6D0F" w:rsidP="00832AEF">
            <w:pPr>
              <w:pStyle w:val="DersBilgileri"/>
              <w:rPr>
                <w:szCs w:val="16"/>
              </w:rPr>
            </w:pPr>
            <w:r w:rsidRPr="00FF6D0F">
              <w:rPr>
                <w:szCs w:val="16"/>
              </w:rPr>
              <w:t>Dersin amacı uluslararası kuruluşların tanıtılması ve Türkiye’nin uluslararası kuruluşlardaki yerini anlatmaktır.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52A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52A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60846" w:rsidRDefault="00CA021B" w:rsidP="00832AEF">
            <w:pPr>
              <w:pStyle w:val="Kaynakca"/>
              <w:rPr>
                <w:szCs w:val="16"/>
                <w:lang w:val="tr-TR"/>
              </w:rPr>
            </w:pPr>
            <w:r w:rsidRPr="00CA021B">
              <w:rPr>
                <w:szCs w:val="16"/>
                <w:lang w:val="tr-TR"/>
              </w:rPr>
              <w:t xml:space="preserve">Bernard </w:t>
            </w:r>
            <w:proofErr w:type="spellStart"/>
            <w:r w:rsidRPr="00CA021B">
              <w:rPr>
                <w:szCs w:val="16"/>
                <w:lang w:val="tr-TR"/>
              </w:rPr>
              <w:t>Lewis</w:t>
            </w:r>
            <w:proofErr w:type="spellEnd"/>
            <w:r w:rsidRPr="00CA021B">
              <w:rPr>
                <w:szCs w:val="16"/>
                <w:lang w:val="tr-TR"/>
              </w:rPr>
              <w:t>, Modern Türkiye’nin Doğuşu,</w:t>
            </w:r>
            <w:r>
              <w:rPr>
                <w:szCs w:val="16"/>
                <w:lang w:val="tr-TR"/>
              </w:rPr>
              <w:t xml:space="preserve"> Çev. Metin Kıratlı, </w:t>
            </w:r>
          </w:p>
          <w:p w:rsidR="00BC32DD" w:rsidRPr="001A2552" w:rsidRDefault="00CA021B" w:rsidP="00832AEF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  <w:r>
              <w:rPr>
                <w:szCs w:val="16"/>
                <w:lang w:val="tr-TR"/>
              </w:rPr>
              <w:t xml:space="preserve">Türk Tarih </w:t>
            </w:r>
            <w:r w:rsidRPr="00CA021B">
              <w:rPr>
                <w:szCs w:val="16"/>
                <w:lang w:val="tr-TR"/>
              </w:rPr>
              <w:t>Kurumu Basımevi, 1970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52A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6084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0846"/>
    <w:rsid w:val="00452AFA"/>
    <w:rsid w:val="00832BE3"/>
    <w:rsid w:val="009E1AC3"/>
    <w:rsid w:val="00BC32DD"/>
    <w:rsid w:val="00CA021B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dtcf</cp:lastModifiedBy>
  <cp:revision>6</cp:revision>
  <dcterms:created xsi:type="dcterms:W3CDTF">2017-02-03T08:50:00Z</dcterms:created>
  <dcterms:modified xsi:type="dcterms:W3CDTF">2017-11-20T12:59:00Z</dcterms:modified>
</cp:coreProperties>
</file>