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53B4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Kültür ve Medeniyet Kavramları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53B40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Coğrafya-Kültür İlişkisi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53B4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 Toplum Hayatı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53B4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 Aile Yapısı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53B4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Budundan Devlete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53B4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 Devlet Anlayışı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53B4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Türklerde Merkez-Çevre İlişkisi (İl-</w:t>
            </w:r>
            <w:proofErr w:type="spellStart"/>
            <w:r>
              <w:rPr>
                <w:sz w:val="16"/>
              </w:rPr>
              <w:t>Kün</w:t>
            </w:r>
            <w:proofErr w:type="spellEnd"/>
            <w:r>
              <w:rPr>
                <w:sz w:val="16"/>
              </w:rPr>
              <w:t xml:space="preserve"> Kavramları)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3B40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3B40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3B40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53B40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B65F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 Töresinin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65F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 Mitolojisinin Umumi Hususiyetleri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65FD1" w:rsidRDefault="00B65FD1" w:rsidP="00832AEF">
            <w:pPr>
              <w:pStyle w:val="OkumaParas"/>
              <w:rPr>
                <w:lang w:val="tr-TR"/>
              </w:rPr>
            </w:pPr>
            <w:r w:rsidRPr="00B65FD1">
              <w:rPr>
                <w:lang w:val="tr-TR"/>
              </w:rPr>
              <w:t>İslâm Öncesi Yaratılış ve Türeyiş Destanları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65FD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65FD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B65FD1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65F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Oğuz Kağan Destanı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65F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Dede Korkut Hikâyeleri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65F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Manas Destanı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65F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Kuzey ve Orta Türk Destanlarının Tarihsel Değeri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D6276">
      <w:bookmarkStart w:id="0" w:name="_GoBack"/>
      <w:bookmarkEnd w:id="0"/>
    </w:p>
    <w:sectPr w:rsidR="00EB0AE2" w:rsidSect="009F7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53B40"/>
    <w:rsid w:val="003B48EB"/>
    <w:rsid w:val="00832BE3"/>
    <w:rsid w:val="009F7FA7"/>
    <w:rsid w:val="00B65FD1"/>
    <w:rsid w:val="00CD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AÜ</cp:lastModifiedBy>
  <cp:revision>2</cp:revision>
  <cp:lastPrinted>2017-11-21T11:49:00Z</cp:lastPrinted>
  <dcterms:created xsi:type="dcterms:W3CDTF">2017-02-03T08:51:00Z</dcterms:created>
  <dcterms:modified xsi:type="dcterms:W3CDTF">2017-11-21T11:49:00Z</dcterms:modified>
</cp:coreProperties>
</file>