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"/>
        <w:gridCol w:w="9441"/>
        <w:gridCol w:w="246"/>
      </w:tblGrid>
      <w:tr w:rsidR="00060B3D" w:rsidTr="00337C06">
        <w:trPr>
          <w:trHeight w:val="52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7C06" w:rsidRDefault="00337C06" w:rsidP="00337C06">
            <w:pPr>
              <w:pStyle w:val="Balk3"/>
              <w:spacing w:after="160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Ç</w:t>
            </w:r>
            <w:r w:rsidRPr="001A2552">
              <w:rPr>
                <w:sz w:val="16"/>
                <w:szCs w:val="16"/>
              </w:rPr>
              <w:t>alışma Planı (Çalışma Takvimi)</w:t>
            </w:r>
            <w:r>
              <w:rPr>
                <w:sz w:val="16"/>
                <w:szCs w:val="16"/>
              </w:rPr>
              <w:t xml:space="preserve"> </w:t>
            </w:r>
          </w:p>
          <w:p w:rsidR="00F97AAD" w:rsidRPr="00E46144" w:rsidRDefault="00F97AAD" w:rsidP="00E46144">
            <w:pPr>
              <w:rPr>
                <w:b/>
              </w:rPr>
            </w:pPr>
            <w:r w:rsidRPr="00E46144">
              <w:rPr>
                <w:b/>
              </w:rPr>
              <w:t>DERS PLANI VE İÇERİĞİ</w:t>
            </w:r>
          </w:p>
        </w:tc>
      </w:tr>
      <w:tr w:rsidR="00060B3D" w:rsidTr="00337C06">
        <w:trPr>
          <w:trHeight w:val="533"/>
        </w:trPr>
        <w:tc>
          <w:tcPr>
            <w:tcW w:w="0" w:type="auto"/>
            <w:tcBorders>
              <w:top w:val="double" w:sz="4" w:space="0" w:color="auto"/>
            </w:tcBorders>
          </w:tcPr>
          <w:p w:rsidR="00060B3D" w:rsidRDefault="00060B3D" w:rsidP="00337C06"/>
          <w:p w:rsidR="000E2C25" w:rsidRDefault="000E2C25" w:rsidP="00337C06">
            <w:r>
              <w:t>HAFTA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:rsidR="00060B3D" w:rsidRDefault="000E2C25" w:rsidP="00E46144">
            <w:r>
              <w:t>TEORİK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:rsidR="00060B3D" w:rsidRDefault="00060B3D" w:rsidP="00E46144"/>
        </w:tc>
      </w:tr>
      <w:tr w:rsidR="00060B3D" w:rsidTr="00337C06">
        <w:trPr>
          <w:trHeight w:val="295"/>
        </w:trPr>
        <w:tc>
          <w:tcPr>
            <w:tcW w:w="0" w:type="auto"/>
          </w:tcPr>
          <w:p w:rsidR="00060B3D" w:rsidRDefault="002E7DA8" w:rsidP="00337C06">
            <w:r>
              <w:t>1</w:t>
            </w:r>
          </w:p>
          <w:p w:rsidR="005E2531" w:rsidRDefault="005E2531" w:rsidP="00337C06"/>
          <w:p w:rsidR="005E2531" w:rsidRDefault="005E2531" w:rsidP="00337C06"/>
        </w:tc>
        <w:tc>
          <w:tcPr>
            <w:tcW w:w="0" w:type="auto"/>
          </w:tcPr>
          <w:p w:rsidR="00060B3D" w:rsidRPr="0032228F" w:rsidRDefault="0032228F" w:rsidP="00E46144">
            <w:r w:rsidRPr="0032228F">
              <w:t>Dersin tanıtımı, amacı, yöntemi, bilgi kaynakları, malzemeleri</w:t>
            </w:r>
          </w:p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724"/>
        </w:trPr>
        <w:tc>
          <w:tcPr>
            <w:tcW w:w="0" w:type="auto"/>
          </w:tcPr>
          <w:p w:rsidR="00060B3D" w:rsidRDefault="002E7DA8" w:rsidP="00E46144">
            <w:r>
              <w:t>2</w:t>
            </w:r>
          </w:p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32228F" w:rsidRPr="0032228F" w:rsidRDefault="0032228F" w:rsidP="0032228F">
            <w:r w:rsidRPr="0032228F">
              <w:t>Uluslar arası Bankacılık faaliyetlerinin tarihsel gelişimi, uluslar arası bankacılığa geçişi belirleyen faktörler,</w:t>
            </w:r>
          </w:p>
          <w:p w:rsidR="00060B3D" w:rsidRPr="0032228F" w:rsidRDefault="00060B3D" w:rsidP="00E46144"/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963"/>
        </w:trPr>
        <w:tc>
          <w:tcPr>
            <w:tcW w:w="0" w:type="auto"/>
          </w:tcPr>
          <w:p w:rsidR="00060B3D" w:rsidRDefault="002E7DA8" w:rsidP="00E46144">
            <w:r>
              <w:t>3</w:t>
            </w:r>
          </w:p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32228F" w:rsidRPr="0032228F" w:rsidRDefault="0032228F" w:rsidP="0032228F">
            <w:r w:rsidRPr="0032228F">
              <w:t>Uluslar arası bankacılıkta örgüt yapısı ve hizmet birimleri, Uluslar arası bankacılıkta kriz ve ülke</w:t>
            </w:r>
          </w:p>
          <w:p w:rsidR="0032228F" w:rsidRPr="0032228F" w:rsidRDefault="0032228F" w:rsidP="0032228F">
            <w:proofErr w:type="gramStart"/>
            <w:r w:rsidRPr="0032228F">
              <w:t>riskleri</w:t>
            </w:r>
            <w:proofErr w:type="gramEnd"/>
            <w:r w:rsidRPr="0032228F">
              <w:t>, Uluslar arası bankaların bankacılık sektörüne etkileri,</w:t>
            </w:r>
          </w:p>
          <w:p w:rsidR="00060B3D" w:rsidRPr="0032228F" w:rsidRDefault="00060B3D" w:rsidP="00E46144"/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490"/>
        </w:trPr>
        <w:tc>
          <w:tcPr>
            <w:tcW w:w="0" w:type="auto"/>
          </w:tcPr>
          <w:p w:rsidR="00060B3D" w:rsidRDefault="002E7DA8" w:rsidP="00E46144">
            <w:r>
              <w:t>4</w:t>
            </w:r>
          </w:p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060B3D" w:rsidRPr="0032228F" w:rsidRDefault="0032228F" w:rsidP="00E46144">
            <w:r w:rsidRPr="0032228F">
              <w:t>Uluslar arası Bankacılık İşlemleri ve Hizmetleri</w:t>
            </w:r>
          </w:p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458"/>
        </w:trPr>
        <w:tc>
          <w:tcPr>
            <w:tcW w:w="0" w:type="auto"/>
          </w:tcPr>
          <w:p w:rsidR="00060B3D" w:rsidRDefault="002E7DA8" w:rsidP="00E46144">
            <w:r>
              <w:t>5</w:t>
            </w:r>
          </w:p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060B3D" w:rsidRPr="0032228F" w:rsidRDefault="0032228F" w:rsidP="00E46144">
            <w:r w:rsidRPr="0032228F">
              <w:t>Uluslar arası Bankacılık İşlemleri ve Hizmetleri</w:t>
            </w:r>
          </w:p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789"/>
        </w:trPr>
        <w:tc>
          <w:tcPr>
            <w:tcW w:w="0" w:type="auto"/>
          </w:tcPr>
          <w:p w:rsidR="00060B3D" w:rsidRDefault="002E7DA8" w:rsidP="00E46144">
            <w:r>
              <w:t>6</w:t>
            </w:r>
          </w:p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060B3D" w:rsidRPr="0032228F" w:rsidRDefault="0032228F" w:rsidP="00E46144">
            <w:r w:rsidRPr="0032228F">
              <w:t>Uluslar arası Bankacılık İşlemleri ve Hizmetleri</w:t>
            </w:r>
          </w:p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789"/>
        </w:trPr>
        <w:tc>
          <w:tcPr>
            <w:tcW w:w="0" w:type="auto"/>
          </w:tcPr>
          <w:p w:rsidR="00060B3D" w:rsidRDefault="002E7DA8" w:rsidP="00E46144">
            <w:r>
              <w:t>7</w:t>
            </w:r>
          </w:p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060B3D" w:rsidRPr="0032228F" w:rsidRDefault="0032228F" w:rsidP="00E46144">
            <w:r w:rsidRPr="0032228F">
              <w:t>Uluslar arası Bankacılık İşlemleri ve Hizmetleri</w:t>
            </w:r>
          </w:p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789"/>
        </w:trPr>
        <w:tc>
          <w:tcPr>
            <w:tcW w:w="0" w:type="auto"/>
          </w:tcPr>
          <w:p w:rsidR="00060B3D" w:rsidRDefault="002E7DA8" w:rsidP="00E46144">
            <w:r>
              <w:t>8</w:t>
            </w:r>
          </w:p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32228F" w:rsidRPr="0032228F" w:rsidRDefault="0032228F" w:rsidP="0032228F">
            <w:r w:rsidRPr="0032228F">
              <w:t xml:space="preserve">Uluslar arası Bankacılıkta Pazarlama ve Rekabet  </w:t>
            </w:r>
          </w:p>
          <w:p w:rsidR="00060B3D" w:rsidRPr="0032228F" w:rsidRDefault="00060B3D" w:rsidP="00E46144"/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789"/>
        </w:trPr>
        <w:tc>
          <w:tcPr>
            <w:tcW w:w="0" w:type="auto"/>
          </w:tcPr>
          <w:p w:rsidR="00060B3D" w:rsidRDefault="002E7DA8" w:rsidP="00E46144">
            <w:r>
              <w:t>9</w:t>
            </w:r>
          </w:p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060B3D" w:rsidRPr="0032228F" w:rsidRDefault="0032228F" w:rsidP="00E46144">
            <w:r w:rsidRPr="0032228F">
              <w:t>Kıyı ötesi Bankacılık</w:t>
            </w:r>
          </w:p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789"/>
        </w:trPr>
        <w:tc>
          <w:tcPr>
            <w:tcW w:w="0" w:type="auto"/>
          </w:tcPr>
          <w:p w:rsidR="00060B3D" w:rsidRDefault="002E7DA8" w:rsidP="00E46144">
            <w:r>
              <w:t>10</w:t>
            </w:r>
          </w:p>
        </w:tc>
        <w:tc>
          <w:tcPr>
            <w:tcW w:w="0" w:type="auto"/>
          </w:tcPr>
          <w:p w:rsidR="00060B3D" w:rsidRPr="0032228F" w:rsidRDefault="0032228F" w:rsidP="00E46144">
            <w:r w:rsidRPr="0032228F">
              <w:t>Dış Ödemeler Dengesi,  Dış Ödemeler ile ilgili kurum ve kurallar</w:t>
            </w:r>
          </w:p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666"/>
        </w:trPr>
        <w:tc>
          <w:tcPr>
            <w:tcW w:w="0" w:type="auto"/>
          </w:tcPr>
          <w:p w:rsidR="00060B3D" w:rsidRDefault="002E7DA8" w:rsidP="00E46144">
            <w:r>
              <w:t>11</w:t>
            </w:r>
          </w:p>
          <w:p w:rsidR="005E2531" w:rsidRDefault="005E2531" w:rsidP="00E46144"/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060B3D" w:rsidRPr="0032228F" w:rsidRDefault="0032228F" w:rsidP="00E46144">
            <w:r w:rsidRPr="0032228F">
              <w:t>Uluslar arası Bankacılık ve Dış Ticaretin Finansmanı</w:t>
            </w:r>
          </w:p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789"/>
        </w:trPr>
        <w:tc>
          <w:tcPr>
            <w:tcW w:w="0" w:type="auto"/>
          </w:tcPr>
          <w:p w:rsidR="00060B3D" w:rsidRDefault="002E7DA8" w:rsidP="00E46144">
            <w:r>
              <w:t>12</w:t>
            </w:r>
          </w:p>
          <w:p w:rsidR="005E2531" w:rsidRDefault="005E2531" w:rsidP="00E46144"/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DD49EC" w:rsidRPr="0032228F" w:rsidRDefault="0032228F" w:rsidP="00E46144">
            <w:r w:rsidRPr="0032228F">
              <w:t>Uluslar arası Bankacılık ve Dış Ticaretin Finansmanı</w:t>
            </w:r>
          </w:p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510"/>
        </w:trPr>
        <w:tc>
          <w:tcPr>
            <w:tcW w:w="0" w:type="auto"/>
          </w:tcPr>
          <w:p w:rsidR="00060B3D" w:rsidRDefault="002E7DA8" w:rsidP="00E46144">
            <w:r>
              <w:t>13</w:t>
            </w:r>
          </w:p>
          <w:p w:rsidR="005E2531" w:rsidRDefault="005E2531" w:rsidP="00E46144"/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060B3D" w:rsidRPr="0032228F" w:rsidRDefault="0032228F" w:rsidP="00337C06">
            <w:r w:rsidRPr="0032228F">
              <w:t>Uluslar arası bankacılıkta Uluslar arası Ticaret Odası (ICC 500</w:t>
            </w:r>
            <w:r w:rsidR="00337C06">
              <w:t>)</w:t>
            </w:r>
          </w:p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789"/>
        </w:trPr>
        <w:tc>
          <w:tcPr>
            <w:tcW w:w="0" w:type="auto"/>
          </w:tcPr>
          <w:p w:rsidR="00060B3D" w:rsidRDefault="002E7DA8" w:rsidP="00E46144">
            <w:r>
              <w:t>14</w:t>
            </w:r>
          </w:p>
          <w:p w:rsidR="005E2531" w:rsidRDefault="005E2531" w:rsidP="00E46144"/>
          <w:p w:rsidR="005E2531" w:rsidRDefault="005E2531" w:rsidP="00E46144"/>
          <w:p w:rsidR="005E2531" w:rsidRDefault="005E2531" w:rsidP="00E46144"/>
        </w:tc>
        <w:tc>
          <w:tcPr>
            <w:tcW w:w="0" w:type="auto"/>
          </w:tcPr>
          <w:p w:rsidR="0032228F" w:rsidRPr="0032228F" w:rsidRDefault="0032228F" w:rsidP="0032228F">
            <w:r w:rsidRPr="0032228F">
              <w:lastRenderedPageBreak/>
              <w:t>Türkiye’de uluslar arası bankacılığın incelenmesi, mevcut durum ve genel değerlendirme</w:t>
            </w:r>
          </w:p>
          <w:p w:rsidR="00060B3D" w:rsidRPr="0032228F" w:rsidRDefault="00060B3D" w:rsidP="00E46144"/>
        </w:tc>
        <w:tc>
          <w:tcPr>
            <w:tcW w:w="0" w:type="auto"/>
          </w:tcPr>
          <w:p w:rsidR="00060B3D" w:rsidRDefault="00060B3D" w:rsidP="00E46144"/>
        </w:tc>
      </w:tr>
      <w:tr w:rsidR="00060B3D" w:rsidTr="00337C06">
        <w:trPr>
          <w:trHeight w:val="291"/>
        </w:trPr>
        <w:tc>
          <w:tcPr>
            <w:tcW w:w="0" w:type="auto"/>
            <w:gridSpan w:val="3"/>
          </w:tcPr>
          <w:p w:rsidR="00060B3D" w:rsidRPr="00E46144" w:rsidRDefault="002E7DA8" w:rsidP="00E46144">
            <w:pPr>
              <w:rPr>
                <w:b/>
              </w:rPr>
            </w:pPr>
            <w:r w:rsidRPr="00E46144">
              <w:rPr>
                <w:b/>
              </w:rPr>
              <w:lastRenderedPageBreak/>
              <w:t>DERSLERİN VERİLMESİNDE YARARLANILACAK KAYNAKLAR</w:t>
            </w:r>
          </w:p>
        </w:tc>
      </w:tr>
      <w:tr w:rsidR="00060B3D" w:rsidTr="00337C06">
        <w:trPr>
          <w:trHeight w:val="291"/>
        </w:trPr>
        <w:tc>
          <w:tcPr>
            <w:tcW w:w="0" w:type="auto"/>
          </w:tcPr>
          <w:p w:rsidR="00060B3D" w:rsidRDefault="005E2531" w:rsidP="00E46144">
            <w:r>
              <w:t>1</w:t>
            </w:r>
          </w:p>
          <w:p w:rsidR="00060B3D" w:rsidRDefault="00060B3D" w:rsidP="00E46144"/>
        </w:tc>
        <w:tc>
          <w:tcPr>
            <w:tcW w:w="0" w:type="auto"/>
            <w:gridSpan w:val="2"/>
          </w:tcPr>
          <w:p w:rsidR="00060B3D" w:rsidRDefault="006D3396" w:rsidP="00E46144">
            <w:r>
              <w:t>Aksoy, Tamer; Çağdaş Bankacılıktaki Son Eğilimler ve Türkiye’de Uluslar üstü Bankacılık, SPK Yayın No:109,Ankara-1998</w:t>
            </w:r>
          </w:p>
        </w:tc>
      </w:tr>
      <w:tr w:rsidR="00060B3D" w:rsidTr="00337C06">
        <w:trPr>
          <w:trHeight w:val="291"/>
        </w:trPr>
        <w:tc>
          <w:tcPr>
            <w:tcW w:w="0" w:type="auto"/>
          </w:tcPr>
          <w:p w:rsidR="00060B3D" w:rsidRDefault="005E2531" w:rsidP="00E46144">
            <w:r>
              <w:t>2</w:t>
            </w:r>
          </w:p>
          <w:p w:rsidR="00060B3D" w:rsidRDefault="00060B3D" w:rsidP="00E46144"/>
        </w:tc>
        <w:tc>
          <w:tcPr>
            <w:tcW w:w="0" w:type="auto"/>
            <w:gridSpan w:val="2"/>
          </w:tcPr>
          <w:p w:rsidR="00060B3D" w:rsidRDefault="006D3396" w:rsidP="00E46144">
            <w:r>
              <w:t>Alp, Ali; Uluslar arası Mali Piyasalardaki Gelişmeler ve Türkiye, İMKB Yayını, Ankara-2002</w:t>
            </w:r>
          </w:p>
        </w:tc>
      </w:tr>
      <w:tr w:rsidR="00060B3D" w:rsidTr="00337C06">
        <w:trPr>
          <w:trHeight w:val="291"/>
        </w:trPr>
        <w:tc>
          <w:tcPr>
            <w:tcW w:w="0" w:type="auto"/>
          </w:tcPr>
          <w:p w:rsidR="00060B3D" w:rsidRDefault="007A5B1F" w:rsidP="00E46144">
            <w:r>
              <w:t>3</w:t>
            </w:r>
          </w:p>
          <w:p w:rsidR="00060B3D" w:rsidRDefault="00060B3D" w:rsidP="00E46144"/>
        </w:tc>
        <w:tc>
          <w:tcPr>
            <w:tcW w:w="0" w:type="auto"/>
            <w:gridSpan w:val="2"/>
          </w:tcPr>
          <w:p w:rsidR="00060B3D" w:rsidRDefault="006D3396" w:rsidP="00E46144">
            <w:proofErr w:type="gramStart"/>
            <w:r>
              <w:t>Apak,</w:t>
            </w:r>
            <w:proofErr w:type="spellStart"/>
            <w:r>
              <w:t>Sudi</w:t>
            </w:r>
            <w:proofErr w:type="spellEnd"/>
            <w:proofErr w:type="gramEnd"/>
            <w:r>
              <w:t>; Uluslar arası Bankacılık-Finans Sistemleri, İstanbul-1995</w:t>
            </w:r>
          </w:p>
        </w:tc>
      </w:tr>
      <w:tr w:rsidR="00060B3D" w:rsidTr="00337C06">
        <w:trPr>
          <w:trHeight w:val="291"/>
        </w:trPr>
        <w:tc>
          <w:tcPr>
            <w:tcW w:w="0" w:type="auto"/>
          </w:tcPr>
          <w:p w:rsidR="00060B3D" w:rsidRDefault="007A5B1F" w:rsidP="00E46144">
            <w:r>
              <w:t>4</w:t>
            </w:r>
          </w:p>
          <w:p w:rsidR="00060B3D" w:rsidRDefault="00060B3D" w:rsidP="00E46144"/>
        </w:tc>
        <w:tc>
          <w:tcPr>
            <w:tcW w:w="0" w:type="auto"/>
            <w:gridSpan w:val="2"/>
          </w:tcPr>
          <w:p w:rsidR="008901B1" w:rsidRDefault="008901B1" w:rsidP="00E46144">
            <w:r>
              <w:t xml:space="preserve">Karatepe, Yalçın; Türev Piyasaları, Ankara </w:t>
            </w:r>
            <w:proofErr w:type="spellStart"/>
            <w:proofErr w:type="gramStart"/>
            <w:r>
              <w:t>Ünv</w:t>
            </w:r>
            <w:proofErr w:type="spellEnd"/>
            <w:r>
              <w:t>.SBF</w:t>
            </w:r>
            <w:proofErr w:type="gramEnd"/>
            <w:r>
              <w:t xml:space="preserve"> Yayınlar, No:587,</w:t>
            </w:r>
          </w:p>
          <w:p w:rsidR="00060B3D" w:rsidRDefault="008901B1" w:rsidP="00E46144">
            <w:r>
              <w:t xml:space="preserve"> Ankara-2000</w:t>
            </w:r>
          </w:p>
        </w:tc>
      </w:tr>
      <w:tr w:rsidR="008901B1" w:rsidTr="00337C06">
        <w:trPr>
          <w:trHeight w:val="291"/>
        </w:trPr>
        <w:tc>
          <w:tcPr>
            <w:tcW w:w="0" w:type="auto"/>
          </w:tcPr>
          <w:p w:rsidR="008901B1" w:rsidRDefault="008901B1" w:rsidP="00E46144">
            <w:r>
              <w:t>5</w:t>
            </w:r>
          </w:p>
          <w:p w:rsidR="008901B1" w:rsidRDefault="008901B1" w:rsidP="00E46144"/>
        </w:tc>
        <w:tc>
          <w:tcPr>
            <w:tcW w:w="0" w:type="auto"/>
            <w:gridSpan w:val="2"/>
          </w:tcPr>
          <w:p w:rsidR="008901B1" w:rsidRDefault="008901B1" w:rsidP="00E46144">
            <w:r>
              <w:t>Parasız, İlker; Uluslar arası Para Sistemi, Bursa-1996</w:t>
            </w:r>
          </w:p>
        </w:tc>
      </w:tr>
      <w:tr w:rsidR="008901B1" w:rsidTr="00337C06">
        <w:trPr>
          <w:trHeight w:val="291"/>
        </w:trPr>
        <w:tc>
          <w:tcPr>
            <w:tcW w:w="0" w:type="auto"/>
          </w:tcPr>
          <w:p w:rsidR="008901B1" w:rsidRDefault="008901B1" w:rsidP="00E46144"/>
          <w:p w:rsidR="008901B1" w:rsidRDefault="008901B1" w:rsidP="00E46144">
            <w:r>
              <w:t>6</w:t>
            </w:r>
          </w:p>
        </w:tc>
        <w:tc>
          <w:tcPr>
            <w:tcW w:w="0" w:type="auto"/>
            <w:gridSpan w:val="2"/>
          </w:tcPr>
          <w:p w:rsidR="008901B1" w:rsidRDefault="008901B1" w:rsidP="00E46144">
            <w:proofErr w:type="spellStart"/>
            <w:r>
              <w:t>Sayılgan</w:t>
            </w:r>
            <w:proofErr w:type="spellEnd"/>
            <w:r>
              <w:t>, Güven; Finansal Piyasalar ve Finansman Yöntemleri, Turhan Kitapevi, Ankara-2004.</w:t>
            </w:r>
          </w:p>
        </w:tc>
      </w:tr>
      <w:tr w:rsidR="008901B1" w:rsidTr="00337C06">
        <w:trPr>
          <w:trHeight w:val="291"/>
        </w:trPr>
        <w:tc>
          <w:tcPr>
            <w:tcW w:w="0" w:type="auto"/>
          </w:tcPr>
          <w:p w:rsidR="008901B1" w:rsidRDefault="008901B1" w:rsidP="00E46144">
            <w:r>
              <w:t>7</w:t>
            </w:r>
          </w:p>
        </w:tc>
        <w:tc>
          <w:tcPr>
            <w:tcW w:w="0" w:type="auto"/>
            <w:gridSpan w:val="2"/>
          </w:tcPr>
          <w:p w:rsidR="008901B1" w:rsidRDefault="008901B1" w:rsidP="00E46144">
            <w:proofErr w:type="spellStart"/>
            <w:r>
              <w:t>Seyitoğlu</w:t>
            </w:r>
            <w:proofErr w:type="spellEnd"/>
            <w:r>
              <w:t>, Halil; Uluslar arası Finans, İstanbul-2003</w:t>
            </w:r>
          </w:p>
        </w:tc>
      </w:tr>
      <w:tr w:rsidR="008901B1" w:rsidTr="00337C06">
        <w:trPr>
          <w:trHeight w:val="291"/>
        </w:trPr>
        <w:tc>
          <w:tcPr>
            <w:tcW w:w="0" w:type="auto"/>
          </w:tcPr>
          <w:p w:rsidR="008901B1" w:rsidRDefault="008901B1" w:rsidP="00E46144">
            <w:r>
              <w:t>8</w:t>
            </w:r>
          </w:p>
        </w:tc>
        <w:tc>
          <w:tcPr>
            <w:tcW w:w="0" w:type="auto"/>
            <w:gridSpan w:val="2"/>
          </w:tcPr>
          <w:p w:rsidR="008901B1" w:rsidRDefault="008901B1" w:rsidP="00E46144">
            <w:r>
              <w:t>Takan, Dr. Mehmet;  Bankacılık (Teori uygulama ve yönetim) , Mart-2001</w:t>
            </w:r>
          </w:p>
        </w:tc>
      </w:tr>
      <w:tr w:rsidR="008901B1" w:rsidTr="00337C06">
        <w:trPr>
          <w:trHeight w:val="530"/>
        </w:trPr>
        <w:tc>
          <w:tcPr>
            <w:tcW w:w="0" w:type="auto"/>
          </w:tcPr>
          <w:p w:rsidR="008901B1" w:rsidRDefault="008901B1" w:rsidP="00E46144"/>
        </w:tc>
        <w:tc>
          <w:tcPr>
            <w:tcW w:w="0" w:type="auto"/>
            <w:gridSpan w:val="2"/>
          </w:tcPr>
          <w:p w:rsidR="008901B1" w:rsidRDefault="00337C06" w:rsidP="00337C06">
            <w:r>
              <w:t xml:space="preserve">YAPILACAK ARA </w:t>
            </w:r>
            <w:proofErr w:type="gramStart"/>
            <w:r>
              <w:t>SINAVLAR  VE</w:t>
            </w:r>
            <w:proofErr w:type="gramEnd"/>
            <w:r>
              <w:t xml:space="preserve"> SINAVLAR </w:t>
            </w:r>
            <w:r w:rsidR="008901B1">
              <w:t>1 Vize; 1 Final den ibarettir.</w:t>
            </w:r>
          </w:p>
        </w:tc>
      </w:tr>
    </w:tbl>
    <w:p w:rsidR="00060B3D" w:rsidRDefault="00060B3D"/>
    <w:p w:rsidR="00060B3D" w:rsidRDefault="00060B3D"/>
    <w:p w:rsidR="00060B3D" w:rsidRDefault="00060B3D"/>
    <w:p w:rsidR="00060B3D" w:rsidRDefault="00060B3D"/>
    <w:sectPr w:rsidR="00060B3D" w:rsidSect="00060B3D">
      <w:pgSz w:w="11906" w:h="16838"/>
      <w:pgMar w:top="141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3F01"/>
  <w:defaultTabStop w:val="708"/>
  <w:hyphenationZone w:val="425"/>
  <w:characterSpacingControl w:val="doNotCompress"/>
  <w:compat/>
  <w:rsids>
    <w:rsidRoot w:val="00227ED9"/>
    <w:rsid w:val="00060B3D"/>
    <w:rsid w:val="000C2AE2"/>
    <w:rsid w:val="000E2C25"/>
    <w:rsid w:val="00150150"/>
    <w:rsid w:val="001A12EC"/>
    <w:rsid w:val="00227ED9"/>
    <w:rsid w:val="002E7DA8"/>
    <w:rsid w:val="0032228F"/>
    <w:rsid w:val="00337C06"/>
    <w:rsid w:val="0035697F"/>
    <w:rsid w:val="003A097E"/>
    <w:rsid w:val="003F50E1"/>
    <w:rsid w:val="00547E51"/>
    <w:rsid w:val="005E2531"/>
    <w:rsid w:val="0063549B"/>
    <w:rsid w:val="00683744"/>
    <w:rsid w:val="006D3396"/>
    <w:rsid w:val="006D6EE3"/>
    <w:rsid w:val="006F1A63"/>
    <w:rsid w:val="0070401D"/>
    <w:rsid w:val="007375E2"/>
    <w:rsid w:val="007A5B1F"/>
    <w:rsid w:val="008901B1"/>
    <w:rsid w:val="00915C20"/>
    <w:rsid w:val="00925620"/>
    <w:rsid w:val="009C695D"/>
    <w:rsid w:val="00B04287"/>
    <w:rsid w:val="00CA4B41"/>
    <w:rsid w:val="00CE021E"/>
    <w:rsid w:val="00D965D3"/>
    <w:rsid w:val="00DB0A07"/>
    <w:rsid w:val="00DD49EC"/>
    <w:rsid w:val="00E46144"/>
    <w:rsid w:val="00E5220A"/>
    <w:rsid w:val="00F609CA"/>
    <w:rsid w:val="00F7672D"/>
    <w:rsid w:val="00F82917"/>
    <w:rsid w:val="00F97AAD"/>
    <w:rsid w:val="00F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337C06"/>
    <w:pPr>
      <w:keepNext/>
      <w:ind w:left="720"/>
      <w:jc w:val="center"/>
      <w:outlineLvl w:val="2"/>
    </w:pPr>
    <w:rPr>
      <w:rFonts w:ascii="Verdana" w:hAnsi="Verdana"/>
      <w:b/>
      <w:sz w:val="20"/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227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5697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337C06"/>
    <w:rPr>
      <w:rFonts w:ascii="Verdana" w:hAnsi="Verdan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DERSİN ADI</vt:lpstr>
    </vt:vector>
  </TitlesOfParts>
  <Company>A.Ü.Beypazarı MYO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DERSİN ADI</dc:title>
  <dc:creator>metin</dc:creator>
  <cp:lastModifiedBy>sabri</cp:lastModifiedBy>
  <cp:revision>3</cp:revision>
  <cp:lastPrinted>2007-05-03T11:30:00Z</cp:lastPrinted>
  <dcterms:created xsi:type="dcterms:W3CDTF">2017-01-27T21:45:00Z</dcterms:created>
  <dcterms:modified xsi:type="dcterms:W3CDTF">2017-01-27T21:51:00Z</dcterms:modified>
</cp:coreProperties>
</file>