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863D8F" w:rsidP="00832AEF">
            <w:pPr>
              <w:pStyle w:val="DersBilgileri"/>
              <w:rPr>
                <w:b/>
                <w:bCs/>
                <w:szCs w:val="16"/>
              </w:rPr>
            </w:pPr>
            <w:r>
              <w:rPr>
                <w:b/>
                <w:bCs/>
                <w:szCs w:val="16"/>
              </w:rPr>
              <w:t>HKS351 – ULUSLARARASI DENİZ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63D8F" w:rsidP="00832AEF">
            <w:pPr>
              <w:pStyle w:val="DersBilgileri"/>
              <w:rPr>
                <w:szCs w:val="16"/>
              </w:rPr>
            </w:pPr>
            <w:r>
              <w:rPr>
                <w:szCs w:val="16"/>
              </w:rPr>
              <w:t>PROF. DR. HAKAN KARAN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63D8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63D8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63D8F"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72333B" w:rsidRPr="0072333B" w:rsidRDefault="0072333B" w:rsidP="0072333B">
            <w:pPr>
              <w:pStyle w:val="DersBilgileri"/>
              <w:rPr>
                <w:szCs w:val="16"/>
              </w:rPr>
            </w:pPr>
            <w:r w:rsidRPr="0072333B">
              <w:rPr>
                <w:szCs w:val="16"/>
              </w:rPr>
              <w:t>Uluslararası Deniz Hukukunun Kaynakları</w:t>
            </w:r>
          </w:p>
          <w:p w:rsidR="0072333B" w:rsidRPr="0072333B" w:rsidRDefault="0072333B" w:rsidP="0072333B">
            <w:pPr>
              <w:pStyle w:val="DersBilgileri"/>
              <w:rPr>
                <w:szCs w:val="16"/>
              </w:rPr>
            </w:pPr>
            <w:r w:rsidRPr="0072333B">
              <w:rPr>
                <w:szCs w:val="16"/>
              </w:rPr>
              <w:t>Genel Olarak 1982 BM Deniz Hukuku Sözleşmesi ve Türkiye</w:t>
            </w:r>
          </w:p>
          <w:p w:rsidR="0072333B" w:rsidRPr="0072333B" w:rsidRDefault="0072333B" w:rsidP="0072333B">
            <w:pPr>
              <w:pStyle w:val="DersBilgileri"/>
              <w:rPr>
                <w:szCs w:val="16"/>
              </w:rPr>
            </w:pPr>
            <w:r w:rsidRPr="0072333B">
              <w:rPr>
                <w:szCs w:val="16"/>
              </w:rPr>
              <w:t>Karasuları Kavramı</w:t>
            </w:r>
          </w:p>
          <w:p w:rsidR="0072333B" w:rsidRPr="0072333B" w:rsidRDefault="0072333B" w:rsidP="0072333B">
            <w:pPr>
              <w:pStyle w:val="DersBilgileri"/>
              <w:rPr>
                <w:szCs w:val="16"/>
              </w:rPr>
            </w:pPr>
            <w:r w:rsidRPr="0072333B">
              <w:rPr>
                <w:szCs w:val="16"/>
              </w:rPr>
              <w:t>Bitişik Bölge Kavramı</w:t>
            </w:r>
          </w:p>
          <w:p w:rsidR="0072333B" w:rsidRPr="0072333B" w:rsidRDefault="0072333B" w:rsidP="0072333B">
            <w:pPr>
              <w:pStyle w:val="DersBilgileri"/>
              <w:rPr>
                <w:szCs w:val="16"/>
              </w:rPr>
            </w:pPr>
            <w:r w:rsidRPr="0072333B">
              <w:rPr>
                <w:szCs w:val="16"/>
              </w:rPr>
              <w:t>Münhasır Ekonomik Bölge Kavramı</w:t>
            </w:r>
          </w:p>
          <w:p w:rsidR="0072333B" w:rsidRPr="0072333B" w:rsidRDefault="0072333B" w:rsidP="0072333B">
            <w:pPr>
              <w:pStyle w:val="DersBilgileri"/>
              <w:rPr>
                <w:szCs w:val="16"/>
              </w:rPr>
            </w:pPr>
            <w:r w:rsidRPr="0072333B">
              <w:rPr>
                <w:szCs w:val="16"/>
              </w:rPr>
              <w:t>Kıta Sahanlığı Kavramı</w:t>
            </w:r>
          </w:p>
          <w:p w:rsidR="0072333B" w:rsidRPr="0072333B" w:rsidRDefault="0072333B" w:rsidP="0072333B">
            <w:pPr>
              <w:pStyle w:val="DersBilgileri"/>
              <w:rPr>
                <w:szCs w:val="16"/>
              </w:rPr>
            </w:pPr>
            <w:r w:rsidRPr="0072333B">
              <w:rPr>
                <w:szCs w:val="16"/>
              </w:rPr>
              <w:t xml:space="preserve">Açık Denizler </w:t>
            </w:r>
          </w:p>
          <w:p w:rsidR="0072333B" w:rsidRPr="0072333B" w:rsidRDefault="0072333B" w:rsidP="0072333B">
            <w:pPr>
              <w:pStyle w:val="DersBilgileri"/>
              <w:rPr>
                <w:szCs w:val="16"/>
              </w:rPr>
            </w:pPr>
            <w:r w:rsidRPr="0072333B">
              <w:rPr>
                <w:szCs w:val="16"/>
              </w:rPr>
              <w:t>Boğazlar</w:t>
            </w:r>
          </w:p>
          <w:p w:rsidR="0072333B" w:rsidRPr="0072333B" w:rsidRDefault="0072333B" w:rsidP="0072333B">
            <w:pPr>
              <w:pStyle w:val="DersBilgileri"/>
              <w:rPr>
                <w:szCs w:val="16"/>
              </w:rPr>
            </w:pPr>
            <w:r w:rsidRPr="0072333B">
              <w:rPr>
                <w:szCs w:val="16"/>
              </w:rPr>
              <w:t>Türk Boğazlarının Hukuki Statüsü</w:t>
            </w:r>
          </w:p>
          <w:p w:rsidR="0072333B" w:rsidRPr="0072333B" w:rsidRDefault="0072333B" w:rsidP="0072333B">
            <w:pPr>
              <w:pStyle w:val="DersBilgileri"/>
              <w:rPr>
                <w:szCs w:val="16"/>
              </w:rPr>
            </w:pPr>
            <w:r w:rsidRPr="0072333B">
              <w:rPr>
                <w:szCs w:val="16"/>
              </w:rPr>
              <w:t>Ege Sorunları</w:t>
            </w:r>
          </w:p>
          <w:p w:rsidR="0072333B" w:rsidRPr="0072333B" w:rsidRDefault="0072333B" w:rsidP="0072333B">
            <w:pPr>
              <w:pStyle w:val="DersBilgileri"/>
              <w:rPr>
                <w:szCs w:val="16"/>
              </w:rPr>
            </w:pPr>
            <w:r w:rsidRPr="0072333B">
              <w:rPr>
                <w:szCs w:val="16"/>
              </w:rPr>
              <w:t>Doğu Akdeniz Sorunları</w:t>
            </w:r>
          </w:p>
          <w:p w:rsidR="00BC32DD" w:rsidRPr="001A2552" w:rsidRDefault="0072333B" w:rsidP="0072333B">
            <w:pPr>
              <w:pStyle w:val="DersBilgileri"/>
              <w:rPr>
                <w:szCs w:val="16"/>
              </w:rPr>
            </w:pPr>
            <w:r w:rsidRPr="0072333B">
              <w:rPr>
                <w:szCs w:val="16"/>
              </w:rPr>
              <w:t>Güncel Deniz Hukuku Problemleri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863D8F" w:rsidP="00863D8F">
            <w:pPr>
              <w:pStyle w:val="DersBilgileri"/>
              <w:rPr>
                <w:szCs w:val="16"/>
              </w:rPr>
            </w:pPr>
            <w:r w:rsidRPr="00863D8F">
              <w:rPr>
                <w:szCs w:val="16"/>
              </w:rPr>
              <w:t>Öğrencilerin deniz alanları üzerindeki hukuki ilişkilerin, uluslararası deniz hukuku kavramlarının (bitişik bölge, karasuları, münhasır ekonomik bölge, açık deniz ...) farkına varmasını ve özellikle 1982 BM Deniz Hukuku Sözleşmesi ve Ege Denizi ve Akdeniz sorunları, ayrıca güncel deniz hukuku problemleri hususunda</w:t>
            </w:r>
            <w:r>
              <w:rPr>
                <w:szCs w:val="16"/>
              </w:rPr>
              <w:t xml:space="preserve"> bilgi sahibi olmasını sağlamak.</w:t>
            </w:r>
            <w:r w:rsidRPr="00863D8F">
              <w:rPr>
                <w:szCs w:val="16"/>
              </w:rPr>
              <w:tab/>
            </w:r>
            <w:r w:rsidRPr="00863D8F">
              <w:rPr>
                <w:szCs w:val="16"/>
              </w:rPr>
              <w:tab/>
            </w:r>
            <w:r w:rsidRPr="00863D8F">
              <w:rPr>
                <w:szCs w:val="16"/>
              </w:rPr>
              <w:tab/>
            </w:r>
            <w:r w:rsidRPr="00863D8F">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63D8F" w:rsidP="00863D8F">
            <w:pPr>
              <w:pStyle w:val="DersBilgileri"/>
              <w:rPr>
                <w:szCs w:val="16"/>
              </w:rPr>
            </w:pPr>
            <w:r>
              <w:rPr>
                <w:szCs w:val="16"/>
              </w:rPr>
              <w:t xml:space="preserve">14 hafta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63D8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63D8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863D8F" w:rsidP="00863D8F">
            <w:pPr>
              <w:pStyle w:val="Kaynakca"/>
              <w:numPr>
                <w:ilvl w:val="0"/>
                <w:numId w:val="1"/>
              </w:numPr>
              <w:rPr>
                <w:szCs w:val="16"/>
                <w:lang w:val="tr-TR"/>
              </w:rPr>
            </w:pPr>
            <w:r>
              <w:rPr>
                <w:szCs w:val="16"/>
                <w:lang w:val="tr-TR"/>
              </w:rPr>
              <w:t>Aydoğan Özman, Deniz Hukuku I, Ankara 2006.</w:t>
            </w:r>
          </w:p>
          <w:p w:rsidR="00863D8F" w:rsidRDefault="00863D8F" w:rsidP="00863D8F">
            <w:pPr>
              <w:pStyle w:val="Kaynakca"/>
              <w:numPr>
                <w:ilvl w:val="0"/>
                <w:numId w:val="1"/>
              </w:numPr>
              <w:rPr>
                <w:szCs w:val="16"/>
                <w:lang w:val="tr-TR"/>
              </w:rPr>
            </w:pPr>
            <w:r>
              <w:rPr>
                <w:szCs w:val="16"/>
                <w:lang w:val="tr-TR"/>
              </w:rPr>
              <w:t>Selami Kuran, Uluslararası Deniz Hukuku, İstanbul 2016.</w:t>
            </w:r>
          </w:p>
          <w:p w:rsidR="00863D8F" w:rsidRDefault="00863D8F" w:rsidP="00863D8F">
            <w:pPr>
              <w:pStyle w:val="Kaynakca"/>
              <w:numPr>
                <w:ilvl w:val="0"/>
                <w:numId w:val="1"/>
              </w:numPr>
              <w:rPr>
                <w:szCs w:val="16"/>
                <w:lang w:val="tr-TR"/>
              </w:rPr>
            </w:pPr>
            <w:r>
              <w:rPr>
                <w:szCs w:val="16"/>
                <w:lang w:val="tr-TR"/>
              </w:rPr>
              <w:t>Hüseyin Pazarcı, Uluslararası Hukuk, Ankara 2017.</w:t>
            </w:r>
          </w:p>
          <w:p w:rsidR="00863D8F" w:rsidRDefault="00863D8F" w:rsidP="00863D8F">
            <w:pPr>
              <w:pStyle w:val="Kaynakca"/>
              <w:numPr>
                <w:ilvl w:val="0"/>
                <w:numId w:val="1"/>
              </w:numPr>
              <w:rPr>
                <w:szCs w:val="16"/>
                <w:lang w:val="tr-TR"/>
              </w:rPr>
            </w:pPr>
            <w:r>
              <w:rPr>
                <w:szCs w:val="16"/>
                <w:lang w:val="tr-TR"/>
              </w:rPr>
              <w:t xml:space="preserve">Sertaç Hami </w:t>
            </w:r>
            <w:proofErr w:type="spellStart"/>
            <w:r>
              <w:rPr>
                <w:szCs w:val="16"/>
                <w:lang w:val="tr-TR"/>
              </w:rPr>
              <w:t>Başeren</w:t>
            </w:r>
            <w:proofErr w:type="spellEnd"/>
            <w:r>
              <w:rPr>
                <w:szCs w:val="16"/>
                <w:lang w:val="tr-TR"/>
              </w:rPr>
              <w:t xml:space="preserve">, Doğu Akdeniz Deniz Yetki Alanları Uyuşmazlığı, </w:t>
            </w:r>
            <w:r w:rsidR="0072333B">
              <w:rPr>
                <w:szCs w:val="16"/>
                <w:lang w:val="tr-TR"/>
              </w:rPr>
              <w:t>İstanbul 2010.</w:t>
            </w:r>
          </w:p>
          <w:p w:rsidR="0072333B" w:rsidRDefault="0072333B" w:rsidP="00863D8F">
            <w:pPr>
              <w:pStyle w:val="Kaynakca"/>
              <w:numPr>
                <w:ilvl w:val="0"/>
                <w:numId w:val="1"/>
              </w:numPr>
              <w:rPr>
                <w:szCs w:val="16"/>
                <w:lang w:val="tr-TR"/>
              </w:rPr>
            </w:pPr>
            <w:r>
              <w:rPr>
                <w:szCs w:val="16"/>
                <w:lang w:val="tr-TR"/>
              </w:rPr>
              <w:t>Nur Jale Ece (ed.), Türk Boğazları, İstanbul 2011.</w:t>
            </w:r>
          </w:p>
          <w:p w:rsidR="0072333B" w:rsidRPr="001A2552" w:rsidRDefault="0072333B" w:rsidP="00863D8F">
            <w:pPr>
              <w:pStyle w:val="Kaynakca"/>
              <w:numPr>
                <w:ilvl w:val="0"/>
                <w:numId w:val="1"/>
              </w:numPr>
              <w:rPr>
                <w:szCs w:val="16"/>
                <w:lang w:val="tr-TR"/>
              </w:rPr>
            </w:pPr>
            <w:r>
              <w:rPr>
                <w:szCs w:val="16"/>
                <w:lang w:val="tr-TR"/>
              </w:rPr>
              <w:t xml:space="preserve">Ali </w:t>
            </w:r>
            <w:proofErr w:type="spellStart"/>
            <w:r>
              <w:rPr>
                <w:szCs w:val="16"/>
                <w:lang w:val="tr-TR"/>
              </w:rPr>
              <w:t>Kurumahmut</w:t>
            </w:r>
            <w:proofErr w:type="spellEnd"/>
            <w:r>
              <w:rPr>
                <w:szCs w:val="16"/>
                <w:lang w:val="tr-TR"/>
              </w:rPr>
              <w:t xml:space="preserve">, Montrö Sözleşmesi, Türk Boğazları ve Karadeniz, İstanbul 2006.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63D8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63D8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863D8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2333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F6F83"/>
    <w:multiLevelType w:val="hybridMultilevel"/>
    <w:tmpl w:val="E4F87F9E"/>
    <w:lvl w:ilvl="0" w:tplc="CDE8B27C">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72333B"/>
    <w:rsid w:val="00832BE3"/>
    <w:rsid w:val="00863D8F"/>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Var</dc:creator>
  <cp:lastModifiedBy>user</cp:lastModifiedBy>
  <cp:revision>2</cp:revision>
  <dcterms:created xsi:type="dcterms:W3CDTF">2017-11-16T09:37:00Z</dcterms:created>
  <dcterms:modified xsi:type="dcterms:W3CDTF">2017-11-16T09:37:00Z</dcterms:modified>
</cp:coreProperties>
</file>