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6E8" w:rsidRPr="00FC16E8" w:rsidRDefault="00FC16E8" w:rsidP="00FC16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Hipopitüitarizm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bir veya birden fazla hipofiz hormon eksikliği sonucunda görülen klinik tablodur. Klinik görünüm hormon eksikliğinin şiddeti, nedeni ve ortaya çıkış hızına göre değişebilmektedir. Artmış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morbidite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mortalite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ile ilişkili olması bakımından önemlidir.</w:t>
      </w:r>
    </w:p>
    <w:p w:rsidR="00FC16E8" w:rsidRPr="00FC16E8" w:rsidRDefault="00FC16E8" w:rsidP="00FC16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FC16E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Hipopituitarizmin</w:t>
      </w:r>
      <w:proofErr w:type="spellEnd"/>
      <w:r w:rsidRPr="00FC16E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FC16E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etyolojisi</w:t>
      </w:r>
      <w:proofErr w:type="spellEnd"/>
    </w:p>
    <w:p w:rsidR="00FC16E8" w:rsidRPr="00FC16E8" w:rsidRDefault="00FC16E8" w:rsidP="00FC16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1. Gelişimsel ve yapısal bozukluklar</w:t>
      </w:r>
    </w:p>
    <w:p w:rsidR="00FC16E8" w:rsidRPr="00FC16E8" w:rsidRDefault="00FC16E8" w:rsidP="00FC16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a</w:t>
      </w:r>
      <w:proofErr w:type="gram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Transkripsiyon faktör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defekti</w:t>
      </w:r>
      <w:proofErr w:type="spellEnd"/>
    </w:p>
    <w:p w:rsidR="00FC16E8" w:rsidRPr="00FC16E8" w:rsidRDefault="00FC16E8" w:rsidP="00FC16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b</w:t>
      </w:r>
      <w:proofErr w:type="gram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Hipofiz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displazi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aplazisi</w:t>
      </w:r>
      <w:proofErr w:type="spellEnd"/>
    </w:p>
    <w:p w:rsidR="00FC16E8" w:rsidRPr="00FC16E8" w:rsidRDefault="00FC16E8" w:rsidP="00FC16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c</w:t>
      </w:r>
      <w:proofErr w:type="gram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Konjenital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merkez sinir sistemi kitlesi,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ensefalosel</w:t>
      </w:r>
      <w:proofErr w:type="spellEnd"/>
    </w:p>
    <w:p w:rsidR="00FC16E8" w:rsidRPr="00FC16E8" w:rsidRDefault="00FC16E8" w:rsidP="00FC16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d</w:t>
      </w:r>
      <w:proofErr w:type="gram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Primer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boş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sella</w:t>
      </w:r>
      <w:proofErr w:type="spellEnd"/>
    </w:p>
    <w:p w:rsidR="00FC16E8" w:rsidRPr="00FC16E8" w:rsidRDefault="00FC16E8" w:rsidP="00FC16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e</w:t>
      </w:r>
      <w:proofErr w:type="gram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Konjenital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hipotalamik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bozukluklar (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septooptik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displazi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Laurance</w:t>
      </w:r>
      <w:proofErr w:type="spellEnd"/>
    </w:p>
    <w:p w:rsidR="00FC16E8" w:rsidRPr="00FC16E8" w:rsidRDefault="00FC16E8" w:rsidP="00FC16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Moon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Biedl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gram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sendromu</w:t>
      </w:r>
      <w:proofErr w:type="gram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Prader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Willi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sendromu,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Kallmann</w:t>
      </w:r>
      <w:proofErr w:type="spellEnd"/>
    </w:p>
    <w:p w:rsidR="00FC16E8" w:rsidRPr="00FC16E8" w:rsidRDefault="00FC16E8" w:rsidP="00FC16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sendromu</w:t>
      </w:r>
      <w:proofErr w:type="gram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)</w:t>
      </w:r>
    </w:p>
    <w:p w:rsidR="00FC16E8" w:rsidRPr="00FC16E8" w:rsidRDefault="00FC16E8" w:rsidP="00FC16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2.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Travmatik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(Cerrahi, radyasyon, kafa </w:t>
      </w:r>
      <w:proofErr w:type="gram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travması</w:t>
      </w:r>
      <w:proofErr w:type="gram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)</w:t>
      </w:r>
    </w:p>
    <w:p w:rsidR="00FC16E8" w:rsidRPr="00FC16E8" w:rsidRDefault="00FC16E8" w:rsidP="00FC16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3.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Neoplastik</w:t>
      </w:r>
      <w:proofErr w:type="spellEnd"/>
    </w:p>
    <w:p w:rsidR="00FC16E8" w:rsidRPr="00FC16E8" w:rsidRDefault="00FC16E8" w:rsidP="00FC16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a</w:t>
      </w:r>
      <w:proofErr w:type="gram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. Hipofiz adenomu</w:t>
      </w:r>
    </w:p>
    <w:p w:rsidR="00FC16E8" w:rsidRPr="00FC16E8" w:rsidRDefault="00FC16E8" w:rsidP="00FC16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b</w:t>
      </w:r>
      <w:proofErr w:type="gram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Parasellar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kitle (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menenjioma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germinoma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ependimoma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glioma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)</w:t>
      </w:r>
    </w:p>
    <w:p w:rsidR="00FC16E8" w:rsidRPr="00FC16E8" w:rsidRDefault="00FC16E8" w:rsidP="00FC16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c</w:t>
      </w:r>
      <w:proofErr w:type="gram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Rathke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kisti</w:t>
      </w:r>
    </w:p>
    <w:p w:rsidR="00FC16E8" w:rsidRPr="00FC16E8" w:rsidRDefault="00FC16E8" w:rsidP="00FC16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d</w:t>
      </w:r>
      <w:proofErr w:type="gram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Kraniofarenjioma</w:t>
      </w:r>
      <w:proofErr w:type="spellEnd"/>
    </w:p>
    <w:p w:rsidR="00FC16E8" w:rsidRPr="00FC16E8" w:rsidRDefault="00FC16E8" w:rsidP="00FC16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e</w:t>
      </w:r>
      <w:proofErr w:type="gram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Hipotalamik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hamartoma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gangliositoma</w:t>
      </w:r>
      <w:proofErr w:type="spellEnd"/>
    </w:p>
    <w:p w:rsidR="00FC16E8" w:rsidRPr="00FC16E8" w:rsidRDefault="00FC16E8" w:rsidP="00FC16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f</w:t>
      </w:r>
      <w:proofErr w:type="gram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. Hipofize metastazlar (meme, akciğer ve kolon kanserleri)</w:t>
      </w:r>
    </w:p>
    <w:p w:rsidR="00FC16E8" w:rsidRPr="00FC16E8" w:rsidRDefault="00FC16E8" w:rsidP="00FC16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g.</w:t>
      </w:r>
      <w:proofErr w:type="gram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Lenfoma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lösemi</w:t>
      </w:r>
    </w:p>
    <w:p w:rsidR="00FC16E8" w:rsidRPr="00FC16E8" w:rsidRDefault="00FC16E8" w:rsidP="00FC16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h</w:t>
      </w:r>
      <w:proofErr w:type="gram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Menenjioma</w:t>
      </w:r>
      <w:proofErr w:type="spellEnd"/>
    </w:p>
    <w:p w:rsidR="00FC16E8" w:rsidRPr="00FC16E8" w:rsidRDefault="00FC16E8" w:rsidP="00FC16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4.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İnfiltratif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inflamatuar</w:t>
      </w:r>
      <w:proofErr w:type="spellEnd"/>
    </w:p>
    <w:p w:rsidR="00FC16E8" w:rsidRPr="00FC16E8" w:rsidRDefault="00FC16E8" w:rsidP="00FC16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a</w:t>
      </w:r>
      <w:proofErr w:type="gram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Hemokromatozis</w:t>
      </w:r>
      <w:proofErr w:type="spellEnd"/>
    </w:p>
    <w:p w:rsidR="00FC16E8" w:rsidRPr="00FC16E8" w:rsidRDefault="00FC16E8" w:rsidP="00FC16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b</w:t>
      </w:r>
      <w:proofErr w:type="gram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Lenfositik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hipofizit</w:t>
      </w:r>
      <w:proofErr w:type="spellEnd"/>
    </w:p>
    <w:p w:rsidR="00FC16E8" w:rsidRPr="00FC16E8" w:rsidRDefault="00FC16E8" w:rsidP="00FC16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c</w:t>
      </w:r>
      <w:proofErr w:type="gram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Histiositozis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X</w:t>
      </w:r>
    </w:p>
    <w:p w:rsidR="00FC16E8" w:rsidRPr="00FC16E8" w:rsidRDefault="00FC16E8" w:rsidP="00FC16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t>d</w:t>
      </w:r>
      <w:proofErr w:type="gram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Granulomatöz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hipofizit</w:t>
      </w:r>
      <w:proofErr w:type="spellEnd"/>
    </w:p>
    <w:p w:rsidR="00FC16E8" w:rsidRPr="00FC16E8" w:rsidRDefault="00FC16E8" w:rsidP="00FC16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e</w:t>
      </w:r>
      <w:proofErr w:type="gram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Sarkoidoz</w:t>
      </w:r>
      <w:proofErr w:type="spellEnd"/>
    </w:p>
    <w:p w:rsidR="00FC16E8" w:rsidRPr="00FC16E8" w:rsidRDefault="00FC16E8" w:rsidP="00FC16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5.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Vasküler</w:t>
      </w:r>
      <w:proofErr w:type="spellEnd"/>
    </w:p>
    <w:p w:rsidR="00FC16E8" w:rsidRPr="00FC16E8" w:rsidRDefault="00FC16E8" w:rsidP="00FC16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a</w:t>
      </w:r>
      <w:proofErr w:type="gram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Pitüiter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apopleksi</w:t>
      </w:r>
      <w:proofErr w:type="spellEnd"/>
    </w:p>
    <w:p w:rsidR="00FC16E8" w:rsidRPr="00FC16E8" w:rsidRDefault="00FC16E8" w:rsidP="00FC16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b</w:t>
      </w:r>
      <w:proofErr w:type="gram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. Gebelikle ilişkili (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diabetle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birlikte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infarktus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;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postpartum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nekroz)</w:t>
      </w:r>
    </w:p>
    <w:p w:rsidR="00FC16E8" w:rsidRPr="00FC16E8" w:rsidRDefault="00FC16E8" w:rsidP="00FC16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c</w:t>
      </w:r>
      <w:proofErr w:type="gram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. Orak hücreli anemi</w:t>
      </w:r>
    </w:p>
    <w:p w:rsidR="00FC16E8" w:rsidRPr="00FC16E8" w:rsidRDefault="00FC16E8" w:rsidP="00FC16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d</w:t>
      </w:r>
      <w:proofErr w:type="gram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Arteritis</w:t>
      </w:r>
      <w:proofErr w:type="spellEnd"/>
    </w:p>
    <w:p w:rsidR="00FC16E8" w:rsidRPr="00FC16E8" w:rsidRDefault="00FC16E8" w:rsidP="00FC16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6. Enfeksiyonlar</w:t>
      </w:r>
    </w:p>
    <w:p w:rsidR="00FC16E8" w:rsidRPr="00FC16E8" w:rsidRDefault="00FC16E8" w:rsidP="00FC16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a</w:t>
      </w:r>
      <w:proofErr w:type="gram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Fungal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histoplazmozis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)</w:t>
      </w:r>
    </w:p>
    <w:p w:rsidR="00FC16E8" w:rsidRPr="00FC16E8" w:rsidRDefault="00FC16E8" w:rsidP="00FC16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b</w:t>
      </w:r>
      <w:proofErr w:type="gram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Parazitik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toksoplazmozis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)</w:t>
      </w:r>
    </w:p>
    <w:p w:rsidR="00FC16E8" w:rsidRPr="00FC16E8" w:rsidRDefault="00FC16E8" w:rsidP="00FC16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c</w:t>
      </w:r>
      <w:proofErr w:type="gram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. Tüberküloz</w:t>
      </w:r>
    </w:p>
    <w:p w:rsidR="00FC16E8" w:rsidRPr="00FC16E8" w:rsidRDefault="00FC16E8" w:rsidP="00FC16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d</w:t>
      </w:r>
      <w:proofErr w:type="gram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Pneumocystis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carini</w:t>
      </w:r>
    </w:p>
    <w:p w:rsidR="00FC16E8" w:rsidRPr="00FC16E8" w:rsidRDefault="00FC16E8" w:rsidP="00FC16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Hipofiz basısı ve hasarı sonucunda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trofik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hormon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yetmezliklerigenellikle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şu sıra ile gelişir: Büyüme hormonu (BH, STH-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somatotropin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),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folikül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uyarıcı hormon (FSH),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luteinleştirici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hormon (LH),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tirotropin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(TSH),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adrenokortikotropin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(ACTH). İlk belirti sıklıkla çocuklukta büyüme geriliği,</w:t>
      </w:r>
    </w:p>
    <w:p w:rsidR="00FC16E8" w:rsidRPr="00FC16E8" w:rsidRDefault="00FC16E8" w:rsidP="00FC16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erişkin</w:t>
      </w:r>
      <w:proofErr w:type="gram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çağda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hipogonadizmdir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FC16E8" w:rsidRPr="00FC16E8" w:rsidRDefault="00FC16E8" w:rsidP="00FC16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C16E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Hipofiz </w:t>
      </w:r>
      <w:proofErr w:type="spellStart"/>
      <w:r w:rsidRPr="00FC16E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displazisi</w:t>
      </w:r>
      <w:proofErr w:type="spellEnd"/>
    </w:p>
    <w:p w:rsidR="00FC16E8" w:rsidRPr="00FC16E8" w:rsidRDefault="00FC16E8" w:rsidP="00FC16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Hipofiz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displazisi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aplastik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hipoplastik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ektopik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hipofiz gelişimi ile sonuçlanır. Hipofiz gelişimi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nazofarengeal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Rathke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kesesinden orta hat hücre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migrasyonunu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gerektirir. Bu nedenle orta hattaki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kraniofasyal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bozukluklar hipofiz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displazisi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ile birlikte olabilir.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Yenidoğanda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kazanılmış hipofiz</w:t>
      </w:r>
    </w:p>
    <w:p w:rsidR="00FC16E8" w:rsidRPr="00FC16E8" w:rsidRDefault="00FC16E8" w:rsidP="00FC16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yetersizliği</w:t>
      </w:r>
      <w:proofErr w:type="gram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doğum travması (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kranial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hemoraji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asfiksi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breech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delivery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) sonucunda gelişebilir.</w:t>
      </w:r>
    </w:p>
    <w:p w:rsidR="00FC16E8" w:rsidRPr="00FC16E8" w:rsidRDefault="00FC16E8" w:rsidP="00FC16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FC16E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Septo</w:t>
      </w:r>
      <w:proofErr w:type="spellEnd"/>
      <w:r w:rsidRPr="00FC16E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-optik </w:t>
      </w:r>
      <w:proofErr w:type="spellStart"/>
      <w:r w:rsidRPr="00FC16E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displazi</w:t>
      </w:r>
      <w:proofErr w:type="spellEnd"/>
    </w:p>
    <w:p w:rsidR="00FC16E8" w:rsidRPr="00FC16E8" w:rsidRDefault="00FC16E8" w:rsidP="00FC16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Hipofiz yetersizliği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septum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pellusidum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korpus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kallozum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disgenesisi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sonucunda da gelişebilir. Bu hastalarda HESX1 geni mutasyonu vardır. Bu gen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ventral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prozensefalonun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erken dönemdeki gelişimi ile ilgilidir. Bu çocuklarda yarık damak,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sindaktili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kulak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deformiteleri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optik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atrofi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anosmi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,</w:t>
      </w:r>
    </w:p>
    <w:p w:rsidR="00FC16E8" w:rsidRPr="00FC16E8" w:rsidRDefault="00FC16E8" w:rsidP="00FC16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hipertelorizm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mikropenis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olabilir. Hipofiz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disfonksiyonu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sonucunda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diabetes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insipidus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, BH eksikliği ve boy kısalığı, bazen TSH eksikliği görülebilir.</w:t>
      </w:r>
    </w:p>
    <w:p w:rsidR="00FC16E8" w:rsidRPr="00FC16E8" w:rsidRDefault="00FC16E8" w:rsidP="00FC16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C16E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lastRenderedPageBreak/>
        <w:t>Hücreye özgü faktör mutasyonları</w:t>
      </w:r>
    </w:p>
    <w:p w:rsidR="00FC16E8" w:rsidRPr="00FC16E8" w:rsidRDefault="00FC16E8" w:rsidP="00FC16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Pit-1 ve Prop-1 gibi hipofiz hücresine özgü bazı transkripsiyon faktörleri, özgül ön hipofiz hücre dizilerinin gelişimi ve işlevini belirlemede önemlidir.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Otozomal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dominant ve resesif Pit-1 mutasyonları, BH, PRL ve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TSH’nın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birlikte yetersizliğine neden olur. Bu hastalarda büyüme geriliği ve değişik derecelerde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hipotiroidizm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görülür.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MR’da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hipofiz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hipoplastik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görülebilir. Prop-1 erken hipofiz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gelişminde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eksprese olur ve Pit-1 işlevi için gerekli olduğu düşünülmektedir.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Familyal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sporadik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Prop-1 mutasyonlarında ACTH korunduğu halde, BH, PRL, TSH ve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gonadotropin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eksikliği görülür. Bu hastaların %80’inden fazlasında büyüme geriliği vardır ve tamamında erişkin yaşama kadar TSH ve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gonadotropin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eksikliği saptanır.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Gonadotropin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eksikliği nedeniyle bu çocuklar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puberteye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spontan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olarak girmez. Bazılarında hipofiz bezi büyümüştür.</w:t>
      </w:r>
    </w:p>
    <w:p w:rsidR="00FC16E8" w:rsidRPr="00FC16E8" w:rsidRDefault="00FC16E8" w:rsidP="00FC16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C16E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Gelişimsel </w:t>
      </w:r>
      <w:proofErr w:type="spellStart"/>
      <w:r w:rsidRPr="00FC16E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hipotalamik</w:t>
      </w:r>
      <w:proofErr w:type="spellEnd"/>
      <w:r w:rsidRPr="00FC16E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bozukluklar</w:t>
      </w:r>
    </w:p>
    <w:p w:rsidR="00FC16E8" w:rsidRPr="00FC16E8" w:rsidRDefault="00FC16E8" w:rsidP="00FC16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C16E8">
        <w:rPr>
          <w:rFonts w:ascii="Segoe UI Symbol" w:eastAsia="Times New Roman" w:hAnsi="Segoe UI Symbol" w:cs="Segoe UI Symbol"/>
          <w:sz w:val="24"/>
          <w:szCs w:val="24"/>
          <w:lang w:eastAsia="tr-TR"/>
        </w:rPr>
        <w:t>➢</w:t>
      </w:r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C16E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Kallmann</w:t>
      </w:r>
      <w:proofErr w:type="spellEnd"/>
      <w:r w:rsidRPr="00FC16E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gramStart"/>
      <w:r w:rsidRPr="00FC16E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sendromu</w:t>
      </w:r>
      <w:proofErr w:type="gramEnd"/>
    </w:p>
    <w:p w:rsidR="00FC16E8" w:rsidRPr="00FC16E8" w:rsidRDefault="00FC16E8" w:rsidP="00FC16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Bu </w:t>
      </w:r>
      <w:proofErr w:type="gram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sendrom</w:t>
      </w:r>
      <w:proofErr w:type="gram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defektif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hipotalamik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gonadotropin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salgılatıcı hormon (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GnRH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) sentezi sonucunda gelişir. Ayrıca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bulbus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olfactorius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agenesisi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displazisine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bağlı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anosmi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hipoosmi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ile birliktedir. Renk körlüğü, optik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atrofi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sinirsel sağırlık, yarık damak,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renal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gram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anomaliler</w:t>
      </w:r>
      <w:proofErr w:type="gram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kriptoorşidizm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nörolojik bozukluklar (ayna hareketleri gibi) ile de birlikte olabilir. Kromozom Xp22.3’deki KAL genindeki bozukluklar,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GnRH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salgılayan hücrelerin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olfaktor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plakoddan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hipotalamusa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embriyonik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migrasyonuna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engel olur.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Otozomal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dominant veya resesif izole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GnRH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eksikliğine neden olan</w:t>
      </w:r>
    </w:p>
    <w:p w:rsidR="00FC16E8" w:rsidRPr="00FC16E8" w:rsidRDefault="00FC16E8" w:rsidP="00FC16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KAL mutasyonları dışında başka genetik </w:t>
      </w:r>
      <w:proofErr w:type="gram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anomaliler</w:t>
      </w:r>
      <w:proofErr w:type="gram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 tanımlanmıştır.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GnRH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eksikliği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spontan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puberteye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engel olur. Erkeklerde gecikmiş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puberte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olasılıkla bebeklik çağındaki düşük testosteron düzeyi sonucunda gelişen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mikropenisi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 içine alan belirgin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hipogonadizm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bulguları vardır. Kadın</w:t>
      </w:r>
    </w:p>
    <w:p w:rsidR="00FC16E8" w:rsidRPr="00FC16E8" w:rsidRDefault="00FC16E8" w:rsidP="00FC16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hastalar</w:t>
      </w:r>
      <w:proofErr w:type="gram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primer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amenore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sekonder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cinsel gelişim yetersizliği ile başvururlar.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Kallmann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gram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sendromu</w:t>
      </w:r>
      <w:proofErr w:type="gram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diğer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konjenital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GnRH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eksikliklerinde LH, FSH ve seks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steroidi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(testosteron,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estradiol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) düzeyleri düşüktür.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Sporadik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konjenital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izole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gonadotropin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eksikliği tanısı, diğer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hipotalamus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-hipofiz eksikliği nedenlerinin dışlanması ile konur. Tekrarlanan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GnRH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gram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enjeksiyonları</w:t>
      </w:r>
      <w:proofErr w:type="gram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hipofizin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gonadotropin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yanıtını normale getirir. Bu da bozukluğun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hipotalamusta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olduğunu gösterir. Erkeklerin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korionik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gonadotropin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veya testosteronla uzun dönem tedavisi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pubertal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gelişimi ve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sekonder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seks karakterlerini yerine getirir. Kızlar </w:t>
      </w:r>
      <w:proofErr w:type="gram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siklik</w:t>
      </w:r>
      <w:proofErr w:type="gram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estrojen-progesteron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tedavisi ile tedavi edilebilir.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Fertilite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;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gonadotropinler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verilerek veya bir portatif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infüzyon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pompası yolu ile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pulsatil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GnRH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tedavisi yapılarak sağlanabilir.</w:t>
      </w:r>
    </w:p>
    <w:p w:rsidR="00FC16E8" w:rsidRPr="00FC16E8" w:rsidRDefault="00FC16E8" w:rsidP="00FC16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C16E8">
        <w:rPr>
          <w:rFonts w:ascii="Segoe UI Symbol" w:eastAsia="Times New Roman" w:hAnsi="Segoe UI Symbol" w:cs="Segoe UI Symbol"/>
          <w:sz w:val="24"/>
          <w:szCs w:val="24"/>
          <w:lang w:eastAsia="tr-TR"/>
        </w:rPr>
        <w:t>➢</w:t>
      </w:r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C16E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Laurance</w:t>
      </w:r>
      <w:proofErr w:type="spellEnd"/>
      <w:r w:rsidRPr="00FC16E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-Moon-</w:t>
      </w:r>
      <w:proofErr w:type="spellStart"/>
      <w:r w:rsidRPr="00FC16E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Bardet</w:t>
      </w:r>
      <w:proofErr w:type="spellEnd"/>
      <w:r w:rsidRPr="00FC16E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-</w:t>
      </w:r>
      <w:proofErr w:type="spellStart"/>
      <w:r w:rsidRPr="00FC16E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Biedl</w:t>
      </w:r>
      <w:proofErr w:type="spellEnd"/>
      <w:r w:rsidRPr="00FC16E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gramStart"/>
      <w:r w:rsidRPr="00FC16E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sendromu</w:t>
      </w:r>
      <w:proofErr w:type="gramEnd"/>
    </w:p>
    <w:p w:rsidR="00FC16E8" w:rsidRPr="00FC16E8" w:rsidRDefault="00FC16E8" w:rsidP="00FC16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Bu nadir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otozomal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resesif bozukluğun başlıca özellikleri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mental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retardasyon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obesite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hekzadaktili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brakidaktili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veya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sindaktili’dir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Hastalarda santral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diabetes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insipidus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bulunabilir veya bulunmayabilir.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GnRH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eksikliği erkek hastaların %75’inde ve kadın hastaların yarısında görülür.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Retinal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gram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dejenerasyon</w:t>
      </w:r>
      <w:proofErr w:type="gram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erken çocukluk çağında başlar ve hastaların çoğunda 30 yaşına kadar körlük gelişir.</w:t>
      </w:r>
    </w:p>
    <w:p w:rsidR="00FC16E8" w:rsidRPr="00FC16E8" w:rsidRDefault="00FC16E8" w:rsidP="00FC16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C16E8">
        <w:rPr>
          <w:rFonts w:ascii="Segoe UI Symbol" w:eastAsia="Times New Roman" w:hAnsi="Segoe UI Symbol" w:cs="Segoe UI Symbol"/>
          <w:sz w:val="24"/>
          <w:szCs w:val="24"/>
          <w:lang w:eastAsia="tr-TR"/>
        </w:rPr>
        <w:t>➢</w:t>
      </w:r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C16E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Fröhlich</w:t>
      </w:r>
      <w:proofErr w:type="spellEnd"/>
      <w:r w:rsidRPr="00FC16E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gramStart"/>
      <w:r w:rsidRPr="00FC16E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sendromu</w:t>
      </w:r>
      <w:proofErr w:type="gramEnd"/>
      <w:r w:rsidRPr="00FC16E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(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adipozogenital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distrofi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)</w:t>
      </w:r>
    </w:p>
    <w:p w:rsidR="00FC16E8" w:rsidRPr="00FC16E8" w:rsidRDefault="00FC16E8" w:rsidP="00FC16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t xml:space="preserve">Birçok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hipotalamik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lezyon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hiperfaji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obesite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santral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hipogonadizmle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birliktedir. Bu hastalardaki azalmış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GnRH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salgısı, hipofizden FSH ve LH sentez ve salgısının azalması ile sonuçlanır. Bu klinik özelliklere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leptin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leptin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reseptöründeki eksiklik neden olabilir.</w:t>
      </w:r>
    </w:p>
    <w:p w:rsidR="00FC16E8" w:rsidRPr="00FC16E8" w:rsidRDefault="00FC16E8" w:rsidP="00FC16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C16E8">
        <w:rPr>
          <w:rFonts w:ascii="Segoe UI Symbol" w:eastAsia="Times New Roman" w:hAnsi="Segoe UI Symbol" w:cs="Segoe UI Symbol"/>
          <w:sz w:val="24"/>
          <w:szCs w:val="24"/>
          <w:lang w:eastAsia="tr-TR"/>
        </w:rPr>
        <w:t>➢</w:t>
      </w:r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C16E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Prader</w:t>
      </w:r>
      <w:proofErr w:type="spellEnd"/>
      <w:r w:rsidRPr="00FC16E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FC16E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Willi</w:t>
      </w:r>
      <w:proofErr w:type="spellEnd"/>
      <w:r w:rsidRPr="00FC16E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gramStart"/>
      <w:r w:rsidRPr="00FC16E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sendromu</w:t>
      </w:r>
      <w:proofErr w:type="gramEnd"/>
    </w:p>
    <w:p w:rsidR="00FC16E8" w:rsidRPr="00FC16E8" w:rsidRDefault="00FC16E8" w:rsidP="00FC16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Kromozom 15q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delesyonları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hipogonadotropik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hipogonadizm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hiperfaji-obesite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kronik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musküler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hipotoni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mental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retardasyon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erişkin başlangıçlı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diabetes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mellitus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ile birlikte bulunur. Birlikte bulunan çok sayıda somatik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defekt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arasında kafatası, göz, kulak, el ve ayak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defektleri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 vardır.</w:t>
      </w:r>
    </w:p>
    <w:p w:rsidR="00FC16E8" w:rsidRPr="00FC16E8" w:rsidRDefault="00FC16E8" w:rsidP="00FC16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Hipotalamusta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oksitosin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vazopresin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üreten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nükleuslarda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azalma bildirilmiştir. Kronik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GnRH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tedavisinin hipofizden FSH ve LH salgısını yerine getirmesi, hastalarda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GnRH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azlığı olduğunu düşündürür.</w:t>
      </w:r>
    </w:p>
    <w:p w:rsidR="00FC16E8" w:rsidRPr="00FC16E8" w:rsidRDefault="00FC16E8" w:rsidP="00FC16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C16E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Kazanılmış </w:t>
      </w:r>
      <w:proofErr w:type="spellStart"/>
      <w:r w:rsidRPr="00FC16E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hipopituitarizm</w:t>
      </w:r>
      <w:proofErr w:type="spellEnd"/>
    </w:p>
    <w:p w:rsidR="00FC16E8" w:rsidRPr="00FC16E8" w:rsidRDefault="00FC16E8" w:rsidP="00FC16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Hipopituitarizm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kazalara ve geçirilmiş cerrahiye bağlı olabilir. Hipofiz adenomları,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kraniofarenjioma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metastatik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tümörler gibi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hipotalamus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hipofizin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neoplastik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hastalıklarına bağlı gelişebilir.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Lenfositik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hipofizit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gibi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inflamatuar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hastalıklar,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sarkoidoz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hemokromatozis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tüberküloz gibi</w:t>
      </w:r>
    </w:p>
    <w:p w:rsidR="00FC16E8" w:rsidRPr="00FC16E8" w:rsidRDefault="00FC16E8" w:rsidP="00FC16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infiltratif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hastalıklar ve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iradyasyon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da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hipopituitarizme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neden olabilir.</w:t>
      </w:r>
    </w:p>
    <w:p w:rsidR="00FC16E8" w:rsidRPr="00FC16E8" w:rsidRDefault="00FC16E8" w:rsidP="00FC16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C16E8">
        <w:rPr>
          <w:rFonts w:ascii="Segoe UI Symbol" w:eastAsia="Times New Roman" w:hAnsi="Segoe UI Symbol" w:cs="Segoe UI Symbol"/>
          <w:sz w:val="24"/>
          <w:szCs w:val="24"/>
          <w:lang w:eastAsia="tr-TR"/>
        </w:rPr>
        <w:t>➢</w:t>
      </w:r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C16E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İnfiltratif</w:t>
      </w:r>
      <w:proofErr w:type="spellEnd"/>
      <w:r w:rsidRPr="00FC16E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FC16E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hipotalamik</w:t>
      </w:r>
      <w:proofErr w:type="spellEnd"/>
      <w:r w:rsidRPr="00FC16E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hastalıklar</w:t>
      </w:r>
    </w:p>
    <w:p w:rsidR="00FC16E8" w:rsidRPr="00FC16E8" w:rsidRDefault="00FC16E8" w:rsidP="00FC16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Sarkoidozis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histiositozis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-X,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amiloidozis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hemokromatozisi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içine alan bu hastalıklar hem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hipotalamus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hem de hipofizdeki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nöronal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nörokimyasal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traktusları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tutar. Bu hastaların yarısında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diabetes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insipidus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görülür.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Epifizlerin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kapanmasından önce BH eksikliği gelişirse, büyüme geriliği görülür.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Hipogonadotropik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hipogonadizm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hiperprolaktinemi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 sık görülür.</w:t>
      </w:r>
    </w:p>
    <w:p w:rsidR="00FC16E8" w:rsidRPr="00FC16E8" w:rsidRDefault="00FC16E8" w:rsidP="00FC16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C16E8">
        <w:rPr>
          <w:rFonts w:ascii="Segoe UI Symbol" w:eastAsia="Times New Roman" w:hAnsi="Segoe UI Symbol" w:cs="Segoe UI Symbol"/>
          <w:sz w:val="24"/>
          <w:szCs w:val="24"/>
          <w:lang w:eastAsia="tr-TR"/>
        </w:rPr>
        <w:t>➢</w:t>
      </w:r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C16E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İnflamatuar</w:t>
      </w:r>
      <w:proofErr w:type="spellEnd"/>
      <w:r w:rsidRPr="00FC16E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lezyonlar</w:t>
      </w:r>
    </w:p>
    <w:p w:rsidR="00FC16E8" w:rsidRPr="00FC16E8" w:rsidRDefault="00FC16E8" w:rsidP="00FC16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Tüberküloz gibi kronik </w:t>
      </w:r>
      <w:proofErr w:type="gram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enfeksiyonlarda</w:t>
      </w:r>
      <w:proofErr w:type="gram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AİDS ile ilişkili fırsatçı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fungal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enfeksiyonlarda ve tersiyer sifiliste de hipofiz hasarı ve sonucunda hipofiz yetersizliği gelişebilir.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Granulomalar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sarkoidoz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hipofiz adenomlarını taklit edebilir. Bu lezyonlar ileri hipofiz ve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hipotalamus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hasarına yol açıp, sonuçta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trofik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hormon eksikliklerine neden olabilirler.</w:t>
      </w:r>
    </w:p>
    <w:p w:rsidR="00FC16E8" w:rsidRPr="00FC16E8" w:rsidRDefault="00FC16E8" w:rsidP="00FC16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C16E8">
        <w:rPr>
          <w:rFonts w:ascii="Segoe UI Symbol" w:eastAsia="Times New Roman" w:hAnsi="Segoe UI Symbol" w:cs="Segoe UI Symbol"/>
          <w:sz w:val="24"/>
          <w:szCs w:val="24"/>
          <w:lang w:eastAsia="tr-TR"/>
        </w:rPr>
        <w:t>➢</w:t>
      </w:r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C16E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Kranial</w:t>
      </w:r>
      <w:proofErr w:type="spellEnd"/>
      <w:r w:rsidRPr="00FC16E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FC16E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iradyasyon</w:t>
      </w:r>
      <w:proofErr w:type="spellEnd"/>
    </w:p>
    <w:p w:rsidR="00FC16E8" w:rsidRPr="00FC16E8" w:rsidRDefault="00FC16E8" w:rsidP="00FC16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Çocuklar ve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adolesanlar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radyasyonun etkilerine daha duyarlıdır. Baş ve boyuna </w:t>
      </w:r>
      <w:proofErr w:type="gram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radyoterapi</w:t>
      </w:r>
      <w:proofErr w:type="gram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almış olanlarda hipofiz yetmezliği bu tedaviden sonra 5-15 yıl içinde gelişebilir. Kafa kaidesine 50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Gy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(5000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rad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) </w:t>
      </w:r>
      <w:proofErr w:type="gram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radyoterapi</w:t>
      </w:r>
      <w:proofErr w:type="gram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alanların 2/3’ünde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hipopituitarizm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gelişmektedir. En sık GH eksikliğine rastlanır. Bunu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gonadotropinlerin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ACTH’nın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eksikliği izler. Radyasyona bağlı olarak hipofiz hücrelerinin tam tahribinden çok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hipotalamus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hasarı olmaktadır. Radyoterapiden sonra hastaların uzun dönem hipofiz işlevi yönünden izlenmesi, hipofiz yetersizliği saptandığında uygun yerine koyma tedavisi yapılması gerekir.</w:t>
      </w:r>
    </w:p>
    <w:p w:rsidR="00FC16E8" w:rsidRPr="00FC16E8" w:rsidRDefault="00FC16E8" w:rsidP="00FC16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C16E8">
        <w:rPr>
          <w:rFonts w:ascii="Segoe UI Symbol" w:eastAsia="Times New Roman" w:hAnsi="Segoe UI Symbol" w:cs="Segoe UI Symbol"/>
          <w:sz w:val="24"/>
          <w:szCs w:val="24"/>
          <w:lang w:eastAsia="tr-TR"/>
        </w:rPr>
        <w:lastRenderedPageBreak/>
        <w:t>➢</w:t>
      </w:r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C16E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Lenfositik</w:t>
      </w:r>
      <w:proofErr w:type="spellEnd"/>
      <w:r w:rsidRPr="00FC16E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FC16E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hipofizit</w:t>
      </w:r>
      <w:proofErr w:type="spellEnd"/>
    </w:p>
    <w:p w:rsidR="00FC16E8" w:rsidRPr="00FC16E8" w:rsidRDefault="00FC16E8" w:rsidP="00FC16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Başlıca hamile ve lohusalarda görülür.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Hiperprolaktinemi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veya hipofiz adenomunu andıran bir kitlenin MR görüntüsü ile ortaya çıkar. Hipofiz adenomu MR görüntüsüne hafif bir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hiperprolaktinemi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eşlik eder.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Difüz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lenfositik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infiltrasyon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nedeni ile gelişen hipofiz yetersizliği geçici veya kalıcı olabilir. Fakat muhakkak hızlı bir değerlendirme ve tedaviyi gerektirir. Nadiren izole hipofiz hormon eksiklikleri bildirilmiştir. Bunlar özgül hücre tiplerine yönelik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selektif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otoimmün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olaya işaret eder. Hastaların çoğu, baş ağrısı ve görme bozukluğu gibi kitle etkisi bulguları gösterir.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Sedimentasyon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hızı sıklıkla yüksektir. MR görüntüsü hipofiz adenomundan farksız olabilir. Yeni tanı almış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sellar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kitlesi olan bir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postpartum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kadında cerrahi girişime kalkmadan önce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lenfositik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hipofizitis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olasılığı düşünülmelidir.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İnflamatuar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olay birkaç ay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glukokortikoid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tedavisinden sonra sıklıkla düzelir ve hasarın derecesine bağlı olarak hipofiz işlevi geri gelebilir.</w:t>
      </w:r>
    </w:p>
    <w:p w:rsidR="00FC16E8" w:rsidRPr="00FC16E8" w:rsidRDefault="00FC16E8" w:rsidP="00FC16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C16E8">
        <w:rPr>
          <w:rFonts w:ascii="Segoe UI Symbol" w:eastAsia="Times New Roman" w:hAnsi="Segoe UI Symbol" w:cs="Segoe UI Symbol"/>
          <w:sz w:val="24"/>
          <w:szCs w:val="24"/>
          <w:lang w:eastAsia="tr-TR"/>
        </w:rPr>
        <w:t>➢</w:t>
      </w:r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C16E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Pituiter</w:t>
      </w:r>
      <w:proofErr w:type="spellEnd"/>
      <w:r w:rsidRPr="00FC16E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FC16E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apopleksi</w:t>
      </w:r>
      <w:proofErr w:type="spellEnd"/>
    </w:p>
    <w:p w:rsidR="00FC16E8" w:rsidRPr="00FC16E8" w:rsidRDefault="00FC16E8" w:rsidP="00FC16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Hipofiz içindeki akut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hemorajik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vasküler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olaylar, hipofiz ve çevre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sellar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yapılarda belirgin hasara yol açar.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Pitüiter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apopleksi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spontan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olarak önceden mevcut bir hipofiz adenomunda (çoğu kez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nonfonksiyonel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adenom),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postpartum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dönemde (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Sheehan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gram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sendromu</w:t>
      </w:r>
      <w:proofErr w:type="gram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), ayrıca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diabet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orak hücreli anemi, hipertansiyon ve akut şok ile ilişkili olarak ortaya çıkabilir. Gebelikte hipofizin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hiperplazisi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hemoraji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enfarktus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riskini artırır.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Hipofizer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apopleksi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; ağır hipoglisemi, hipotansiyon, merkezi sinir sistemi kanaması ve ölümle sonuçlanabilen bir endokrin acil durumdur. Akut </w:t>
      </w:r>
      <w:proofErr w:type="gram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semptomlar</w:t>
      </w:r>
      <w:proofErr w:type="gram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arasında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menenjial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iritasyon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bulguları ile birlikte şiddetli baş ağrısı,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bilateral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görme değişiklikleri,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kardiyovasküler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kolaps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bilinç kaybı vardır. BT ve MR; hipofiz sapı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deviasyonu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hipofizin kompresyonu ile birlikte olan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tümor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içi ve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sella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içi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hemoraji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bulguları gösterir. Görme kaybı ve bilinç kaybı olmayan hastalar gözleme alınır ve yüksek doz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glukokortikoidlerle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konservatif olarak</w:t>
      </w:r>
    </w:p>
    <w:p w:rsidR="00FC16E8" w:rsidRPr="00FC16E8" w:rsidRDefault="00FC16E8" w:rsidP="00FC16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tedavi</w:t>
      </w:r>
      <w:proofErr w:type="gram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edilir. İlerleyici ve önemli görme kaybı, bilinç kaybı olan hastalar acil cerrahi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dekompresyon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gerektirir. Cerrahiden sonra görmenin geri kazanılması, akut olaydan cerrahiye kadar geçen süre ile ters orantılıdır. Bu nedenle ağır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oftalmopleji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görme kayıpları erken cerrahi için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endikasyonlardır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Pitüiter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apopleksiden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sonra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hipopituitarizm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çok sıktır.</w:t>
      </w:r>
    </w:p>
    <w:p w:rsidR="00FC16E8" w:rsidRPr="00FC16E8" w:rsidRDefault="00FC16E8" w:rsidP="00FC16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C16E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Boş </w:t>
      </w:r>
      <w:proofErr w:type="spellStart"/>
      <w:r w:rsidRPr="00FC16E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sella</w:t>
      </w:r>
      <w:proofErr w:type="spellEnd"/>
      <w:r w:rsidRPr="00FC16E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gramStart"/>
      <w:r w:rsidRPr="00FC16E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sendromu</w:t>
      </w:r>
      <w:proofErr w:type="gramEnd"/>
    </w:p>
    <w:p w:rsidR="00FC16E8" w:rsidRPr="00FC16E8" w:rsidRDefault="00FC16E8" w:rsidP="00FC16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Kısmi ya da tam boş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sella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sıklıkla bir rastlantısal MR bulgusudur. Bu hastaların hipofiz işlevi genellikle normaldir. Bu da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periferde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yerleşmiş hipofiz dokusunun tam işlev gördüğünü düşündürür. Fakat hastalarda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hipopituitarizm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sinsi olarak gelişebilir. Hipofiz kütleleri sessiz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infarktusa</w:t>
      </w:r>
      <w:proofErr w:type="spellEnd"/>
    </w:p>
    <w:p w:rsidR="00FC16E8" w:rsidRPr="00FC16E8" w:rsidRDefault="00FC16E8" w:rsidP="00FC16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gidebilir</w:t>
      </w:r>
      <w:proofErr w:type="gram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dura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herniasyonunu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serebrospinal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sıvının doldurması ile kısmi veya tam boş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sella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gelişebilir. Nadiren kenardaki hipofiz dokusundan fonksiyonel hipofiz adenomları gelişebilir. Bu tümörler her zaman MR ile gösterilemez.</w:t>
      </w:r>
    </w:p>
    <w:p w:rsidR="00FC16E8" w:rsidRPr="00FC16E8" w:rsidRDefault="00FC16E8" w:rsidP="00FC16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FC16E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Prezentasyon</w:t>
      </w:r>
      <w:proofErr w:type="spellEnd"/>
      <w:r w:rsidRPr="00FC16E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ve tanı</w:t>
      </w:r>
    </w:p>
    <w:p w:rsidR="00FC16E8" w:rsidRPr="00FC16E8" w:rsidRDefault="00FC16E8" w:rsidP="00FC16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Hipofiz yetersizliğinin klinik belirtileri kaybolan hormonlara ve hormon yetersizliğinin derecesine bağlıdır. BH eksikliği çocukta büyüme geriliğine, erişkinde vücut bileşiminde değişikliğe yol açar.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Gonadotropin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eksikliği kadında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mensturasyon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bozukluğu ve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infertiliteye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yol açar. Erkekte</w:t>
      </w:r>
    </w:p>
    <w:p w:rsidR="00FC16E8" w:rsidRPr="00FC16E8" w:rsidRDefault="00FC16E8" w:rsidP="00FC16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t>ise</w:t>
      </w:r>
      <w:proofErr w:type="gram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cinsel işlev bozukluğu,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infertilite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sekonder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seksüel karakteristiklerin kaybına neden olur. TSH ve ACTH eksiklikleri hastalığın daha ileri dönemlerinde ortaya çıkar. TSH eksikliği çocukta büyüme geriliğine, erişkinde ve çocukta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hipotiroidizm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özelliklerine neden olur. ACTH eksikliğine bağlı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sekonder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adrenal yetersizlik,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mineralokortikoid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işlevin göreli olarak iyi korunması ile birlikte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hipokortizolizme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neden olur.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Prolaktin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eksikliği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laktasyon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eksikliğine yol açar. Lezyonlar arka hipofizi de tutarsa,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poliüri-polidipsi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görülür ve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vazopresin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salgısı eksikliğini gösterir. Epidemiyolojik çalışmalar uzun süre hipofiz yetersizliği olan hastalarda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mortalite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hızının arttığını göstermiştir.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Hipopituitarizmde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mortalite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artışı başlıca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kardiyovasküler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serebrovasküler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hastalığa bağlıdır.</w:t>
      </w:r>
    </w:p>
    <w:p w:rsidR="00FC16E8" w:rsidRPr="00FC16E8" w:rsidRDefault="00FC16E8" w:rsidP="00FC16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FC16E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Laboratuar</w:t>
      </w:r>
      <w:proofErr w:type="spellEnd"/>
      <w:r w:rsidRPr="00FC16E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incelemeleri</w:t>
      </w:r>
    </w:p>
    <w:p w:rsidR="00FC16E8" w:rsidRPr="00FC16E8" w:rsidRDefault="00FC16E8" w:rsidP="00FC16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Hipofiz yetersizliği tanısı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trofik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hormonların ve bunlarla ilişkili hedef bez hormonlarının düzeylerinin düşük oluşu ile konur. Örneğin düşük serbest T4 düzeyi ile birlikte TSH düzeyinin düşük veya normal olması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sekonder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hipotiroidizmi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düşündürür. Bunun gibi,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gonadotropin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düzeyleri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artmadantestosteron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düzeyinin düşük oluşu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hipogonadotropik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hipogonadizmi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gösterir. Hipofiz rezervini hesaplamak için dinamik testler (uyarı testleri)gerekebilir. BH rezervini ölçmek için insülinle oluşturulan hipoglisemiye,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arjinine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, L-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dopa’ya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büyüme hormonu salgılatıcı hormona (GHRH) ve büyüme hormonu salgılatıcı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peptidlere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GHRPs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) büyüme hormonu yanıtına bakılabilir.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Tirotropin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salgılatıcı hormona (TRH) PRL ve TSH yanıtları,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laktotropik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tirotropik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işlevleri yansıtır. ACTH rezervini göstermede en değerli test, insülin ile oluşturulan hipoglisemiye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kortizol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yanıtıdır. Fakat çok dikkatle kullanılmalıdır. Çünkü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hipopituitarizmi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olan hastalarda hipoglisemi</w:t>
      </w:r>
    </w:p>
    <w:p w:rsidR="00FC16E8" w:rsidRPr="00FC16E8" w:rsidRDefault="00FC16E8" w:rsidP="00FC16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ve</w:t>
      </w:r>
      <w:proofErr w:type="gram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hipotansiyona neden olma riski yüksektir. Koroner arter hastalığı olanlara ve epilepsisi bulunanlara bu test yapılmamalıdır.</w:t>
      </w:r>
    </w:p>
    <w:p w:rsidR="00FC16E8" w:rsidRPr="00FC16E8" w:rsidRDefault="00FC16E8" w:rsidP="00FC16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FC16E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Hipopituitarizm</w:t>
      </w:r>
      <w:proofErr w:type="spellEnd"/>
      <w:r w:rsidRPr="00FC16E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tanısında uyarı testleri</w:t>
      </w:r>
    </w:p>
    <w:p w:rsidR="00FC16E8" w:rsidRPr="00FC16E8" w:rsidRDefault="00FC16E8" w:rsidP="00FC16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Dinamik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hormonal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değerlendirme yapılması amacıyla bazı uyarı testleri yapılmaktadır. BH eksikliğini değerlendirmek için insülin tolerans testi (ITT), GHRH testi, L-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Arjinin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testi, L-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Dopa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testi; ACTH eksikliği için ITT,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kortikotropin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salgılatıcı hormon (CRH) testi,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metirapon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testi, ACTH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stimülasyon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testi; TSH ve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prolaktin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eksikliği için TRH testi ve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gonadotropin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eksikliği için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GnRH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testi yapılabilir.</w:t>
      </w:r>
    </w:p>
    <w:p w:rsidR="00FC16E8" w:rsidRPr="00FC16E8" w:rsidRDefault="00FC16E8" w:rsidP="00FC16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C16E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Görüntüleme yöntemleri</w:t>
      </w:r>
    </w:p>
    <w:p w:rsidR="00FC16E8" w:rsidRPr="00FC16E8" w:rsidRDefault="00FC16E8" w:rsidP="00FC16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Spot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sella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grafisinde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hipofizer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yükseklik değerlendirilebilir. Hipofiz BT veya MRG ile inceleme yapılabilir. Tercih edilmesi gereken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radyolojikgörüntüleme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yöntemi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MRG’dir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FC16E8" w:rsidRPr="00FC16E8" w:rsidRDefault="00FC16E8" w:rsidP="00FC16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FC16E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Hipopituitarizmde</w:t>
      </w:r>
      <w:proofErr w:type="spellEnd"/>
      <w:r w:rsidRPr="00FC16E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tedavi</w:t>
      </w:r>
    </w:p>
    <w:p w:rsidR="00FC16E8" w:rsidRPr="00FC16E8" w:rsidRDefault="00FC16E8" w:rsidP="00FC16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Altta yatan hastalığa yönelik tedavi ve eksik olan hormonun yerine konması tedavinin ana unsurlarıdır.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Trofik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hormonlar tedavide genellikle kullanılmayıp hedef bez hormonları tercih edilmektedir.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Glukokortikoidler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tiroksin, seks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steroidleri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büyüme hormonu ve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vazopresinle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yapılan yerine koyma tedavisi genellikle </w:t>
      </w:r>
      <w:proofErr w:type="gram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komplikasyonsuzdur</w:t>
      </w:r>
      <w:proofErr w:type="gram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Fizyolojik hormon üretimini taklit eden tedavi rejimleri ile </w:t>
      </w:r>
      <w:proofErr w:type="gram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tatminkar</w:t>
      </w:r>
      <w:proofErr w:type="gram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bir klinik denge sürdürülebilir.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Glukokortikoid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tedavisi gerektiren hastalarda stres durumlarında (akut hastalık,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dental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işlemler, </w:t>
      </w:r>
      <w:proofErr w:type="gram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travma</w:t>
      </w:r>
      <w:proofErr w:type="gram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akut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hospitalizasyon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) dikkatli doz ayarı gerekir. Eğer hastada hem ACTH, hem de TSH eksikliği varsa, önce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glukokortikoid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yerine koyma tedavisine başlanır.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Levotiroksin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tedavisine daha </w:t>
      </w:r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t xml:space="preserve">sonra başlanır. Eğer önce T4 tedavisi başlanırsa, hastanın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sekonder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adrenal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kortikal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yetersizliği ağırlaşabilir. ACTH eksikliğinin yerine konması: Hastaya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hidrokortizon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sabah 10-20 mg, akşam 5-10 mg veya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prednizon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sabah 5 mg tok karnına oral yoldan verilir.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Hipofizer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kaynaklı olduğu ve renin-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anjiotensin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sistemi normal çalıştığı için</w:t>
      </w:r>
    </w:p>
    <w:p w:rsidR="00FC16E8" w:rsidRPr="00FC16E8" w:rsidRDefault="00FC16E8" w:rsidP="00FC16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mineralokortikoid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tedavi gereksinimi duyulmamaktadır. Hastalara tıbbi durumunu belirten, uyarıcı künye taşımaları salık verilmelidir. TSH eksikliğinin yerine konması: Hastaya oral yoldan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levotiroksin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verilerek yapılır. L-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tiroksin’in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ortalama dozu günde 0,075-0,15 mg’dır. İlaç</w:t>
      </w:r>
    </w:p>
    <w:p w:rsidR="00FC16E8" w:rsidRPr="00FC16E8" w:rsidRDefault="00FC16E8" w:rsidP="00FC16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doz</w:t>
      </w:r>
      <w:proofErr w:type="gram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takibi sT4 düzeyine bakarak tayin edilmelidir. Serum serbest T4 düzeyi normal aralığın üst sınırında veya ortasında olmalıdır.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Gonadotropin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eksikliğinin tedavisi: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Gonadotropin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eksikliği tedavisi normal vücut yapısının korunması, cinsel fonksiyon ve kemik gelişimi için önemlidir. Erkeklerin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korionik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gonadotropin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veya testosteronla uzun dönem tedavisi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pubertal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gelişimi ve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sekonder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seks karakterlerini yerine getirir. Kızlar </w:t>
      </w:r>
      <w:proofErr w:type="gram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siklik</w:t>
      </w:r>
      <w:proofErr w:type="gram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estrojen-progesteron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tedavisi ile tedavi edilebilir. Kadınlara tek başına (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progesteron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vermeden)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estrojen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verilmesi,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endometrial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hiperplaziye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endometrium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kanseri riskinin artışına yol açar. Ayrıca, meme kanseri riskini artırmamak için, normal menopoz yaşlarından itibaren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estrojen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progesteron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tedavisi kesilmelidir. Her iki cinste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fertilite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;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gonadotropinler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verilerek veya bozukluk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hipotalamustaysa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bir portatif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infüzyon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pompası yolu ile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pulsatil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GnRH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tedavisi yapılarak sağlanabilir. Kadında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estrojen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yerine koyma tedavisi (ERT): Her ay 25 gün süre ile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estrojen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verilir (Oral yolla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estradiol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1-2 mg /gün veya günde 0,3-1,25 mg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konjüge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östrojen veya 0,05-0,1mg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transdermal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östrojen verilir). Bu tedavinin son 10 gününe (16.-25. günler)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progesteron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medroksiprogesteron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) 5- 10mg/gün eklenir. Erkekte testosteron tedavisi: Testosteron jelleri ve testosteron bantları günlük uygulanır. Testosteron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undekonat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10-14 hafta boyunca </w:t>
      </w:r>
      <w:proofErr w:type="gram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stabil</w:t>
      </w:r>
      <w:proofErr w:type="gram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serum testosteron seviyesi sağlayabilmekte ve 3 ayda bir uygulanabilmektedir.</w:t>
      </w:r>
    </w:p>
    <w:p w:rsidR="00FC16E8" w:rsidRPr="00FC16E8" w:rsidRDefault="00FC16E8" w:rsidP="00FC16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Testosteron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enantat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sipiyonat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2 haftada bir 200mg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intramuskuler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yolla kullanılabilmektedir. Serum testosteron düzeyi ile tedavi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monitorizasyonu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yapılmaktadır. Kadında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fertilizasyon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isteniyorsa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ovülasyon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indüksiyonu amacıyla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hipotalamik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nedene bağlı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gonadotropin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yetersizliğinde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klomifen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sitrat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tedavisi denenebilir. Başarılı olmazsa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GnRH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gonadotropin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tedavilerine başvurulur.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Gonadotropin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tedavisinde insan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korionik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gonadotropini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insan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menopozal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gonadotropini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kullanılmaktadır. Her iki cinsiyette de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hipofizer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nedene bağlı yetmezlikte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gonadotropin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tedavisi önerilmelidir. Bozukluk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hipotalamusta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ise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GnRH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tedavisi erkekte de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fertiliteyi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sağlayabilir.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GnRH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tedavisi güç ve pahalı bir tedavidir. Fakat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gonadotropin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tedavisi hem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hipotalamus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, hem de hipofiz</w:t>
      </w:r>
    </w:p>
    <w:p w:rsidR="00FC16E8" w:rsidRPr="00FC16E8" w:rsidRDefault="00FC16E8" w:rsidP="00FC16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yetersizliğinde</w:t>
      </w:r>
      <w:proofErr w:type="gram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fertilite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yönünden başarılı olabilir. Büyüme hormon eksikliğinin erişkinde tedavi edilip edilmemesi konusu tartışmalıdır. Vücut kompozisyon yapısı,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kardiyovasküler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sistem,</w:t>
      </w:r>
    </w:p>
    <w:p w:rsidR="00FC16E8" w:rsidRPr="00FC16E8" w:rsidRDefault="00FC16E8" w:rsidP="00FC16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kemik</w:t>
      </w:r>
      <w:proofErr w:type="gram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gelişimi ve ruhsal yapı açısından faydalı olduğunu savunan görüşler bulunmaktadır.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Rekombinan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teknoloji ile üretilen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human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BH tedavide kullanılabilmektedir. Günde 0,2-1 mg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subkutan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yolla uygulanmaktadır. Diyabetik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retinopati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aktif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malignite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intrakraniyal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hipertansiyon</w:t>
      </w:r>
    </w:p>
    <w:p w:rsidR="00FC16E8" w:rsidRPr="00FC16E8" w:rsidRDefault="00FC16E8" w:rsidP="00FC16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durumlarında</w:t>
      </w:r>
      <w:proofErr w:type="gram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verilmemelidir.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Prolaktin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>replasman</w:t>
      </w:r>
      <w:proofErr w:type="spellEnd"/>
      <w:r w:rsidRPr="00FC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tedavisine gereksinim duyulmamaktadır. </w:t>
      </w:r>
    </w:p>
    <w:p w:rsidR="00FC16E8" w:rsidRPr="00FC16E8" w:rsidRDefault="00FC16E8" w:rsidP="00FC16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EB0AE2" w:rsidRDefault="00FC16E8">
      <w:bookmarkStart w:id="0" w:name="_GoBack"/>
      <w:bookmarkEnd w:id="0"/>
    </w:p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6E8"/>
    <w:rsid w:val="000A48ED"/>
    <w:rsid w:val="00832BE3"/>
    <w:rsid w:val="00FC1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91EB8C-DC85-4720-9FBB-88D8D2D52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C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012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2687</Words>
  <Characters>15316</Characters>
  <Application>Microsoft Office Word</Application>
  <DocSecurity>0</DocSecurity>
  <Lines>127</Lines>
  <Paragraphs>35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erdal.aydin</dc:creator>
  <cp:keywords/>
  <dc:description/>
  <cp:lastModifiedBy>erdal.aydin</cp:lastModifiedBy>
  <cp:revision>1</cp:revision>
  <dcterms:created xsi:type="dcterms:W3CDTF">2017-12-04T08:05:00Z</dcterms:created>
  <dcterms:modified xsi:type="dcterms:W3CDTF">2017-12-04T08:06:00Z</dcterms:modified>
</cp:coreProperties>
</file>