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5E0DDE79" w14:textId="756FC386" w:rsidR="006B34FB" w:rsidRDefault="004E6C44" w:rsidP="003B48EB">
      <w:pPr>
        <w:pStyle w:val="Heading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Güvenli ve Etkin Laboratuvar Uygulamaları Dersi</w:t>
      </w:r>
      <w:bookmarkStart w:id="0" w:name="_GoBack"/>
      <w:bookmarkEnd w:id="0"/>
    </w:p>
    <w:p w14:paraId="5396C61C" w14:textId="551CB461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2C78F3">
        <w:trPr>
          <w:cantSplit/>
          <w:trHeight w:val="496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3753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7AC67B0" w14:textId="77777777" w:rsidR="003B48EB" w:rsidRPr="001A2552" w:rsidRDefault="003B48EB" w:rsidP="0037531D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E182E" w:rsidRPr="001A2552" w14:paraId="5800BFBA" w14:textId="77777777" w:rsidTr="002C78F3">
        <w:trPr>
          <w:cantSplit/>
          <w:trHeight w:val="64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</w:tcPr>
          <w:p w14:paraId="11A17F78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45985651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Laboratuvar personeli; Laboratuvar rutinleri; Ortak çalışma mekanının kuralları (sağduyu ve nezaket); Değiştirilemez güvenlik kuralları</w:t>
            </w:r>
          </w:p>
        </w:tc>
      </w:tr>
      <w:tr w:rsidR="007E182E" w:rsidRPr="001A2552" w14:paraId="38C31A81" w14:textId="77777777" w:rsidTr="002C78F3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C81AE9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6D542293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Bir laboratuvarın fiziksel şartları; Bir cihazın kullanımı; Yeni bir cihaz nasıl alınır? Sarf malzemeleri nasıl seçilir?</w:t>
            </w:r>
          </w:p>
        </w:tc>
      </w:tr>
      <w:tr w:rsidR="007E182E" w:rsidRPr="001A2552" w14:paraId="5EDC2415" w14:textId="77777777" w:rsidTr="0037531D">
        <w:trPr>
          <w:cantSplit/>
          <w:trHeight w:val="7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77E5E758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İşler bir laboratuvar tezgahı nasıl kurulur? Komuta merkezinin işletimi</w:t>
            </w:r>
          </w:p>
        </w:tc>
      </w:tr>
      <w:tr w:rsidR="007E182E" w:rsidRPr="001A2552" w14:paraId="031C4682" w14:textId="77777777" w:rsidTr="0037531D">
        <w:trPr>
          <w:cantSplit/>
          <w:trHeight w:val="586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0D236B90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Deneyin amacı nedir? Deney nasıl planlanır? Deney nasıl yorumlanır?</w:t>
            </w:r>
          </w:p>
        </w:tc>
      </w:tr>
      <w:tr w:rsidR="007E182E" w:rsidRPr="001A2552" w14:paraId="156EE630" w14:textId="77777777" w:rsidTr="0037531D">
        <w:trPr>
          <w:cantSplit/>
          <w:trHeight w:val="71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588C89D7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Tip ve formatı; İçeriği; Bir laboratuvar defteri nasıl tutulur? Etik Kurallar</w:t>
            </w:r>
          </w:p>
        </w:tc>
      </w:tr>
      <w:tr w:rsidR="007E182E" w:rsidRPr="001A2552" w14:paraId="693897B6" w14:textId="77777777" w:rsidTr="0037531D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295C360B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İletişim ipuçları/tavsiyeleri; Sözlü sunumlar; Yazılı sunumlar</w:t>
            </w:r>
          </w:p>
        </w:tc>
      </w:tr>
      <w:tr w:rsidR="007E182E" w:rsidRPr="001A2552" w14:paraId="0DCDA6BF" w14:textId="77777777" w:rsidTr="0037531D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6DBA8A79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İhtiyaçların belirlenmesi; İhtiyaçların hesaplanması; Tartma ve karıştırma; pH ölçümü; Solüsyonların sterilizasyonu; Tampon ve solüsyonların saklanması</w:t>
            </w:r>
          </w:p>
        </w:tc>
      </w:tr>
      <w:tr w:rsidR="007E182E" w:rsidRPr="001A2552" w14:paraId="48E670BE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14:paraId="2582AAE8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6631B3D2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Acil durum deposu; Reaktiflerin depolanması; Bölerek saklama; Buzdolapları, soğuk odalar, derin dondurucular; Atıkların uzaklaştırılması</w:t>
            </w:r>
          </w:p>
        </w:tc>
      </w:tr>
      <w:tr w:rsidR="007E182E" w:rsidRPr="001A2552" w14:paraId="13F5E287" w14:textId="77777777" w:rsidTr="006B34F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B800316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0AFCA7B9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Ne zaman steril çalışmak gerekir? Sterilizasyon teknikleri; Kendinizi nasıl korumalısınız? Class II Biogüvenlik Kabinlerinde steril çalışma teknikleri</w:t>
            </w:r>
          </w:p>
        </w:tc>
      </w:tr>
      <w:tr w:rsidR="007E182E" w:rsidRPr="001A2552" w14:paraId="17B6204B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5B00163B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390CCBCF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Kültür ve Hücre hattı çeşitleri; Hücrelerin gözlemlenmesi; Hücrelerin elde edilmesi; Hücrelerin bakımı, beslenmesi; Hücrelerin dondurulması ve depolanması; Kontaminasyon; CO2 inkübatörler ve tanklar</w:t>
            </w:r>
          </w:p>
        </w:tc>
      </w:tr>
      <w:tr w:rsidR="007E182E" w:rsidRPr="001A2552" w14:paraId="73255802" w14:textId="77777777" w:rsidTr="00CF080B">
        <w:trPr>
          <w:cantSplit/>
          <w:trHeight w:val="5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2CC0F14D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Mikrobiyoloji laboratuvarının düzeni; Çalışma kuralları; Bakterinin elde edilmesi; Bakterinin büyütülmesi ve bakımı; Antibiyotikler; Kültürleri canlandırmak; İzole koloni eldesi; Bakteri sayımı; Depolama; Bakterilerin dondurulması; Kontaminasyon</w:t>
            </w:r>
          </w:p>
        </w:tc>
      </w:tr>
      <w:tr w:rsidR="007E182E" w:rsidRPr="001A2552" w14:paraId="1A2EE6E9" w14:textId="77777777" w:rsidTr="00CF080B">
        <w:trPr>
          <w:cantSplit/>
          <w:trHeight w:val="61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73BA2909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Moleküler Biyoloji ile ilgili ipuçları; DNA; Hücre ve mikroorganizmalara DNA aktarımı; RNA; Protein</w:t>
            </w:r>
          </w:p>
        </w:tc>
      </w:tr>
      <w:tr w:rsidR="007E182E" w:rsidRPr="001A2552" w14:paraId="45C5E91D" w14:textId="77777777" w:rsidTr="00CF080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75761F9B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Çalışma kuralları; Nasıl çevirmeli?; Gradientler; Santrifüj ve rotorların bakımı</w:t>
            </w:r>
          </w:p>
        </w:tc>
      </w:tr>
      <w:tr w:rsidR="007E182E" w:rsidRPr="001A2552" w14:paraId="152F02A6" w14:textId="77777777" w:rsidTr="00CF080B">
        <w:trPr>
          <w:cantSplit/>
          <w:trHeight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7E182E" w:rsidRPr="001A2552" w:rsidRDefault="007E182E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63BE27FE" w:rsidR="007E182E" w:rsidRPr="007E182E" w:rsidRDefault="007E182E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7E182E">
              <w:rPr>
                <w:sz w:val="16"/>
                <w:szCs w:val="16"/>
              </w:rPr>
              <w:t>Temel kurallar; Horizontal jel elektroforezleri; Vertikal jel elektroforezleri; Kapiller elektroforez; Boyama/görüntüleme yöntemleri; Jel içeriğinin membrana transferi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4E6C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278F"/>
    <w:rsid w:val="002C78F3"/>
    <w:rsid w:val="002D6F73"/>
    <w:rsid w:val="00347293"/>
    <w:rsid w:val="0037531D"/>
    <w:rsid w:val="003B48EB"/>
    <w:rsid w:val="004167B0"/>
    <w:rsid w:val="004E6C44"/>
    <w:rsid w:val="004F684C"/>
    <w:rsid w:val="005A21A9"/>
    <w:rsid w:val="006B34FB"/>
    <w:rsid w:val="007E182E"/>
    <w:rsid w:val="00832BE3"/>
    <w:rsid w:val="00C82F52"/>
    <w:rsid w:val="00CF080B"/>
    <w:rsid w:val="00DE3320"/>
    <w:rsid w:val="00E3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3</cp:revision>
  <dcterms:created xsi:type="dcterms:W3CDTF">2017-12-07T07:31:00Z</dcterms:created>
  <dcterms:modified xsi:type="dcterms:W3CDTF">2017-12-07T07:31:00Z</dcterms:modified>
</cp:coreProperties>
</file>