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E0A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65222A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8085A47" w14:textId="77777777" w:rsidR="003B48EB" w:rsidRPr="001A2552" w:rsidRDefault="003B48EB" w:rsidP="003B48EB">
      <w:pPr>
        <w:rPr>
          <w:sz w:val="16"/>
          <w:szCs w:val="16"/>
        </w:rPr>
      </w:pPr>
    </w:p>
    <w:p w14:paraId="637C28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19D896" w14:textId="77777777" w:rsidR="003B48EB" w:rsidRPr="001A2552" w:rsidRDefault="003B48EB" w:rsidP="003B48EB">
      <w:pPr>
        <w:rPr>
          <w:sz w:val="16"/>
          <w:szCs w:val="16"/>
        </w:rPr>
      </w:pPr>
    </w:p>
    <w:p w14:paraId="6240EB87" w14:textId="77777777" w:rsidR="00E20E1C" w:rsidRDefault="00E20E1C" w:rsidP="003B48EB">
      <w:pPr>
        <w:pStyle w:val="Heading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Biyoteknoloji ve Genetik 1 Dersi</w:t>
      </w:r>
    </w:p>
    <w:p w14:paraId="5396C61C" w14:textId="6F98789A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C12A06F" w14:textId="77777777" w:rsidTr="0037531D">
        <w:trPr>
          <w:cantSplit/>
          <w:trHeight w:val="496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A3B1549" w14:textId="77777777" w:rsidR="003B48EB" w:rsidRPr="001A2552" w:rsidRDefault="003B48EB" w:rsidP="003753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27AC67B0" w14:textId="77777777" w:rsidR="003B48EB" w:rsidRPr="001A2552" w:rsidRDefault="003B48EB" w:rsidP="0037531D">
            <w:pPr>
              <w:spacing w:before="120" w:after="120"/>
              <w:ind w:left="72" w:right="19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E3320" w:rsidRPr="001A2552" w14:paraId="5800BFBA" w14:textId="77777777" w:rsidTr="0037531D">
        <w:trPr>
          <w:cantSplit/>
          <w:trHeight w:val="649"/>
          <w:jc w:val="center"/>
        </w:trPr>
        <w:tc>
          <w:tcPr>
            <w:tcW w:w="952" w:type="dxa"/>
            <w:tcBorders>
              <w:bottom w:val="dotted" w:sz="4" w:space="0" w:color="auto"/>
            </w:tcBorders>
          </w:tcPr>
          <w:p w14:paraId="11A17F78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7BA3DA75" w14:textId="530B2178" w:rsidR="00DE3320" w:rsidRPr="00DE3320" w:rsidRDefault="00DE3320" w:rsidP="004F684C">
            <w:pPr>
              <w:spacing w:before="120" w:after="120"/>
              <w:jc w:val="left"/>
              <w:rPr>
                <w:bCs/>
                <w:sz w:val="22"/>
                <w:szCs w:val="22"/>
              </w:rPr>
            </w:pPr>
            <w:r w:rsidRPr="004F684C">
              <w:rPr>
                <w:sz w:val="16"/>
                <w:szCs w:val="16"/>
              </w:rPr>
              <w:t>Hücre bölünmesinin temelleri; Gen, allel tanımları; Genetik çeşitlenmeye etki eden faktörler</w:t>
            </w:r>
          </w:p>
        </w:tc>
      </w:tr>
      <w:tr w:rsidR="00DE3320" w:rsidRPr="001A2552" w14:paraId="38C31A81" w14:textId="77777777" w:rsidTr="0037531D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14:paraId="2FC81AE9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ABD3C68" w14:textId="146A4E18" w:rsidR="00DE3320" w:rsidRPr="0037531D" w:rsidRDefault="00DE3320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37531D">
              <w:rPr>
                <w:sz w:val="16"/>
                <w:szCs w:val="16"/>
              </w:rPr>
              <w:t xml:space="preserve">Moleküler veri olmaksızın kalıtımın kurallarının izahı (Mendel); Bu kuralların mayoz bölünme ile olan ilişkisi; DNA’nın genetik materyel olduğunun ortaya çıkışı </w:t>
            </w:r>
          </w:p>
        </w:tc>
      </w:tr>
      <w:tr w:rsidR="00DE3320" w:rsidRPr="001A2552" w14:paraId="5EDC2415" w14:textId="77777777" w:rsidTr="0037531D">
        <w:trPr>
          <w:cantSplit/>
          <w:trHeight w:val="75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DC8D99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B30EC0B" w14:textId="0F0D7895" w:rsidR="00DE3320" w:rsidRPr="0037531D" w:rsidRDefault="00DE3320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37531D">
              <w:rPr>
                <w:sz w:val="16"/>
                <w:szCs w:val="16"/>
              </w:rPr>
              <w:t>Krossing-over ve genlerin konumlanması arasındaki korelasyon; Bu korelasyonun bağlantı ve asosiyasyon analizlerindeki yeri ve gen haritalama</w:t>
            </w:r>
          </w:p>
        </w:tc>
      </w:tr>
      <w:tr w:rsidR="00DE3320" w:rsidRPr="001A2552" w14:paraId="031C4682" w14:textId="77777777" w:rsidTr="0037531D">
        <w:trPr>
          <w:cantSplit/>
          <w:trHeight w:val="586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3E611B69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E65668F" w14:textId="766BBF75" w:rsidR="00DE3320" w:rsidRPr="0037531D" w:rsidRDefault="00DE3320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37531D">
              <w:rPr>
                <w:sz w:val="16"/>
                <w:szCs w:val="16"/>
              </w:rPr>
              <w:t>DNA’nın paketlenmesi; Bu paketlenme mekanizmasının fiziki ve fonksiyonel sonuçları</w:t>
            </w:r>
          </w:p>
        </w:tc>
      </w:tr>
      <w:tr w:rsidR="00DE3320" w:rsidRPr="001A2552" w14:paraId="156EE630" w14:textId="77777777" w:rsidTr="0037531D">
        <w:trPr>
          <w:cantSplit/>
          <w:trHeight w:val="71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6EC9926F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4603A8C8" w14:textId="000692F4" w:rsidR="00DE3320" w:rsidRPr="0037531D" w:rsidRDefault="00E3751E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37531D">
              <w:rPr>
                <w:sz w:val="16"/>
                <w:szCs w:val="16"/>
              </w:rPr>
              <w:t>DNA replikasyon mekanizmaları; DNA replikasyonunun kromozomlarda başlaması ve sonuçlanması; Rekombinasyon</w:t>
            </w:r>
          </w:p>
        </w:tc>
      </w:tr>
      <w:tr w:rsidR="00DE3320" w:rsidRPr="001A2552" w14:paraId="693897B6" w14:textId="77777777" w:rsidTr="0037531D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A8177A2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3D76488" w14:textId="6F822D1A" w:rsidR="00DE3320" w:rsidRPr="0037531D" w:rsidRDefault="00E3751E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37531D">
              <w:rPr>
                <w:sz w:val="16"/>
                <w:szCs w:val="16"/>
              </w:rPr>
              <w:t>Mutasyon neden ve tipleri; DNA tamir mekanizmaları</w:t>
            </w:r>
          </w:p>
        </w:tc>
      </w:tr>
      <w:tr w:rsidR="00DE3320" w:rsidRPr="001A2552" w14:paraId="0DCDA6BF" w14:textId="77777777" w:rsidTr="0037531D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3B2106F2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7D1445FB" w14:textId="7A0AA5A8" w:rsidR="00DE3320" w:rsidRPr="0037531D" w:rsidRDefault="00E3751E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37531D">
              <w:rPr>
                <w:sz w:val="16"/>
                <w:szCs w:val="16"/>
              </w:rPr>
              <w:t>Transkripsiyon mekanizması</w:t>
            </w:r>
          </w:p>
        </w:tc>
      </w:tr>
      <w:tr w:rsidR="00DE3320" w:rsidRPr="001A2552" w14:paraId="48E670BE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14:paraId="2582AAE8" w14:textId="77777777" w:rsidR="00DE3320" w:rsidRPr="001A2552" w:rsidRDefault="00DE3320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20E33EA1" w14:textId="44B7C5A9" w:rsidR="00DE3320" w:rsidRPr="0037531D" w:rsidRDefault="0037531D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Translasyon mekanizması</w:t>
            </w:r>
          </w:p>
        </w:tc>
      </w:tr>
      <w:tr w:rsidR="005A21A9" w:rsidRPr="001A2552" w14:paraId="13F5E287" w14:textId="77777777" w:rsidTr="00CF080B">
        <w:trPr>
          <w:cantSplit/>
          <w:trHeight w:val="488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B800316" w14:textId="77777777" w:rsidR="005A21A9" w:rsidRPr="001A2552" w:rsidRDefault="005A21A9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9034993" w14:textId="77777777" w:rsidR="005A21A9" w:rsidRPr="001A2552" w:rsidRDefault="005A21A9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E2A3310" w14:textId="3B96D56A" w:rsidR="005A21A9" w:rsidRPr="0037531D" w:rsidRDefault="0037531D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Prokaryotlarda gen ifadesinin düzenlenmesi</w:t>
            </w:r>
          </w:p>
        </w:tc>
      </w:tr>
      <w:tr w:rsidR="005A21A9" w:rsidRPr="001A2552" w14:paraId="17B6204B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5B00163B" w14:textId="77777777" w:rsidR="005A21A9" w:rsidRPr="001A2552" w:rsidRDefault="005A21A9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D61B053" w14:textId="2D34A0D6" w:rsidR="005A21A9" w:rsidRPr="0037531D" w:rsidRDefault="00CF080B" w:rsidP="0037531D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Ökaryotlarda gen ifadesinin düzenlenmesi</w:t>
            </w:r>
          </w:p>
        </w:tc>
      </w:tr>
      <w:tr w:rsidR="005A21A9" w:rsidRPr="001A2552" w14:paraId="73255802" w14:textId="77777777" w:rsidTr="00CF080B">
        <w:trPr>
          <w:cantSplit/>
          <w:trHeight w:val="5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101A34E" w14:textId="77777777" w:rsidR="005A21A9" w:rsidRPr="001A2552" w:rsidRDefault="005A21A9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14:paraId="76E2BACE" w14:textId="7BF0021C" w:rsidR="005A21A9" w:rsidRPr="0037531D" w:rsidRDefault="00CF080B" w:rsidP="002D6F73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Genetikte yeni gelişmeler </w:t>
            </w:r>
            <w:r w:rsidR="002D6F7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 Öğrenci makale sunumları</w:t>
            </w:r>
          </w:p>
        </w:tc>
      </w:tr>
      <w:tr w:rsidR="002D6F73" w:rsidRPr="001A2552" w14:paraId="1A2EE6E9" w14:textId="77777777" w:rsidTr="00CF080B">
        <w:trPr>
          <w:cantSplit/>
          <w:trHeight w:val="61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7AAE4992" w14:textId="77777777" w:rsidR="002D6F73" w:rsidRPr="001A2552" w:rsidRDefault="002D6F7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B496831" w14:textId="7AE04592" w:rsidR="002D6F73" w:rsidRPr="0037531D" w:rsidRDefault="002D6F73" w:rsidP="002D6F73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Genetikte yeni gelişmeler 2: Öğrenci makale sunumları</w:t>
            </w:r>
          </w:p>
        </w:tc>
      </w:tr>
      <w:tr w:rsidR="002D6F73" w:rsidRPr="001A2552" w14:paraId="45C5E91D" w14:textId="77777777" w:rsidTr="00CF080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145D3A96" w14:textId="77777777" w:rsidR="002D6F73" w:rsidRPr="001A2552" w:rsidRDefault="002D6F7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79D39F9" w14:textId="29B98285" w:rsidR="002D6F73" w:rsidRPr="0037531D" w:rsidRDefault="002D6F73" w:rsidP="002D6F73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Genetikte yeni gelişmeler 3: Öğrenci makale sunumları</w:t>
            </w:r>
          </w:p>
        </w:tc>
      </w:tr>
      <w:tr w:rsidR="002D6F73" w:rsidRPr="001A2552" w14:paraId="152F02A6" w14:textId="77777777" w:rsidTr="00CF080B">
        <w:trPr>
          <w:cantSplit/>
          <w:trHeight w:val="529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48CC757" w14:textId="77777777" w:rsidR="002D6F73" w:rsidRPr="001A2552" w:rsidRDefault="002D6F7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7C82B39" w14:textId="0680CA69" w:rsidR="002D6F73" w:rsidRDefault="002D6F73" w:rsidP="002D6F73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Genetikte yeni gelişmeler 4: Öğrenci makale sunumları</w:t>
            </w:r>
          </w:p>
        </w:tc>
      </w:tr>
    </w:tbl>
    <w:p w14:paraId="4785651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383BB1B" w14:textId="77777777" w:rsidR="00EB0AE2" w:rsidRDefault="00E20E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6F73"/>
    <w:rsid w:val="0037531D"/>
    <w:rsid w:val="003B48EB"/>
    <w:rsid w:val="004F684C"/>
    <w:rsid w:val="005A21A9"/>
    <w:rsid w:val="00832BE3"/>
    <w:rsid w:val="00CF080B"/>
    <w:rsid w:val="00DE3320"/>
    <w:rsid w:val="00E20E1C"/>
    <w:rsid w:val="00E3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C38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Hilal Özdağ</cp:lastModifiedBy>
  <cp:revision>8</cp:revision>
  <dcterms:created xsi:type="dcterms:W3CDTF">2017-12-06T20:48:00Z</dcterms:created>
  <dcterms:modified xsi:type="dcterms:W3CDTF">2017-12-07T07:46:00Z</dcterms:modified>
</cp:coreProperties>
</file>