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0F" w:rsidRPr="003E64C0" w:rsidRDefault="00CF080F" w:rsidP="00CF080F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E64C0">
        <w:rPr>
          <w:rFonts w:ascii="Comic Sans MS" w:hAnsi="Comic Sans MS"/>
          <w:b/>
          <w:sz w:val="24"/>
          <w:szCs w:val="24"/>
          <w:u w:val="single"/>
        </w:rPr>
        <w:t>KİM 202 TEMEL KİMYA 1</w:t>
      </w:r>
    </w:p>
    <w:p w:rsidR="00CF080F" w:rsidRPr="003E64C0" w:rsidRDefault="00CF080F" w:rsidP="00CF080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CF080F" w:rsidRPr="003E64C0" w:rsidRDefault="00CF080F" w:rsidP="00CF080F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 xml:space="preserve">KİM 202 dersi  “Temel Üniversite Kimyası; E. Erdik ve Y. Sarıkaya, Gazi Kitabevi, 2014.(21. Baskı)” kitabından bire bir anlatılmaktadır. </w:t>
      </w:r>
    </w:p>
    <w:p w:rsidR="00CF080F" w:rsidRPr="003E64C0" w:rsidRDefault="00CF080F" w:rsidP="00CF080F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CF080F" w:rsidRPr="003E64C0" w:rsidRDefault="00CF080F" w:rsidP="00CF080F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CF080F" w:rsidRDefault="00CF080F" w:rsidP="00CF080F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CF080F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pStyle w:val="ListeParagraf"/>
        <w:numPr>
          <w:ilvl w:val="0"/>
          <w:numId w:val="2"/>
        </w:num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KİMYASAL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1  Tersinir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Reaksiyonlar ve Kimyasal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2  Denge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Sabitleri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3  Le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E64C0">
        <w:rPr>
          <w:rFonts w:ascii="Comic Sans MS" w:hAnsi="Comic Sans MS"/>
          <w:sz w:val="24"/>
          <w:szCs w:val="24"/>
        </w:rPr>
        <w:t>Chatelier</w:t>
      </w:r>
      <w:proofErr w:type="spellEnd"/>
      <w:r w:rsidRPr="003E64C0">
        <w:rPr>
          <w:rFonts w:ascii="Comic Sans MS" w:hAnsi="Comic Sans MS"/>
          <w:sz w:val="24"/>
          <w:szCs w:val="24"/>
        </w:rPr>
        <w:t xml:space="preserve">  Kuralı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sz w:val="24"/>
          <w:szCs w:val="24"/>
        </w:rPr>
        <w:t>4  Denge</w:t>
      </w:r>
      <w:proofErr w:type="gramEnd"/>
      <w:r w:rsidRPr="003E64C0">
        <w:rPr>
          <w:rFonts w:ascii="Comic Sans MS" w:hAnsi="Comic Sans MS"/>
          <w:sz w:val="24"/>
          <w:szCs w:val="24"/>
        </w:rPr>
        <w:t xml:space="preserve"> Sabitinin Sıcaklığa bağlılığı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12.1 TERSİNİR REAKSİYONLAR VE KİMYASAL DENGE</w:t>
      </w: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 wp14:anchorId="31B6D78E" wp14:editId="4E783F93">
            <wp:extent cx="2562225" cy="2222013"/>
            <wp:effectExtent l="0" t="0" r="0" b="6985"/>
            <wp:docPr id="55" name="Resim 55" descr="kimyasal deng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kimyasal deng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73" cy="222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X = A,   Y  =  B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jc w:val="center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/>
          <w:sz w:val="24"/>
          <w:szCs w:val="24"/>
        </w:rPr>
        <w:t>A</w:t>
      </w:r>
      <w:r w:rsidRPr="003E64C0">
        <w:rPr>
          <w:rFonts w:ascii="Comic Sans MS" w:hAnsi="Comic Sans MS"/>
          <w:sz w:val="24"/>
          <w:szCs w:val="24"/>
          <w:vertAlign w:val="subscript"/>
        </w:rPr>
        <w:t xml:space="preserve">2(g)  </w:t>
      </w:r>
      <w:r w:rsidRPr="003E64C0">
        <w:rPr>
          <w:rFonts w:ascii="Comic Sans MS" w:hAnsi="Comic Sans MS"/>
          <w:sz w:val="24"/>
          <w:szCs w:val="24"/>
        </w:rPr>
        <w:t>+  B</w:t>
      </w:r>
      <w:r w:rsidRPr="003E64C0">
        <w:rPr>
          <w:rFonts w:ascii="Comic Sans MS" w:hAnsi="Comic Sans MS"/>
          <w:sz w:val="24"/>
          <w:szCs w:val="24"/>
          <w:vertAlign w:val="subscript"/>
        </w:rPr>
        <w:t>2(g)</w:t>
      </w:r>
      <w:r w:rsidRPr="003E64C0">
        <w:rPr>
          <w:rFonts w:ascii="Comic Sans MS" w:hAnsi="Comic Sans MS"/>
          <w:sz w:val="24"/>
          <w:szCs w:val="24"/>
        </w:rPr>
        <w:t xml:space="preserve">   </w:t>
      </w:r>
      <w:r w:rsidRPr="003E64C0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⇔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2 AB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(g)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İleri ve geri reaksiyon hızlarını sırayla </w:t>
      </w:r>
      <w:proofErr w:type="spellStart"/>
      <w:proofErr w:type="gram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 xml:space="preserve">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ve</w:t>
      </w:r>
      <w:proofErr w:type="gram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, reaksiyon hız sabitlerini ise sırayla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ve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ile simgeleyelim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</w:pPr>
      <w:proofErr w:type="spell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r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proofErr w:type="spell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</w:pPr>
      <w:proofErr w:type="gramStart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i</w:t>
      </w:r>
      <w:proofErr w:type="gramEnd"/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  =  k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g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 xml:space="preserve"> 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proofErr w:type="gramStart"/>
      <w:r w:rsidRPr="003E64C0">
        <w:rPr>
          <w:rFonts w:ascii="Comic Sans MS" w:hAnsi="Comic Sans MS"/>
          <w:sz w:val="24"/>
          <w:szCs w:val="24"/>
        </w:rPr>
        <w:t>k</w:t>
      </w:r>
      <w:r w:rsidRPr="003E64C0">
        <w:rPr>
          <w:rFonts w:ascii="Comic Sans MS" w:hAnsi="Comic Sans MS"/>
          <w:sz w:val="24"/>
          <w:szCs w:val="24"/>
          <w:vertAlign w:val="subscript"/>
        </w:rPr>
        <w:t>i</w:t>
      </w:r>
      <w:proofErr w:type="gramEnd"/>
      <w:r w:rsidRPr="003E64C0">
        <w:rPr>
          <w:rFonts w:ascii="Comic Sans MS" w:hAnsi="Comic Sans MS"/>
          <w:sz w:val="24"/>
          <w:szCs w:val="24"/>
        </w:rPr>
        <w:t>/k</w:t>
      </w:r>
      <w:r w:rsidRPr="003E64C0">
        <w:rPr>
          <w:rFonts w:ascii="Comic Sans MS" w:hAnsi="Comic Sans MS"/>
          <w:sz w:val="24"/>
          <w:szCs w:val="24"/>
          <w:vertAlign w:val="subscript"/>
        </w:rPr>
        <w:t>g</w:t>
      </w:r>
      <w:r w:rsidRPr="003E64C0">
        <w:rPr>
          <w:rFonts w:ascii="Comic Sans MS" w:hAnsi="Comic Sans MS"/>
          <w:sz w:val="24"/>
          <w:szCs w:val="24"/>
        </w:rPr>
        <w:t xml:space="preserve">  = 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/[A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/>
          <w:sz w:val="24"/>
          <w:szCs w:val="24"/>
        </w:rPr>
        <w:t xml:space="preserve">K  =  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[AB]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/[A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][B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3E64C0"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  <w:t>]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  <w:r w:rsidRPr="003E64C0"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  <w:t>12.2 DENGE SABİTLERİ</w:t>
      </w: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 w:cs="Cambria Math"/>
          <w:b/>
          <w:color w:val="333333"/>
          <w:sz w:val="24"/>
          <w:szCs w:val="24"/>
          <w:shd w:val="clear" w:color="auto" w:fill="FFFFFF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  <w:lang w:val="en-US"/>
        </w:rPr>
        <w:t>aA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 +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bB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3E64C0">
        <w:rPr>
          <w:rFonts w:ascii="Comic Sans MS" w:hAnsi="Comic Sans MS"/>
          <w:sz w:val="24"/>
          <w:szCs w:val="24"/>
          <w:lang w:val="en-US"/>
        </w:rPr>
        <w:t xml:space="preserve"> </w:t>
      </w:r>
      <w:r w:rsidR="000D062E">
        <w:rPr>
          <w:rFonts w:ascii="Cambria Math" w:hAnsi="Cambria Math" w:cs="Times New Roman"/>
          <w:i/>
          <w:iCs/>
          <w:sz w:val="24"/>
          <w:szCs w:val="24"/>
        </w:rPr>
        <w:t>⇆</w:t>
      </w:r>
      <w:bookmarkStart w:id="0" w:name="_GoBack"/>
      <w:bookmarkEnd w:id="0"/>
      <w:r w:rsidRPr="003E64C0">
        <w:rPr>
          <w:rFonts w:ascii="Comic Sans MS" w:hAnsi="Comic Sans MS"/>
          <w:sz w:val="24"/>
          <w:szCs w:val="24"/>
          <w:lang w:val="en-US"/>
        </w:rPr>
        <w:t xml:space="preserve">   </w:t>
      </w:r>
      <w:proofErr w:type="spellStart"/>
      <w:r w:rsidRPr="003E64C0">
        <w:rPr>
          <w:rFonts w:ascii="Comic Sans MS" w:hAnsi="Comic Sans MS"/>
          <w:sz w:val="24"/>
          <w:szCs w:val="24"/>
          <w:lang w:val="en-US"/>
        </w:rPr>
        <w:t>cC</w:t>
      </w:r>
      <w:proofErr w:type="spellEnd"/>
      <w:r w:rsidRPr="003E64C0">
        <w:rPr>
          <w:rFonts w:ascii="Comic Sans MS" w:hAnsi="Comic Sans MS"/>
          <w:sz w:val="24"/>
          <w:szCs w:val="24"/>
          <w:lang w:val="en-US"/>
        </w:rPr>
        <w:t xml:space="preserve">   +   </w:t>
      </w:r>
      <w:proofErr w:type="spellStart"/>
      <w:r w:rsidRPr="003E64C0">
        <w:rPr>
          <w:rFonts w:ascii="Comic Sans MS" w:hAnsi="Comic Sans MS"/>
          <w:sz w:val="24"/>
          <w:szCs w:val="24"/>
          <w:lang w:val="en-US"/>
        </w:rPr>
        <w:t>dD</w:t>
      </w:r>
      <w:proofErr w:type="spellEnd"/>
      <w:r w:rsidRPr="003E64C0">
        <w:rPr>
          <w:rFonts w:ascii="Comic Sans MS" w:hAnsi="Comic Sans MS"/>
          <w:sz w:val="24"/>
          <w:szCs w:val="24"/>
          <w:lang w:val="en-US"/>
        </w:rPr>
        <w:t xml:space="preserve">  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9D06B1" w:rsidRDefault="003E64C0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  <w:r w:rsidRPr="003E64C0">
        <w:rPr>
          <w:rFonts w:ascii="Comic Sans MS" w:hAnsi="Comic Sans MS"/>
          <w:sz w:val="24"/>
          <w:szCs w:val="24"/>
          <w:lang w:val="en-US"/>
        </w:rPr>
        <w:t xml:space="preserve">          </w:t>
      </w:r>
    </w:p>
    <w:p w:rsidR="009D06B1" w:rsidRDefault="009D06B1" w:rsidP="003E64C0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3E64C0" w:rsidRPr="009D06B1" w:rsidRDefault="000D062E" w:rsidP="003E64C0">
      <w:pPr>
        <w:spacing w:after="0"/>
        <w:rPr>
          <w:rFonts w:ascii="Comic Sans MS" w:hAnsi="Comic Sans MS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c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cb</m:t>
                  </m:r>
                </m:sup>
              </m:sSup>
            </m:den>
          </m:f>
        </m:oMath>
      </m:oMathPara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</w:t>
      </w:r>
      <w:proofErr w:type="gramStart"/>
      <w:r w:rsidRPr="003E64C0">
        <w:rPr>
          <w:rFonts w:ascii="Comic Sans MS" w:hAnsi="Comic Sans MS"/>
          <w:b/>
          <w:sz w:val="24"/>
          <w:szCs w:val="24"/>
        </w:rPr>
        <w:t>3  LE</w:t>
      </w:r>
      <w:proofErr w:type="gramEnd"/>
      <w:r w:rsidRPr="003E64C0">
        <w:rPr>
          <w:rFonts w:ascii="Comic Sans MS" w:hAnsi="Comic Sans MS"/>
          <w:b/>
          <w:sz w:val="24"/>
          <w:szCs w:val="24"/>
        </w:rPr>
        <w:t xml:space="preserve"> CHATELİER KURALI</w:t>
      </w: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</w:p>
    <w:p w:rsidR="003E64C0" w:rsidRPr="003E64C0" w:rsidRDefault="003E64C0" w:rsidP="009D06B1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Bu kurala göre dengede olan bir sisteme dışardan herhangi bir etki yapıldığında, sistem bu etkiyi azaltacak yöne kendiliğinden kayar. Düşünülen sistem fiziksel ya da kimyasal olabilir.</w:t>
      </w:r>
    </w:p>
    <w:p w:rsidR="003E64C0" w:rsidRPr="003E64C0" w:rsidRDefault="003E64C0" w:rsidP="009D06B1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3E64C0">
        <w:rPr>
          <w:rFonts w:ascii="Comic Sans MS" w:hAnsi="Comic Sans MS"/>
          <w:sz w:val="24"/>
          <w:szCs w:val="24"/>
        </w:rPr>
        <w:t>Derişim, basınç ve sıcaklık koşulları değiştirildiğinde denge bileşimi dengeye yapılan etkiyi azaltacak yönde kendiliğinden değişir. Bu üç değişkenden derişim ve basıncın değiştirilmesi yalnızca denge bileşiminin değişimine yol açtığı halde, sıcaklığın değ</w:t>
      </w:r>
      <w:r w:rsidR="009D06B1">
        <w:rPr>
          <w:rFonts w:ascii="Comic Sans MS" w:hAnsi="Comic Sans MS"/>
          <w:sz w:val="24"/>
          <w:szCs w:val="24"/>
        </w:rPr>
        <w:t xml:space="preserve">iştirilmesi hem </w:t>
      </w:r>
      <w:r w:rsidRPr="003E64C0">
        <w:rPr>
          <w:rFonts w:ascii="Comic Sans MS" w:hAnsi="Comic Sans MS"/>
          <w:sz w:val="24"/>
          <w:szCs w:val="24"/>
        </w:rPr>
        <w:t>denge bileşiminin hem de denge sabitinin değişimine yol açar.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3E64C0" w:rsidRPr="003E64C0" w:rsidRDefault="003E64C0" w:rsidP="003E64C0">
      <w:pPr>
        <w:spacing w:after="0"/>
        <w:rPr>
          <w:rFonts w:ascii="Comic Sans MS" w:hAnsi="Comic Sans MS"/>
          <w:b/>
          <w:sz w:val="24"/>
          <w:szCs w:val="24"/>
        </w:rPr>
      </w:pPr>
      <w:r w:rsidRPr="003E64C0">
        <w:rPr>
          <w:rFonts w:ascii="Comic Sans MS" w:hAnsi="Comic Sans MS"/>
          <w:b/>
          <w:sz w:val="24"/>
          <w:szCs w:val="24"/>
        </w:rPr>
        <w:t>12.4 DENGE SABİTİNİN SICAKLIĞA BAĞLILIĞI</w:t>
      </w:r>
    </w:p>
    <w:p w:rsidR="003E64C0" w:rsidRPr="003E64C0" w:rsidRDefault="003E64C0" w:rsidP="003E64C0">
      <w:pPr>
        <w:spacing w:after="0"/>
        <w:rPr>
          <w:rFonts w:ascii="Comic Sans MS" w:hAnsi="Comic Sans MS"/>
          <w:sz w:val="24"/>
          <w:szCs w:val="24"/>
        </w:rPr>
      </w:pPr>
    </w:p>
    <w:p w:rsidR="000923E9" w:rsidRPr="003E64C0" w:rsidRDefault="009D06B1" w:rsidP="000923E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drawing>
          <wp:inline distT="0" distB="0" distL="0" distR="0">
            <wp:extent cx="5667375" cy="38671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98" w:rsidRPr="003E64C0" w:rsidRDefault="00234198">
      <w:pPr>
        <w:rPr>
          <w:rFonts w:ascii="Comic Sans MS" w:hAnsi="Comic Sans MS"/>
          <w:sz w:val="24"/>
          <w:szCs w:val="24"/>
        </w:rPr>
      </w:pPr>
    </w:p>
    <w:sectPr w:rsidR="00234198" w:rsidRPr="003E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8497E"/>
    <w:multiLevelType w:val="hybridMultilevel"/>
    <w:tmpl w:val="87D0E0D8"/>
    <w:lvl w:ilvl="0" w:tplc="881C34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9F"/>
    <w:rsid w:val="000923E9"/>
    <w:rsid w:val="000D062E"/>
    <w:rsid w:val="00234198"/>
    <w:rsid w:val="003E64C0"/>
    <w:rsid w:val="00932E71"/>
    <w:rsid w:val="009D06B1"/>
    <w:rsid w:val="00CA799F"/>
    <w:rsid w:val="00C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0076A-B27B-4146-9802-AF030F4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3E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64C0"/>
    <w:pPr>
      <w:spacing w:line="259" w:lineRule="auto"/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D0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9</cp:revision>
  <dcterms:created xsi:type="dcterms:W3CDTF">2017-06-01T09:40:00Z</dcterms:created>
  <dcterms:modified xsi:type="dcterms:W3CDTF">2017-12-07T08:48:00Z</dcterms:modified>
</cp:coreProperties>
</file>