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54D3A" w:rsidRDefault="00754D3A" w:rsidP="00832AEF">
            <w:pPr>
              <w:pStyle w:val="DersBilgileri"/>
              <w:rPr>
                <w:szCs w:val="16"/>
              </w:rPr>
            </w:pPr>
            <w:r w:rsidRPr="00754D3A">
              <w:rPr>
                <w:szCs w:val="16"/>
              </w:rPr>
              <w:t>FAR209 Gazneliler Dönemi İran Edebiyatı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Hicabi Kırlangıç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İran edebiyatı tarihinin ikinci dönemi, </w:t>
            </w:r>
            <w:proofErr w:type="spellStart"/>
            <w:r>
              <w:rPr>
                <w:szCs w:val="16"/>
              </w:rPr>
              <w:t>Gazenli</w:t>
            </w:r>
            <w:proofErr w:type="spellEnd"/>
            <w:r>
              <w:rPr>
                <w:szCs w:val="16"/>
              </w:rPr>
              <w:t xml:space="preserve"> dönemi şiiri, nesir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Edebiyat tarihi alanında genel ve özet bilgi edindirmek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malzemesi içerisinde verilmiştir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4D3A">
      <w:bookmarkStart w:id="0" w:name="_GoBack"/>
      <w:bookmarkEnd w:id="0"/>
    </w:p>
    <w:sectPr w:rsidR="00EB0AE2" w:rsidSect="00B8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754D3A"/>
    <w:rsid w:val="00832BE3"/>
    <w:rsid w:val="00B82171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Hicabi</cp:lastModifiedBy>
  <cp:revision>2</cp:revision>
  <dcterms:created xsi:type="dcterms:W3CDTF">2017-02-03T08:50:00Z</dcterms:created>
  <dcterms:modified xsi:type="dcterms:W3CDTF">2017-12-11T11:09:00Z</dcterms:modified>
</cp:coreProperties>
</file>