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 xml:space="preserve">KYM </w:t>
      </w:r>
      <w:r w:rsidR="00B77DC2">
        <w:rPr>
          <w:b/>
          <w:sz w:val="22"/>
          <w:szCs w:val="16"/>
        </w:rPr>
        <w:t>453</w:t>
      </w:r>
      <w:r w:rsidRPr="006E6421">
        <w:rPr>
          <w:b/>
          <w:sz w:val="22"/>
          <w:szCs w:val="16"/>
        </w:rPr>
        <w:t xml:space="preserve"> </w:t>
      </w:r>
      <w:r w:rsidR="00B77DC2">
        <w:rPr>
          <w:b/>
          <w:sz w:val="22"/>
          <w:szCs w:val="16"/>
        </w:rPr>
        <w:t xml:space="preserve">Kimya Mühendisliği </w:t>
      </w:r>
      <w:r w:rsidR="009537E6">
        <w:rPr>
          <w:b/>
          <w:sz w:val="22"/>
          <w:szCs w:val="16"/>
        </w:rPr>
        <w:t>L</w:t>
      </w:r>
      <w:r w:rsidR="00B77DC2">
        <w:rPr>
          <w:b/>
          <w:sz w:val="22"/>
          <w:szCs w:val="16"/>
        </w:rPr>
        <w:t>ab. I</w:t>
      </w:r>
    </w:p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 xml:space="preserve">Konu </w:t>
      </w:r>
      <w:r w:rsidR="00F0126B">
        <w:rPr>
          <w:b/>
          <w:sz w:val="22"/>
          <w:szCs w:val="16"/>
        </w:rPr>
        <w:t>10</w:t>
      </w:r>
      <w:r w:rsidRPr="006E6421">
        <w:rPr>
          <w:b/>
          <w:sz w:val="22"/>
          <w:szCs w:val="16"/>
        </w:rPr>
        <w:t xml:space="preserve">: </w:t>
      </w:r>
      <w:r w:rsidR="00F0126B">
        <w:rPr>
          <w:b/>
          <w:sz w:val="22"/>
          <w:szCs w:val="16"/>
        </w:rPr>
        <w:t>Orsat Gaz</w:t>
      </w:r>
      <w:r w:rsidR="00AF48AC">
        <w:rPr>
          <w:b/>
          <w:sz w:val="22"/>
          <w:szCs w:val="16"/>
        </w:rPr>
        <w:t xml:space="preserve"> Analizleri</w:t>
      </w:r>
      <w:r w:rsidR="00065B17">
        <w:rPr>
          <w:b/>
          <w:sz w:val="22"/>
          <w:szCs w:val="16"/>
        </w:rPr>
        <w:t xml:space="preserve"> Deneyi</w:t>
      </w:r>
    </w:p>
    <w:p w:rsidR="006E6421" w:rsidRPr="006E6421" w:rsidRDefault="006E6421" w:rsidP="00BC32DD">
      <w:pPr>
        <w:rPr>
          <w:b/>
          <w:sz w:val="22"/>
          <w:szCs w:val="16"/>
        </w:rPr>
      </w:pPr>
    </w:p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>Kaynaklar:</w:t>
      </w:r>
    </w:p>
    <w:p w:rsidR="006E6421" w:rsidRDefault="006E6421" w:rsidP="006E6421"/>
    <w:p w:rsidR="00BC32DD" w:rsidRDefault="00BC32DD" w:rsidP="00BC32DD">
      <w:pPr>
        <w:rPr>
          <w:sz w:val="22"/>
          <w:szCs w:val="16"/>
        </w:rPr>
      </w:pPr>
    </w:p>
    <w:p w:rsidR="00F0126B" w:rsidRDefault="00F0126B" w:rsidP="00F0126B">
      <w:pPr>
        <w:ind w:left="284" w:hanging="284"/>
        <w:rPr>
          <w:sz w:val="24"/>
        </w:rPr>
      </w:pPr>
      <w:r>
        <w:rPr>
          <w:b/>
          <w:sz w:val="24"/>
        </w:rPr>
        <w:t>1.</w:t>
      </w:r>
      <w:r>
        <w:rPr>
          <w:sz w:val="24"/>
        </w:rPr>
        <w:t xml:space="preserve"> Alpar, S.R., Hakdiyen, M.İ. be Bigat, T., 1967. Sınai Kimya Analiz Metotları, İstanbul Üniversitesi Döner Sermaye Basımevi, İstanbul, 185-206.</w:t>
      </w:r>
    </w:p>
    <w:p w:rsidR="00F0126B" w:rsidRDefault="00F0126B" w:rsidP="00F0126B">
      <w:pPr>
        <w:ind w:left="284" w:hanging="284"/>
        <w:rPr>
          <w:sz w:val="24"/>
        </w:rPr>
      </w:pPr>
      <w:r>
        <w:rPr>
          <w:b/>
          <w:sz w:val="24"/>
        </w:rPr>
        <w:t>2.</w:t>
      </w:r>
      <w:r>
        <w:rPr>
          <w:sz w:val="24"/>
        </w:rPr>
        <w:t xml:space="preserve"> Snell, F.D. ve Hilton, C.L., 1966. Encyclopedia of Industrial Chemical Analysis, General Techniques, V:2, Interscience Publishers, New York, 139-156.</w:t>
      </w:r>
    </w:p>
    <w:p w:rsidR="00F0126B" w:rsidRDefault="00F0126B" w:rsidP="00F0126B">
      <w:pPr>
        <w:ind w:left="284" w:hanging="284"/>
        <w:rPr>
          <w:sz w:val="24"/>
        </w:rPr>
      </w:pPr>
      <w:r>
        <w:rPr>
          <w:b/>
          <w:sz w:val="24"/>
        </w:rPr>
        <w:t>3.</w:t>
      </w:r>
      <w:r>
        <w:rPr>
          <w:sz w:val="24"/>
        </w:rPr>
        <w:t xml:space="preserve"> Scott, W.W., 1955. Standard Methods of Chemical Analyses, V:2, D.von Nostrand Company Inc., New York, 2349-2359.</w:t>
      </w:r>
    </w:p>
    <w:p w:rsidR="00F0126B" w:rsidRDefault="00F0126B" w:rsidP="00F0126B">
      <w:pPr>
        <w:ind w:left="284" w:hanging="284"/>
        <w:rPr>
          <w:sz w:val="24"/>
        </w:rPr>
      </w:pPr>
      <w:r>
        <w:rPr>
          <w:b/>
          <w:sz w:val="24"/>
        </w:rPr>
        <w:t>4.</w:t>
      </w:r>
      <w:r>
        <w:rPr>
          <w:sz w:val="24"/>
        </w:rPr>
        <w:t xml:space="preserve">  Kirk, R.E. ve Othmer, D.F. (Ed), 1951. Encyclopedia of Chemical Technology, V:7, The Interscience Encyclopedia Inc., New York, 73-83.</w:t>
      </w:r>
    </w:p>
    <w:p w:rsidR="00F0126B" w:rsidRDefault="00F0126B" w:rsidP="00F0126B">
      <w:pPr>
        <w:ind w:left="284" w:hanging="284"/>
        <w:rPr>
          <w:sz w:val="24"/>
        </w:rPr>
      </w:pPr>
      <w:r>
        <w:rPr>
          <w:b/>
          <w:sz w:val="24"/>
        </w:rPr>
        <w:t>5.</w:t>
      </w:r>
      <w:r>
        <w:rPr>
          <w:sz w:val="24"/>
        </w:rPr>
        <w:t xml:space="preserve"> Matuaszak, M.P., Fisher Gas Analysis Manual for Use with Apparatus of the Orsat Type, 3. Baskı, Fisher Scientific Co., New York.</w:t>
      </w:r>
    </w:p>
    <w:p w:rsidR="009537E6" w:rsidRDefault="009537E6" w:rsidP="00231FA0">
      <w:pPr>
        <w:rPr>
          <w:b/>
          <w:sz w:val="22"/>
          <w:szCs w:val="16"/>
        </w:rPr>
      </w:pPr>
    </w:p>
    <w:p w:rsidR="009537E6" w:rsidRDefault="009537E6" w:rsidP="00231FA0">
      <w:pPr>
        <w:rPr>
          <w:b/>
          <w:sz w:val="22"/>
          <w:szCs w:val="16"/>
        </w:rPr>
      </w:pPr>
    </w:p>
    <w:p w:rsidR="009537E6" w:rsidRDefault="009537E6" w:rsidP="00231FA0">
      <w:pPr>
        <w:rPr>
          <w:b/>
          <w:sz w:val="22"/>
          <w:szCs w:val="16"/>
        </w:rPr>
      </w:pPr>
    </w:p>
    <w:p w:rsidR="00231FA0" w:rsidRPr="001B6315" w:rsidRDefault="00B77DC2" w:rsidP="00231FA0">
      <w:pPr>
        <w:rPr>
          <w:b/>
          <w:sz w:val="22"/>
          <w:szCs w:val="16"/>
        </w:rPr>
      </w:pPr>
      <w:r>
        <w:rPr>
          <w:b/>
          <w:sz w:val="22"/>
          <w:szCs w:val="16"/>
        </w:rPr>
        <w:t>Deney Bilgileri</w:t>
      </w:r>
    </w:p>
    <w:p w:rsidR="008C7723" w:rsidRDefault="008C7723" w:rsidP="00231FA0">
      <w:pPr>
        <w:rPr>
          <w:sz w:val="24"/>
        </w:rPr>
      </w:pPr>
    </w:p>
    <w:p w:rsidR="00613B0A" w:rsidRDefault="00B77DC2" w:rsidP="00613B0A">
      <w:pPr>
        <w:rPr>
          <w:sz w:val="24"/>
        </w:rPr>
      </w:pPr>
      <w:r>
        <w:rPr>
          <w:sz w:val="24"/>
        </w:rPr>
        <w:t>Deney konusu ile ilgili genel bilgiler, deneyin/deney tasarımının amaçları, kullanılan sistem ve varsa deney hazırlık soruları</w:t>
      </w:r>
      <w:r w:rsidR="009537E6">
        <w:rPr>
          <w:sz w:val="24"/>
        </w:rPr>
        <w:t>;</w:t>
      </w:r>
      <w:r w:rsidR="009537E6" w:rsidRPr="009537E6">
        <w:rPr>
          <w:sz w:val="24"/>
        </w:rPr>
        <w:t xml:space="preserve"> </w:t>
      </w:r>
      <w:r w:rsidR="009537E6">
        <w:rPr>
          <w:sz w:val="24"/>
        </w:rPr>
        <w:t>laboratuvar güvenlik  ve rapor yazım kuralları ile birlikte</w:t>
      </w:r>
    </w:p>
    <w:p w:rsidR="007D7402" w:rsidRDefault="007D7402" w:rsidP="00613B0A">
      <w:pPr>
        <w:rPr>
          <w:sz w:val="24"/>
        </w:rPr>
      </w:pPr>
    </w:p>
    <w:p w:rsidR="007D7402" w:rsidRDefault="007D7402" w:rsidP="00613B0A">
      <w:pPr>
        <w:rPr>
          <w:sz w:val="24"/>
        </w:rPr>
      </w:pPr>
    </w:p>
    <w:p w:rsidR="007D7402" w:rsidRDefault="00907E94" w:rsidP="00613B0A">
      <w:pPr>
        <w:rPr>
          <w:sz w:val="24"/>
        </w:rPr>
      </w:pPr>
      <w:hyperlink r:id="rId5" w:history="1">
        <w:r w:rsidR="007D7402" w:rsidRPr="006857A8">
          <w:rPr>
            <w:rStyle w:val="Hyperlink"/>
            <w:sz w:val="24"/>
          </w:rPr>
          <w:t>http://chem.eng.ankara.edu.tr/files/2013/03/Lab.-El-Kitab%C4%B1-02.10.2017.pdf</w:t>
        </w:r>
      </w:hyperlink>
    </w:p>
    <w:p w:rsidR="007D7402" w:rsidRDefault="007D7402" w:rsidP="00613B0A">
      <w:pPr>
        <w:rPr>
          <w:sz w:val="24"/>
        </w:rPr>
      </w:pPr>
    </w:p>
    <w:p w:rsidR="007D7402" w:rsidRDefault="007D7402" w:rsidP="00613B0A">
      <w:pPr>
        <w:rPr>
          <w:sz w:val="24"/>
        </w:rPr>
      </w:pPr>
      <w:r>
        <w:rPr>
          <w:sz w:val="24"/>
        </w:rPr>
        <w:t>adresinde mevcuttur.</w:t>
      </w:r>
    </w:p>
    <w:p w:rsidR="007D7402" w:rsidRDefault="007D7402" w:rsidP="00613B0A">
      <w:pPr>
        <w:rPr>
          <w:sz w:val="24"/>
        </w:rPr>
      </w:pPr>
    </w:p>
    <w:p w:rsidR="007D7402" w:rsidRDefault="007D7402" w:rsidP="00613B0A">
      <w:pPr>
        <w:rPr>
          <w:sz w:val="24"/>
        </w:rPr>
      </w:pPr>
    </w:p>
    <w:p w:rsidR="00B77DC2" w:rsidRDefault="00B77DC2" w:rsidP="00613B0A">
      <w:pPr>
        <w:rPr>
          <w:sz w:val="24"/>
        </w:rPr>
      </w:pPr>
    </w:p>
    <w:sectPr w:rsidR="00B77DC2" w:rsidSect="00E7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27E02"/>
    <w:multiLevelType w:val="hybridMultilevel"/>
    <w:tmpl w:val="723A92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76258"/>
    <w:multiLevelType w:val="hybridMultilevel"/>
    <w:tmpl w:val="88F492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475A4"/>
    <w:rsid w:val="00065B17"/>
    <w:rsid w:val="000A48ED"/>
    <w:rsid w:val="00123337"/>
    <w:rsid w:val="001B6315"/>
    <w:rsid w:val="001E0164"/>
    <w:rsid w:val="00231FA0"/>
    <w:rsid w:val="00241A07"/>
    <w:rsid w:val="0028638C"/>
    <w:rsid w:val="002A0D9F"/>
    <w:rsid w:val="002E4B41"/>
    <w:rsid w:val="003C2EB3"/>
    <w:rsid w:val="00492C3D"/>
    <w:rsid w:val="004C362D"/>
    <w:rsid w:val="004E7CB7"/>
    <w:rsid w:val="005D2EB8"/>
    <w:rsid w:val="00613B0A"/>
    <w:rsid w:val="006E6421"/>
    <w:rsid w:val="00741A58"/>
    <w:rsid w:val="007977B5"/>
    <w:rsid w:val="007D0949"/>
    <w:rsid w:val="007D7402"/>
    <w:rsid w:val="00832BE3"/>
    <w:rsid w:val="0089541E"/>
    <w:rsid w:val="008C7723"/>
    <w:rsid w:val="00907E94"/>
    <w:rsid w:val="009537E6"/>
    <w:rsid w:val="00974151"/>
    <w:rsid w:val="009B298C"/>
    <w:rsid w:val="00A35748"/>
    <w:rsid w:val="00A56EF3"/>
    <w:rsid w:val="00A71F25"/>
    <w:rsid w:val="00AA64D5"/>
    <w:rsid w:val="00AF48AC"/>
    <w:rsid w:val="00B70B89"/>
    <w:rsid w:val="00B77DC2"/>
    <w:rsid w:val="00BC32DD"/>
    <w:rsid w:val="00C12884"/>
    <w:rsid w:val="00D27277"/>
    <w:rsid w:val="00DF1D52"/>
    <w:rsid w:val="00E13875"/>
    <w:rsid w:val="00E34536"/>
    <w:rsid w:val="00E34D33"/>
    <w:rsid w:val="00E760C8"/>
    <w:rsid w:val="00E83CEE"/>
    <w:rsid w:val="00EB373A"/>
    <w:rsid w:val="00F0126B"/>
    <w:rsid w:val="00F42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8">
    <w:name w:val="heading 8"/>
    <w:basedOn w:val="Normal"/>
    <w:next w:val="Normal"/>
    <w:link w:val="Heading8Char"/>
    <w:qFormat/>
    <w:rsid w:val="00123337"/>
    <w:pPr>
      <w:keepNext/>
      <w:jc w:val="left"/>
      <w:outlineLvl w:val="7"/>
    </w:pPr>
    <w:rPr>
      <w:rFonts w:ascii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13B0A"/>
    <w:pPr>
      <w:spacing w:after="200" w:line="276" w:lineRule="auto"/>
      <w:ind w:left="720"/>
      <w:contextualSpacing/>
      <w:jc w:val="left"/>
    </w:pPr>
    <w:rPr>
      <w:rFonts w:ascii="Calibri" w:hAnsi="Calibri"/>
      <w:sz w:val="24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D7402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semiHidden/>
    <w:rsid w:val="009537E6"/>
    <w:pPr>
      <w:ind w:left="300" w:hanging="300"/>
    </w:pPr>
    <w:rPr>
      <w:rFonts w:ascii="Times New Roman" w:hAnsi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537E6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9537E6"/>
    <w:pPr>
      <w:ind w:left="200" w:hanging="200"/>
    </w:pPr>
    <w:rPr>
      <w:rFonts w:ascii="Times New Roman" w:hAnsi="Times New Roman"/>
      <w:sz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537E6"/>
    <w:rPr>
      <w:rFonts w:ascii="Times New Roman" w:eastAsia="Times New Roman" w:hAnsi="Times New Roman" w:cs="Times New Roman"/>
      <w:sz w:val="24"/>
      <w:szCs w:val="24"/>
    </w:rPr>
  </w:style>
  <w:style w:type="paragraph" w:customStyle="1" w:styleId="ListeParagraf1">
    <w:name w:val="Liste Paragraf1"/>
    <w:basedOn w:val="Normal"/>
    <w:uiPriority w:val="34"/>
    <w:qFormat/>
    <w:rsid w:val="00065B1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F48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48AC"/>
    <w:rPr>
      <w:rFonts w:ascii="Verdana" w:eastAsia="Times New Roman" w:hAnsi="Verdana" w:cs="Times New Roman"/>
      <w:sz w:val="20"/>
      <w:szCs w:val="24"/>
      <w:lang w:eastAsia="tr-T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33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3337"/>
    <w:rPr>
      <w:rFonts w:ascii="Verdana" w:eastAsia="Times New Roman" w:hAnsi="Verdana" w:cs="Times New Roman"/>
      <w:sz w:val="20"/>
      <w:szCs w:val="24"/>
      <w:lang w:eastAsia="tr-TR"/>
    </w:rPr>
  </w:style>
  <w:style w:type="character" w:customStyle="1" w:styleId="Heading8Char">
    <w:name w:val="Heading 8 Char"/>
    <w:basedOn w:val="DefaultParagraphFont"/>
    <w:link w:val="Heading8"/>
    <w:rsid w:val="0012333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m.eng.ankara.edu.tr/files/2013/03/Lab.-El-Kitab%C4%B1-02.10.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Güzide Çalık </cp:lastModifiedBy>
  <cp:revision>3</cp:revision>
  <dcterms:created xsi:type="dcterms:W3CDTF">2017-12-13T14:47:00Z</dcterms:created>
  <dcterms:modified xsi:type="dcterms:W3CDTF">2017-12-13T14:48:00Z</dcterms:modified>
</cp:coreProperties>
</file>