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80" w:rsidRPr="00987803" w:rsidRDefault="00774680" w:rsidP="00774680">
      <w:pPr>
        <w:rPr>
          <w:sz w:val="18"/>
          <w:szCs w:val="18"/>
        </w:rPr>
      </w:pPr>
      <w:bookmarkStart w:id="0" w:name="_GoBack"/>
      <w:bookmarkEnd w:id="0"/>
    </w:p>
    <w:p w:rsidR="00774680" w:rsidRPr="00987803" w:rsidRDefault="00774680" w:rsidP="00774680">
      <w:pPr>
        <w:jc w:val="center"/>
        <w:rPr>
          <w:b/>
          <w:sz w:val="18"/>
          <w:szCs w:val="18"/>
          <w:lang w:val="es-ES"/>
        </w:rPr>
      </w:pPr>
      <w:r w:rsidRPr="00987803">
        <w:rPr>
          <w:b/>
          <w:sz w:val="18"/>
          <w:szCs w:val="18"/>
          <w:lang w:val="es-ES"/>
        </w:rPr>
        <w:t>ÖĞRETİM İLKE VE YÖNTEMLERİ</w:t>
      </w:r>
    </w:p>
    <w:p w:rsidR="00774680" w:rsidRPr="00987803" w:rsidRDefault="00774680" w:rsidP="00774680">
      <w:pPr>
        <w:jc w:val="center"/>
        <w:rPr>
          <w:b/>
          <w:sz w:val="18"/>
          <w:szCs w:val="18"/>
          <w:lang w:val="es-ES"/>
        </w:rPr>
      </w:pPr>
      <w:r w:rsidRPr="00987803">
        <w:rPr>
          <w:b/>
          <w:sz w:val="18"/>
          <w:szCs w:val="18"/>
          <w:lang w:val="es-ES"/>
        </w:rPr>
        <w:t>DERS PLANI</w:t>
      </w:r>
    </w:p>
    <w:p w:rsidR="00774680" w:rsidRPr="00987803" w:rsidRDefault="00774680" w:rsidP="00774680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300"/>
      </w:tblGrid>
      <w:tr w:rsidR="00774680" w:rsidRPr="00987803" w:rsidTr="006F1359">
        <w:tc>
          <w:tcPr>
            <w:tcW w:w="3240" w:type="dxa"/>
            <w:vAlign w:val="center"/>
          </w:tcPr>
          <w:p w:rsidR="00774680" w:rsidRPr="00987803" w:rsidRDefault="00774680" w:rsidP="006F1359">
            <w:pPr>
              <w:spacing w:before="40" w:after="40"/>
              <w:rPr>
                <w:sz w:val="18"/>
                <w:szCs w:val="18"/>
              </w:rPr>
            </w:pPr>
            <w:r w:rsidRPr="00987803">
              <w:rPr>
                <w:rStyle w:val="Gl"/>
                <w:rFonts w:eastAsia="Times"/>
                <w:sz w:val="18"/>
                <w:szCs w:val="18"/>
              </w:rPr>
              <w:t>DERSİN SAATİ, KREDİSİ, TÜRÜ</w:t>
            </w:r>
          </w:p>
        </w:tc>
        <w:tc>
          <w:tcPr>
            <w:tcW w:w="6300" w:type="dxa"/>
            <w:vAlign w:val="center"/>
          </w:tcPr>
          <w:p w:rsidR="00774680" w:rsidRPr="00987803" w:rsidRDefault="00774680" w:rsidP="006F1359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saat,  </w:t>
            </w:r>
            <w:r w:rsidR="00284DB8">
              <w:rPr>
                <w:sz w:val="18"/>
                <w:szCs w:val="18"/>
              </w:rPr>
              <w:t>3</w:t>
            </w:r>
            <w:r w:rsidR="00284DB8" w:rsidRPr="00987803">
              <w:rPr>
                <w:sz w:val="18"/>
                <w:szCs w:val="18"/>
              </w:rPr>
              <w:t xml:space="preserve"> kredi</w:t>
            </w:r>
            <w:r w:rsidRPr="00987803">
              <w:rPr>
                <w:sz w:val="18"/>
                <w:szCs w:val="18"/>
              </w:rPr>
              <w:t>,  mesleki zorunlu</w:t>
            </w:r>
          </w:p>
        </w:tc>
      </w:tr>
      <w:tr w:rsidR="00774680" w:rsidRPr="00987803" w:rsidTr="006F1359">
        <w:tc>
          <w:tcPr>
            <w:tcW w:w="3240" w:type="dxa"/>
            <w:vAlign w:val="center"/>
          </w:tcPr>
          <w:p w:rsidR="00774680" w:rsidRPr="00987803" w:rsidRDefault="00774680" w:rsidP="006F1359">
            <w:pPr>
              <w:spacing w:before="40" w:after="40"/>
              <w:rPr>
                <w:rStyle w:val="Gl"/>
                <w:rFonts w:eastAsia="Times"/>
                <w:sz w:val="18"/>
                <w:szCs w:val="18"/>
              </w:rPr>
            </w:pPr>
            <w:r w:rsidRPr="00987803">
              <w:rPr>
                <w:rStyle w:val="Gl"/>
                <w:rFonts w:eastAsia="Times"/>
                <w:sz w:val="18"/>
                <w:szCs w:val="18"/>
              </w:rPr>
              <w:t>DERS YILI, DÖNEMİ</w:t>
            </w:r>
          </w:p>
        </w:tc>
        <w:tc>
          <w:tcPr>
            <w:tcW w:w="6300" w:type="dxa"/>
            <w:vAlign w:val="center"/>
          </w:tcPr>
          <w:p w:rsidR="00774680" w:rsidRPr="00987803" w:rsidRDefault="006639BC" w:rsidP="006F1359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2015-2016</w:t>
            </w:r>
            <w:r w:rsidR="00576D89">
              <w:rPr>
                <w:sz w:val="18"/>
                <w:szCs w:val="18"/>
              </w:rPr>
              <w:t xml:space="preserve"> Bahar</w:t>
            </w:r>
            <w:r w:rsidR="00774680" w:rsidRPr="00987803">
              <w:rPr>
                <w:sz w:val="18"/>
                <w:szCs w:val="18"/>
              </w:rPr>
              <w:t xml:space="preserve"> Dönemi</w:t>
            </w:r>
          </w:p>
        </w:tc>
      </w:tr>
      <w:tr w:rsidR="00774680" w:rsidRPr="00987803" w:rsidTr="006F1359">
        <w:tc>
          <w:tcPr>
            <w:tcW w:w="3240" w:type="dxa"/>
            <w:vAlign w:val="center"/>
          </w:tcPr>
          <w:p w:rsidR="00774680" w:rsidRPr="00987803" w:rsidRDefault="00774680" w:rsidP="006F1359">
            <w:pPr>
              <w:spacing w:before="40" w:after="40"/>
              <w:rPr>
                <w:rStyle w:val="Gl"/>
                <w:rFonts w:eastAsia="Times"/>
                <w:sz w:val="18"/>
                <w:szCs w:val="18"/>
              </w:rPr>
            </w:pPr>
            <w:r w:rsidRPr="00987803">
              <w:rPr>
                <w:rStyle w:val="Gl"/>
                <w:rFonts w:eastAsia="Times"/>
                <w:sz w:val="18"/>
                <w:szCs w:val="18"/>
              </w:rPr>
              <w:t>ÖĞRETİM ELEMANI</w:t>
            </w:r>
          </w:p>
        </w:tc>
        <w:tc>
          <w:tcPr>
            <w:tcW w:w="6300" w:type="dxa"/>
            <w:vAlign w:val="center"/>
          </w:tcPr>
          <w:p w:rsidR="00774680" w:rsidRPr="00987803" w:rsidRDefault="00E64B54" w:rsidP="006F1359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="00774680" w:rsidRPr="00987803">
              <w:rPr>
                <w:sz w:val="18"/>
                <w:szCs w:val="18"/>
              </w:rPr>
              <w:t xml:space="preserve"> Fatma Mızıkacı</w:t>
            </w:r>
          </w:p>
        </w:tc>
      </w:tr>
      <w:tr w:rsidR="00774680" w:rsidRPr="00987803" w:rsidTr="006F1359">
        <w:tc>
          <w:tcPr>
            <w:tcW w:w="3240" w:type="dxa"/>
            <w:vAlign w:val="center"/>
          </w:tcPr>
          <w:p w:rsidR="00774680" w:rsidRPr="00987803" w:rsidRDefault="00774680" w:rsidP="006F1359">
            <w:pPr>
              <w:spacing w:before="40" w:after="40"/>
              <w:rPr>
                <w:rStyle w:val="Gl"/>
                <w:rFonts w:eastAsia="Times"/>
                <w:sz w:val="18"/>
                <w:szCs w:val="18"/>
              </w:rPr>
            </w:pPr>
            <w:r w:rsidRPr="00987803">
              <w:rPr>
                <w:rStyle w:val="Gl"/>
                <w:rFonts w:eastAsia="Times"/>
                <w:sz w:val="18"/>
                <w:szCs w:val="18"/>
              </w:rPr>
              <w:t xml:space="preserve">YER, ODA VE </w:t>
            </w:r>
            <w:r w:rsidRPr="00987803">
              <w:rPr>
                <w:b/>
                <w:sz w:val="18"/>
                <w:szCs w:val="18"/>
              </w:rPr>
              <w:t>TELEFON NO</w:t>
            </w:r>
          </w:p>
        </w:tc>
        <w:tc>
          <w:tcPr>
            <w:tcW w:w="6300" w:type="dxa"/>
            <w:vAlign w:val="center"/>
          </w:tcPr>
          <w:p w:rsidR="00774680" w:rsidRPr="00987803" w:rsidRDefault="00774680" w:rsidP="006F1359">
            <w:pPr>
              <w:spacing w:before="40" w:after="40"/>
              <w:rPr>
                <w:sz w:val="18"/>
                <w:szCs w:val="18"/>
              </w:rPr>
            </w:pPr>
            <w:r w:rsidRPr="00987803">
              <w:rPr>
                <w:sz w:val="18"/>
                <w:szCs w:val="18"/>
              </w:rPr>
              <w:t>Eğitim Programları Bölümü oda: 320</w:t>
            </w:r>
            <w:r w:rsidR="00E64B54">
              <w:rPr>
                <w:sz w:val="18"/>
                <w:szCs w:val="18"/>
              </w:rPr>
              <w:t>1</w:t>
            </w:r>
          </w:p>
        </w:tc>
      </w:tr>
      <w:tr w:rsidR="00774680" w:rsidRPr="00987803" w:rsidTr="006F1359">
        <w:tc>
          <w:tcPr>
            <w:tcW w:w="3240" w:type="dxa"/>
            <w:vAlign w:val="center"/>
          </w:tcPr>
          <w:p w:rsidR="00774680" w:rsidRPr="00987803" w:rsidRDefault="00774680" w:rsidP="006F1359">
            <w:pPr>
              <w:spacing w:before="40" w:after="40"/>
              <w:rPr>
                <w:rStyle w:val="Gl"/>
                <w:rFonts w:eastAsia="Times"/>
                <w:sz w:val="18"/>
                <w:szCs w:val="18"/>
              </w:rPr>
            </w:pPr>
            <w:r w:rsidRPr="00987803">
              <w:rPr>
                <w:rStyle w:val="Gl"/>
                <w:rFonts w:eastAsia="Times"/>
                <w:sz w:val="18"/>
                <w:szCs w:val="18"/>
              </w:rPr>
              <w:t>GÖRÜŞME SAATLERİ</w:t>
            </w:r>
          </w:p>
        </w:tc>
        <w:tc>
          <w:tcPr>
            <w:tcW w:w="6300" w:type="dxa"/>
            <w:vAlign w:val="center"/>
          </w:tcPr>
          <w:p w:rsidR="00774680" w:rsidRPr="00987803" w:rsidRDefault="00576D89" w:rsidP="00851ED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  <w:r w:rsidR="00851EDF">
              <w:rPr>
                <w:sz w:val="18"/>
                <w:szCs w:val="18"/>
              </w:rPr>
              <w:t xml:space="preserve"> 14</w:t>
            </w:r>
            <w:r w:rsidR="000B02FE">
              <w:rPr>
                <w:sz w:val="18"/>
                <w:szCs w:val="18"/>
              </w:rPr>
              <w:t>.</w:t>
            </w:r>
            <w:r w:rsidR="00851EDF">
              <w:rPr>
                <w:sz w:val="18"/>
                <w:szCs w:val="18"/>
              </w:rPr>
              <w:t>0</w:t>
            </w:r>
            <w:r w:rsidR="000B02FE">
              <w:rPr>
                <w:sz w:val="18"/>
                <w:szCs w:val="18"/>
              </w:rPr>
              <w:t>0-</w:t>
            </w:r>
            <w:r w:rsidR="00851EDF">
              <w:rPr>
                <w:sz w:val="18"/>
                <w:szCs w:val="18"/>
              </w:rPr>
              <w:t>15</w:t>
            </w:r>
            <w:r w:rsidR="003109B2">
              <w:rPr>
                <w:sz w:val="18"/>
                <w:szCs w:val="18"/>
              </w:rPr>
              <w:t>.</w:t>
            </w:r>
            <w:r w:rsidR="00851EDF">
              <w:rPr>
                <w:sz w:val="18"/>
                <w:szCs w:val="18"/>
              </w:rPr>
              <w:t>0</w:t>
            </w:r>
            <w:r w:rsidR="000B02FE">
              <w:rPr>
                <w:sz w:val="18"/>
                <w:szCs w:val="18"/>
              </w:rPr>
              <w:t>0</w:t>
            </w:r>
            <w:r w:rsidR="00774680" w:rsidRPr="00987803">
              <w:rPr>
                <w:sz w:val="18"/>
                <w:szCs w:val="18"/>
              </w:rPr>
              <w:t xml:space="preserve">  </w:t>
            </w:r>
          </w:p>
        </w:tc>
      </w:tr>
    </w:tbl>
    <w:p w:rsidR="00774680" w:rsidRPr="00987803" w:rsidRDefault="00774680" w:rsidP="00774680">
      <w:pPr>
        <w:rPr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  <w:r w:rsidRPr="00987803">
        <w:rPr>
          <w:b/>
          <w:sz w:val="18"/>
          <w:szCs w:val="18"/>
        </w:rPr>
        <w:t>DERSİN TANIMI</w:t>
      </w:r>
    </w:p>
    <w:p w:rsidR="00774680" w:rsidRPr="00987803" w:rsidRDefault="00774680" w:rsidP="00774680">
      <w:pPr>
        <w:pStyle w:val="Balk3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987803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Öğretimle ilgili temel kavramlar; öğretim ilkeleri ve yöntemleri ile ilgili temel yaklaşımlar; öğretim stratejileri, yöntem ve teknikleri, bunların uygulanmasına yönelik ilkeler, kurallar; öğretim ortamının oluşturulması, araç ve gereçleri uygunluğu konularında öğretmen adaylarının bilgi ve beceri geliştirmelerine yönelik bir derstir. </w:t>
      </w:r>
    </w:p>
    <w:p w:rsidR="00774680" w:rsidRPr="00987803" w:rsidRDefault="00774680" w:rsidP="00774680">
      <w:pPr>
        <w:rPr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  <w:r w:rsidRPr="00987803">
        <w:rPr>
          <w:b/>
          <w:sz w:val="18"/>
          <w:szCs w:val="18"/>
        </w:rPr>
        <w:t>ÖĞRENME AMAÇLARI</w:t>
      </w:r>
    </w:p>
    <w:p w:rsidR="00437B8F" w:rsidRPr="00987803" w:rsidRDefault="00437B8F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pStyle w:val="GvdeMetni"/>
        <w:rPr>
          <w:rFonts w:ascii="Times New Roman" w:hAnsi="Times New Roman"/>
          <w:sz w:val="18"/>
          <w:szCs w:val="18"/>
          <w:lang w:val="tr-TR"/>
        </w:rPr>
      </w:pPr>
      <w:r w:rsidRPr="00987803">
        <w:rPr>
          <w:rFonts w:ascii="Times New Roman" w:hAnsi="Times New Roman"/>
          <w:sz w:val="18"/>
          <w:szCs w:val="18"/>
          <w:lang w:val="tr-TR"/>
        </w:rPr>
        <w:t>Bu ders, öğrencilerin öğretim ilke ve yöntemleri ile ilgili temel kavramları, yaklaşımları ve uygulamaları ile ilgili bilgi ve becerileri kazanmalarını amaçlamaktadır. Buna dayalı olarak, öğrencilerin öğretim sonunda şu amaçlara ulaşmaları beklenmektedir:</w:t>
      </w:r>
    </w:p>
    <w:p w:rsidR="00711D87" w:rsidRPr="00987803" w:rsidRDefault="00711D87" w:rsidP="00774680">
      <w:pPr>
        <w:pStyle w:val="GvdeMetni"/>
        <w:rPr>
          <w:rFonts w:ascii="Times New Roman" w:hAnsi="Times New Roman"/>
          <w:sz w:val="18"/>
          <w:szCs w:val="18"/>
          <w:lang w:val="tr-TR"/>
        </w:rPr>
      </w:pPr>
    </w:p>
    <w:p w:rsidR="00774680" w:rsidRPr="00987803" w:rsidRDefault="00774680" w:rsidP="00774680">
      <w:pPr>
        <w:numPr>
          <w:ilvl w:val="0"/>
          <w:numId w:val="1"/>
        </w:numPr>
        <w:tabs>
          <w:tab w:val="left" w:pos="1980"/>
          <w:tab w:val="left" w:pos="2160"/>
        </w:tabs>
        <w:jc w:val="both"/>
        <w:rPr>
          <w:sz w:val="18"/>
          <w:szCs w:val="18"/>
        </w:rPr>
      </w:pPr>
      <w:r w:rsidRPr="00987803">
        <w:rPr>
          <w:sz w:val="18"/>
          <w:szCs w:val="18"/>
        </w:rPr>
        <w:t>Öğretim ilke ve yöntemleri ile ilgili</w:t>
      </w:r>
      <w:r w:rsidR="00FE0648">
        <w:rPr>
          <w:sz w:val="18"/>
          <w:szCs w:val="18"/>
        </w:rPr>
        <w:t xml:space="preserve"> temel kavramları tanımlama</w:t>
      </w:r>
    </w:p>
    <w:p w:rsidR="00774680" w:rsidRPr="00987803" w:rsidRDefault="00774680" w:rsidP="00774680">
      <w:pPr>
        <w:numPr>
          <w:ilvl w:val="0"/>
          <w:numId w:val="1"/>
        </w:numPr>
        <w:tabs>
          <w:tab w:val="left" w:pos="1980"/>
          <w:tab w:val="left" w:pos="2160"/>
        </w:tabs>
        <w:jc w:val="both"/>
        <w:rPr>
          <w:sz w:val="18"/>
          <w:szCs w:val="18"/>
        </w:rPr>
      </w:pPr>
      <w:r w:rsidRPr="00987803">
        <w:rPr>
          <w:sz w:val="18"/>
          <w:szCs w:val="18"/>
        </w:rPr>
        <w:t>Ö</w:t>
      </w:r>
      <w:r w:rsidR="00437B8F">
        <w:rPr>
          <w:sz w:val="18"/>
          <w:szCs w:val="18"/>
        </w:rPr>
        <w:t>ğretim ilkelerini tanımlama</w:t>
      </w:r>
      <w:r w:rsidRPr="00987803">
        <w:rPr>
          <w:sz w:val="18"/>
          <w:szCs w:val="18"/>
        </w:rPr>
        <w:t xml:space="preserve"> ve aral</w:t>
      </w:r>
      <w:r w:rsidR="00FE0648">
        <w:rPr>
          <w:sz w:val="18"/>
          <w:szCs w:val="18"/>
        </w:rPr>
        <w:t>arındaki ilişkiyi açıklama</w:t>
      </w:r>
    </w:p>
    <w:p w:rsidR="00774680" w:rsidRDefault="00774680" w:rsidP="00774680">
      <w:pPr>
        <w:numPr>
          <w:ilvl w:val="0"/>
          <w:numId w:val="1"/>
        </w:numPr>
        <w:tabs>
          <w:tab w:val="left" w:pos="1980"/>
          <w:tab w:val="left" w:pos="2160"/>
        </w:tabs>
        <w:jc w:val="both"/>
        <w:rPr>
          <w:sz w:val="18"/>
          <w:szCs w:val="18"/>
        </w:rPr>
      </w:pPr>
      <w:r w:rsidRPr="00987803">
        <w:rPr>
          <w:sz w:val="18"/>
          <w:szCs w:val="18"/>
        </w:rPr>
        <w:t>Öğretim ilkelerinin öğretim s</w:t>
      </w:r>
      <w:r w:rsidR="00FE0648">
        <w:rPr>
          <w:sz w:val="18"/>
          <w:szCs w:val="18"/>
        </w:rPr>
        <w:t>ürecindeki önemini açıklama</w:t>
      </w:r>
    </w:p>
    <w:p w:rsidR="00711D87" w:rsidRDefault="00711D87" w:rsidP="00774680">
      <w:pPr>
        <w:numPr>
          <w:ilvl w:val="0"/>
          <w:numId w:val="1"/>
        </w:numPr>
        <w:tabs>
          <w:tab w:val="left" w:pos="1980"/>
          <w:tab w:val="left" w:pos="2160"/>
        </w:tabs>
        <w:jc w:val="both"/>
        <w:rPr>
          <w:sz w:val="18"/>
          <w:szCs w:val="18"/>
        </w:rPr>
      </w:pPr>
      <w:r>
        <w:rPr>
          <w:sz w:val="18"/>
          <w:szCs w:val="18"/>
        </w:rPr>
        <w:t>Öğrenme hedeflerini kavrama</w:t>
      </w:r>
    </w:p>
    <w:p w:rsidR="00711D87" w:rsidRPr="00987803" w:rsidRDefault="00711D87" w:rsidP="00774680">
      <w:pPr>
        <w:numPr>
          <w:ilvl w:val="0"/>
          <w:numId w:val="1"/>
        </w:numPr>
        <w:tabs>
          <w:tab w:val="left" w:pos="1980"/>
          <w:tab w:val="left" w:pos="2160"/>
        </w:tabs>
        <w:jc w:val="both"/>
        <w:rPr>
          <w:sz w:val="18"/>
          <w:szCs w:val="18"/>
        </w:rPr>
      </w:pPr>
      <w:r>
        <w:rPr>
          <w:sz w:val="18"/>
          <w:szCs w:val="18"/>
        </w:rPr>
        <w:t>Hedefler ve ders planı ilişkisini açıklama</w:t>
      </w:r>
    </w:p>
    <w:p w:rsidR="00774680" w:rsidRDefault="00774680" w:rsidP="00774680">
      <w:pPr>
        <w:numPr>
          <w:ilvl w:val="0"/>
          <w:numId w:val="1"/>
        </w:numPr>
        <w:tabs>
          <w:tab w:val="left" w:pos="1980"/>
          <w:tab w:val="left" w:pos="2160"/>
        </w:tabs>
        <w:jc w:val="both"/>
        <w:rPr>
          <w:sz w:val="18"/>
          <w:szCs w:val="18"/>
        </w:rPr>
      </w:pPr>
      <w:r w:rsidRPr="00987803">
        <w:rPr>
          <w:sz w:val="18"/>
          <w:szCs w:val="18"/>
        </w:rPr>
        <w:t xml:space="preserve">Öğretim </w:t>
      </w:r>
      <w:r w:rsidR="00FE0648">
        <w:rPr>
          <w:sz w:val="18"/>
          <w:szCs w:val="18"/>
        </w:rPr>
        <w:t>stratejilerini kavrama</w:t>
      </w:r>
    </w:p>
    <w:p w:rsidR="00FE0648" w:rsidRPr="00987803" w:rsidRDefault="00FE0648" w:rsidP="00774680">
      <w:pPr>
        <w:numPr>
          <w:ilvl w:val="0"/>
          <w:numId w:val="1"/>
        </w:numPr>
        <w:tabs>
          <w:tab w:val="left" w:pos="1980"/>
          <w:tab w:val="left" w:pos="2160"/>
        </w:tabs>
        <w:jc w:val="both"/>
        <w:rPr>
          <w:sz w:val="18"/>
          <w:szCs w:val="18"/>
        </w:rPr>
      </w:pPr>
      <w:r>
        <w:rPr>
          <w:sz w:val="18"/>
          <w:szCs w:val="18"/>
        </w:rPr>
        <w:t>Öğrenme kuramları ile öğretim arasındaki ilişkiyi açıklama</w:t>
      </w:r>
    </w:p>
    <w:p w:rsidR="00774680" w:rsidRDefault="00774680" w:rsidP="00774680">
      <w:pPr>
        <w:numPr>
          <w:ilvl w:val="0"/>
          <w:numId w:val="1"/>
        </w:numPr>
        <w:tabs>
          <w:tab w:val="left" w:pos="1980"/>
          <w:tab w:val="left" w:pos="2160"/>
        </w:tabs>
        <w:jc w:val="both"/>
        <w:rPr>
          <w:sz w:val="18"/>
          <w:szCs w:val="18"/>
        </w:rPr>
      </w:pPr>
      <w:r w:rsidRPr="00987803">
        <w:rPr>
          <w:sz w:val="18"/>
          <w:szCs w:val="18"/>
        </w:rPr>
        <w:t>Öğretim yöntemlerin</w:t>
      </w:r>
      <w:r w:rsidR="00FE0648">
        <w:rPr>
          <w:sz w:val="18"/>
          <w:szCs w:val="18"/>
        </w:rPr>
        <w:t>i ve özelliklerini açıklama</w:t>
      </w:r>
    </w:p>
    <w:p w:rsidR="00711D87" w:rsidRPr="00987803" w:rsidRDefault="00711D87" w:rsidP="00774680">
      <w:pPr>
        <w:numPr>
          <w:ilvl w:val="0"/>
          <w:numId w:val="1"/>
        </w:numPr>
        <w:tabs>
          <w:tab w:val="left" w:pos="1980"/>
          <w:tab w:val="left" w:pos="2160"/>
        </w:tabs>
        <w:jc w:val="both"/>
        <w:rPr>
          <w:sz w:val="18"/>
          <w:szCs w:val="18"/>
        </w:rPr>
      </w:pPr>
      <w:r>
        <w:rPr>
          <w:sz w:val="18"/>
          <w:szCs w:val="18"/>
        </w:rPr>
        <w:t>Öğretim yöntem ve tekniklerini kavrama</w:t>
      </w:r>
    </w:p>
    <w:p w:rsidR="00774680" w:rsidRPr="00987803" w:rsidRDefault="00774680" w:rsidP="00774680">
      <w:pPr>
        <w:numPr>
          <w:ilvl w:val="0"/>
          <w:numId w:val="1"/>
        </w:numPr>
        <w:tabs>
          <w:tab w:val="left" w:pos="1980"/>
          <w:tab w:val="left" w:pos="2160"/>
        </w:tabs>
        <w:jc w:val="both"/>
        <w:rPr>
          <w:sz w:val="18"/>
          <w:szCs w:val="18"/>
        </w:rPr>
      </w:pPr>
      <w:r w:rsidRPr="00987803">
        <w:rPr>
          <w:sz w:val="18"/>
          <w:szCs w:val="18"/>
        </w:rPr>
        <w:t>Öğr</w:t>
      </w:r>
      <w:r w:rsidR="00FE0648">
        <w:rPr>
          <w:sz w:val="18"/>
          <w:szCs w:val="18"/>
        </w:rPr>
        <w:t>etim tekniklerini uygulama</w:t>
      </w:r>
    </w:p>
    <w:p w:rsidR="00774680" w:rsidRPr="00987803" w:rsidRDefault="00774680" w:rsidP="00437B8F">
      <w:pPr>
        <w:tabs>
          <w:tab w:val="left" w:pos="1980"/>
          <w:tab w:val="left" w:pos="2160"/>
        </w:tabs>
        <w:ind w:left="720"/>
        <w:jc w:val="both"/>
        <w:rPr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  <w:r w:rsidRPr="00987803">
        <w:rPr>
          <w:b/>
          <w:sz w:val="18"/>
          <w:szCs w:val="18"/>
        </w:rPr>
        <w:t xml:space="preserve">TAKVİM, İÇERİK VE ETKİNLİKLER </w:t>
      </w:r>
    </w:p>
    <w:tbl>
      <w:tblPr>
        <w:tblpPr w:leftFromText="180" w:rightFromText="180" w:vertAnchor="text" w:horzAnchor="margin" w:tblpX="108" w:tblpY="182"/>
        <w:tblOverlap w:val="never"/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020"/>
      </w:tblGrid>
      <w:tr w:rsidR="00774680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80" w:rsidRPr="00987803" w:rsidRDefault="00774680" w:rsidP="0049283D">
            <w:pPr>
              <w:spacing w:before="80" w:after="80"/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1.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774680" w:rsidRPr="00987803" w:rsidRDefault="00774680" w:rsidP="0049283D">
            <w:pPr>
              <w:tabs>
                <w:tab w:val="left" w:pos="1980"/>
                <w:tab w:val="left" w:pos="2160"/>
              </w:tabs>
              <w:rPr>
                <w:sz w:val="18"/>
                <w:szCs w:val="18"/>
              </w:rPr>
            </w:pPr>
            <w:r w:rsidRPr="00987803">
              <w:rPr>
                <w:sz w:val="18"/>
                <w:szCs w:val="18"/>
              </w:rPr>
              <w:t>Dersin Tanımı, Temel Kavramlar</w:t>
            </w:r>
            <w:r>
              <w:rPr>
                <w:sz w:val="18"/>
                <w:szCs w:val="18"/>
              </w:rPr>
              <w:t xml:space="preserve"> (eğitim, öğretim, ilke, yöntem, strateji, teknik)</w:t>
            </w:r>
            <w:r w:rsidR="00F50607">
              <w:rPr>
                <w:sz w:val="18"/>
                <w:szCs w:val="18"/>
              </w:rPr>
              <w:t xml:space="preserve"> </w:t>
            </w:r>
            <w:r w:rsidR="007510D7">
              <w:rPr>
                <w:sz w:val="18"/>
                <w:szCs w:val="18"/>
              </w:rPr>
              <w:t>(</w:t>
            </w:r>
            <w:r w:rsidR="00F50607">
              <w:rPr>
                <w:sz w:val="18"/>
                <w:szCs w:val="18"/>
              </w:rPr>
              <w:t xml:space="preserve"> kaynak: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774680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80" w:rsidRPr="00987803" w:rsidRDefault="00774680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2.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774680" w:rsidRPr="00987803" w:rsidRDefault="00672836" w:rsidP="00492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Genel </w:t>
            </w:r>
            <w:r w:rsidR="00774680" w:rsidRPr="00987803">
              <w:rPr>
                <w:sz w:val="18"/>
                <w:szCs w:val="18"/>
              </w:rPr>
              <w:t>Öğretim İlke</w:t>
            </w:r>
            <w:r>
              <w:rPr>
                <w:sz w:val="18"/>
                <w:szCs w:val="18"/>
              </w:rPr>
              <w:t>leri</w:t>
            </w:r>
            <w:r w:rsidR="007510D7">
              <w:rPr>
                <w:sz w:val="18"/>
                <w:szCs w:val="18"/>
              </w:rPr>
              <w:t xml:space="preserve"> (</w:t>
            </w:r>
            <w:r w:rsidR="00F50607">
              <w:rPr>
                <w:sz w:val="18"/>
                <w:szCs w:val="18"/>
              </w:rPr>
              <w:t xml:space="preserve"> kaynak: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774680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80" w:rsidRPr="00987803" w:rsidRDefault="00774680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3.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774680" w:rsidRPr="00987803" w:rsidRDefault="00672836" w:rsidP="00F50607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Öğrenme Kuramları (davranışçı, bilişsel, hümanist</w:t>
            </w:r>
            <w:r w:rsidR="00F50607">
              <w:rPr>
                <w:sz w:val="18"/>
                <w:szCs w:val="18"/>
              </w:rPr>
              <w:t xml:space="preserve">, yapılandırmacı)  (kaynak: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774680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80" w:rsidRPr="00987803" w:rsidRDefault="00774680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4.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774680" w:rsidRPr="001C62FA" w:rsidRDefault="00672836" w:rsidP="00492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Öğretim Stratejileri ve modelleri</w:t>
            </w:r>
            <w:r w:rsidR="00774680">
              <w:rPr>
                <w:sz w:val="18"/>
                <w:szCs w:val="18"/>
              </w:rPr>
              <w:t xml:space="preserve"> (öğrenci-öğret</w:t>
            </w:r>
            <w:r>
              <w:rPr>
                <w:sz w:val="18"/>
                <w:szCs w:val="18"/>
              </w:rPr>
              <w:t xml:space="preserve">men merkezli yaklaşımlar, sunuş yoluyla, </w:t>
            </w:r>
            <w:r w:rsidR="00774680">
              <w:rPr>
                <w:sz w:val="18"/>
                <w:szCs w:val="18"/>
              </w:rPr>
              <w:t xml:space="preserve">buluş yoluyla, araştırma-inceleme yoluyla, </w:t>
            </w:r>
            <w:r w:rsidR="00F50607">
              <w:rPr>
                <w:sz w:val="18"/>
                <w:szCs w:val="18"/>
              </w:rPr>
              <w:t xml:space="preserve">tam öğrenme, </w:t>
            </w:r>
            <w:proofErr w:type="spellStart"/>
            <w:r w:rsidR="00F50607">
              <w:rPr>
                <w:sz w:val="18"/>
                <w:szCs w:val="18"/>
              </w:rPr>
              <w:t>işbirlikli</w:t>
            </w:r>
            <w:proofErr w:type="spellEnd"/>
            <w:r w:rsidR="00F50607">
              <w:rPr>
                <w:sz w:val="18"/>
                <w:szCs w:val="18"/>
              </w:rPr>
              <w:t xml:space="preserve"> öğrenme) (kaynak: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774680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80" w:rsidRPr="00987803" w:rsidRDefault="00774680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5.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774680" w:rsidRPr="001C62FA" w:rsidRDefault="00672836" w:rsidP="00492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Hedefler, Kazanımlar</w:t>
            </w:r>
            <w:r w:rsidR="00774680">
              <w:rPr>
                <w:sz w:val="18"/>
                <w:szCs w:val="18"/>
              </w:rPr>
              <w:t xml:space="preserve"> </w:t>
            </w:r>
            <w:proofErr w:type="gramStart"/>
            <w:r w:rsidR="00774680">
              <w:rPr>
                <w:sz w:val="18"/>
                <w:szCs w:val="18"/>
              </w:rPr>
              <w:t>(</w:t>
            </w:r>
            <w:proofErr w:type="gramEnd"/>
            <w:r w:rsidR="00774680">
              <w:rPr>
                <w:sz w:val="18"/>
                <w:szCs w:val="18"/>
              </w:rPr>
              <w:t>hedef kavramı, hedefler</w:t>
            </w:r>
            <w:r w:rsidR="00F50607">
              <w:rPr>
                <w:sz w:val="18"/>
                <w:szCs w:val="18"/>
              </w:rPr>
              <w:t xml:space="preserve">in </w:t>
            </w:r>
            <w:proofErr w:type="spellStart"/>
            <w:r w:rsidR="00F50607">
              <w:rPr>
                <w:sz w:val="18"/>
                <w:szCs w:val="18"/>
              </w:rPr>
              <w:t>taksonomik</w:t>
            </w:r>
            <w:proofErr w:type="spellEnd"/>
            <w:r w:rsidR="00F50607">
              <w:rPr>
                <w:sz w:val="18"/>
                <w:szCs w:val="18"/>
              </w:rPr>
              <w:t xml:space="preserve"> sınıflandırılması;  (kaynak: </w:t>
            </w:r>
            <w:r w:rsidR="007510D7">
              <w:rPr>
                <w:sz w:val="18"/>
                <w:szCs w:val="18"/>
              </w:rPr>
              <w:t xml:space="preserve">ders kitabı sayfa: </w:t>
            </w:r>
            <w:r w:rsidR="00F50607">
              <w:rPr>
                <w:sz w:val="18"/>
                <w:szCs w:val="18"/>
              </w:rPr>
              <w:t xml:space="preserve">106-132;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774680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80" w:rsidRPr="00987803" w:rsidRDefault="00774680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6.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774680" w:rsidRPr="00987803" w:rsidRDefault="00672836" w:rsidP="0049283D">
            <w:pPr>
              <w:tabs>
                <w:tab w:val="left" w:pos="720"/>
                <w:tab w:val="left" w:pos="1980"/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Belirtke Tablosu,  Ders Planı Hazırlama</w:t>
            </w:r>
            <w:r w:rsidR="007510D7">
              <w:rPr>
                <w:sz w:val="18"/>
                <w:szCs w:val="18"/>
              </w:rPr>
              <w:t xml:space="preserve"> (</w:t>
            </w:r>
            <w:r w:rsidR="00F50607">
              <w:rPr>
                <w:sz w:val="18"/>
                <w:szCs w:val="18"/>
              </w:rPr>
              <w:t xml:space="preserve">kaynak: </w:t>
            </w:r>
            <w:r w:rsidR="007510D7">
              <w:rPr>
                <w:sz w:val="18"/>
                <w:szCs w:val="18"/>
              </w:rPr>
              <w:t xml:space="preserve">ders kitabı sayfa: </w:t>
            </w:r>
            <w:r w:rsidR="00F50607">
              <w:rPr>
                <w:sz w:val="18"/>
                <w:szCs w:val="18"/>
              </w:rPr>
              <w:t xml:space="preserve">106-132;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774680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80" w:rsidRPr="00987803" w:rsidRDefault="00774680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7.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774680" w:rsidRPr="009A1DD9" w:rsidRDefault="00672836" w:rsidP="0049283D">
            <w:pPr>
              <w:tabs>
                <w:tab w:val="left" w:pos="1980"/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Çoklu </w:t>
            </w:r>
            <w:r w:rsidR="00437B8F">
              <w:rPr>
                <w:sz w:val="18"/>
                <w:szCs w:val="18"/>
              </w:rPr>
              <w:t>zekâ</w:t>
            </w:r>
            <w:r>
              <w:rPr>
                <w:sz w:val="18"/>
                <w:szCs w:val="18"/>
              </w:rPr>
              <w:t xml:space="preserve"> kuramı</w:t>
            </w:r>
            <w:r w:rsidR="007510D7">
              <w:rPr>
                <w:sz w:val="18"/>
                <w:szCs w:val="18"/>
              </w:rPr>
              <w:t xml:space="preserve"> (</w:t>
            </w:r>
            <w:r w:rsidR="00F50607">
              <w:rPr>
                <w:sz w:val="18"/>
                <w:szCs w:val="18"/>
              </w:rPr>
              <w:t xml:space="preserve">kaynak: </w:t>
            </w:r>
            <w:r w:rsidR="007510D7">
              <w:rPr>
                <w:sz w:val="18"/>
                <w:szCs w:val="18"/>
              </w:rPr>
              <w:t>ders kitabı sayfa: 76-84</w:t>
            </w:r>
            <w:r w:rsidR="00F50607">
              <w:rPr>
                <w:sz w:val="18"/>
                <w:szCs w:val="18"/>
              </w:rPr>
              <w:t xml:space="preserve">;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774680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80" w:rsidRPr="00987803" w:rsidRDefault="00774680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8.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774680" w:rsidRPr="00987803" w:rsidRDefault="00774680" w:rsidP="0049283D">
            <w:pPr>
              <w:tabs>
                <w:tab w:val="left" w:pos="1980"/>
                <w:tab w:val="left" w:pos="2160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987803">
              <w:rPr>
                <w:b/>
                <w:bCs/>
                <w:i/>
                <w:iCs/>
                <w:sz w:val="18"/>
                <w:szCs w:val="18"/>
              </w:rPr>
              <w:t>Ara Sınav</w:t>
            </w:r>
          </w:p>
        </w:tc>
      </w:tr>
      <w:tr w:rsidR="00672836" w:rsidRPr="00987803" w:rsidTr="00875133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36" w:rsidRPr="00987803" w:rsidRDefault="00672836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9.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bottom"/>
          </w:tcPr>
          <w:p w:rsidR="00672836" w:rsidRDefault="0049283D" w:rsidP="00875133">
            <w:pPr>
              <w:tabs>
                <w:tab w:val="left" w:pos="720"/>
                <w:tab w:val="left" w:pos="1980"/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Anlatım</w:t>
            </w:r>
            <w:r w:rsidR="00C853B0">
              <w:rPr>
                <w:sz w:val="18"/>
                <w:szCs w:val="18"/>
              </w:rPr>
              <w:t>, Gösterim</w:t>
            </w:r>
            <w:r w:rsidR="007510D7">
              <w:rPr>
                <w:sz w:val="18"/>
                <w:szCs w:val="18"/>
              </w:rPr>
              <w:t xml:space="preserve"> (</w:t>
            </w:r>
            <w:r w:rsidR="00F50607">
              <w:rPr>
                <w:sz w:val="18"/>
                <w:szCs w:val="18"/>
              </w:rPr>
              <w:t xml:space="preserve"> kaynak: </w:t>
            </w:r>
            <w:r w:rsidR="007510D7">
              <w:rPr>
                <w:sz w:val="18"/>
                <w:szCs w:val="18"/>
              </w:rPr>
              <w:t xml:space="preserve">ders kitabı 8. </w:t>
            </w:r>
            <w:r w:rsidR="00F50607">
              <w:rPr>
                <w:sz w:val="18"/>
                <w:szCs w:val="18"/>
              </w:rPr>
              <w:t>B</w:t>
            </w:r>
            <w:r w:rsidR="007510D7">
              <w:rPr>
                <w:sz w:val="18"/>
                <w:szCs w:val="18"/>
              </w:rPr>
              <w:t>ölüm</w:t>
            </w:r>
            <w:r w:rsidR="00F50607">
              <w:rPr>
                <w:sz w:val="18"/>
                <w:szCs w:val="18"/>
              </w:rPr>
              <w:t xml:space="preserve">; </w:t>
            </w:r>
            <w:r w:rsidR="007510D7">
              <w:rPr>
                <w:sz w:val="18"/>
                <w:szCs w:val="18"/>
              </w:rPr>
              <w:t>ders notları)</w:t>
            </w:r>
          </w:p>
          <w:p w:rsidR="00672836" w:rsidRPr="00672836" w:rsidRDefault="00672836" w:rsidP="00875133">
            <w:pPr>
              <w:tabs>
                <w:tab w:val="left" w:pos="720"/>
                <w:tab w:val="left" w:pos="1980"/>
                <w:tab w:val="left" w:pos="2160"/>
              </w:tabs>
              <w:rPr>
                <w:sz w:val="18"/>
                <w:szCs w:val="18"/>
              </w:rPr>
            </w:pPr>
          </w:p>
        </w:tc>
      </w:tr>
      <w:tr w:rsidR="00672836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36" w:rsidRPr="00987803" w:rsidRDefault="00672836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10.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672836" w:rsidRPr="009A1DD9" w:rsidRDefault="00437B8F" w:rsidP="007510D7">
            <w:pPr>
              <w:tabs>
                <w:tab w:val="left" w:pos="1980"/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Alıştırma</w:t>
            </w:r>
            <w:r w:rsidR="00C853B0">
              <w:rPr>
                <w:sz w:val="18"/>
                <w:szCs w:val="18"/>
              </w:rPr>
              <w:t>, Uygulama, İnceleme, Ev Ödevi</w:t>
            </w:r>
            <w:r w:rsidR="007510D7">
              <w:rPr>
                <w:sz w:val="18"/>
                <w:szCs w:val="18"/>
              </w:rPr>
              <w:t xml:space="preserve"> (</w:t>
            </w:r>
            <w:r w:rsidR="00F50607">
              <w:rPr>
                <w:sz w:val="18"/>
                <w:szCs w:val="18"/>
              </w:rPr>
              <w:t xml:space="preserve"> kaynak: </w:t>
            </w:r>
            <w:r w:rsidR="007510D7">
              <w:rPr>
                <w:sz w:val="18"/>
                <w:szCs w:val="18"/>
              </w:rPr>
              <w:t xml:space="preserve">ders kitabı 8. </w:t>
            </w:r>
            <w:r w:rsidR="00F50607">
              <w:rPr>
                <w:sz w:val="18"/>
                <w:szCs w:val="18"/>
              </w:rPr>
              <w:t>B</w:t>
            </w:r>
            <w:r w:rsidR="007510D7">
              <w:rPr>
                <w:sz w:val="18"/>
                <w:szCs w:val="18"/>
              </w:rPr>
              <w:t>ölüm</w:t>
            </w:r>
            <w:r w:rsidR="00F50607">
              <w:rPr>
                <w:sz w:val="18"/>
                <w:szCs w:val="18"/>
              </w:rPr>
              <w:t xml:space="preserve">;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672836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36" w:rsidRPr="00987803" w:rsidRDefault="00672836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11.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672836" w:rsidRPr="00987803" w:rsidRDefault="00437B8F" w:rsidP="007510D7">
            <w:pPr>
              <w:tabs>
                <w:tab w:val="left" w:pos="1980"/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Soru</w:t>
            </w:r>
            <w:r w:rsidR="00C853B0">
              <w:rPr>
                <w:sz w:val="18"/>
                <w:szCs w:val="18"/>
              </w:rPr>
              <w:t>-Yanıt, Soru Türleri, Soru Sorma Teknikleri</w:t>
            </w:r>
            <w:r w:rsidR="007510D7">
              <w:rPr>
                <w:sz w:val="18"/>
                <w:szCs w:val="18"/>
              </w:rPr>
              <w:t xml:space="preserve"> (</w:t>
            </w:r>
            <w:r w:rsidR="00F50607">
              <w:rPr>
                <w:sz w:val="18"/>
                <w:szCs w:val="18"/>
              </w:rPr>
              <w:t xml:space="preserve">kaynak: </w:t>
            </w:r>
            <w:r w:rsidR="007510D7">
              <w:rPr>
                <w:sz w:val="18"/>
                <w:szCs w:val="18"/>
              </w:rPr>
              <w:t xml:space="preserve">ders kitabı 8. </w:t>
            </w:r>
            <w:r w:rsidR="00F50607">
              <w:rPr>
                <w:sz w:val="18"/>
                <w:szCs w:val="18"/>
              </w:rPr>
              <w:t>B</w:t>
            </w:r>
            <w:r w:rsidR="007510D7">
              <w:rPr>
                <w:sz w:val="18"/>
                <w:szCs w:val="18"/>
              </w:rPr>
              <w:t>ölüm</w:t>
            </w:r>
            <w:r w:rsidR="00F50607">
              <w:rPr>
                <w:sz w:val="18"/>
                <w:szCs w:val="18"/>
              </w:rPr>
              <w:t xml:space="preserve">;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672836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36" w:rsidRPr="00987803" w:rsidRDefault="00672836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12.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672836" w:rsidRPr="00987803" w:rsidRDefault="00C853B0" w:rsidP="007510D7">
            <w:pPr>
              <w:tabs>
                <w:tab w:val="left" w:pos="1980"/>
                <w:tab w:val="left" w:pos="2160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Grup Çalışmaları, Tartışma Teknikleri, Görüş Geliştirme, </w:t>
            </w:r>
            <w:r w:rsidR="0049283D" w:rsidRPr="00987803">
              <w:rPr>
                <w:sz w:val="18"/>
                <w:szCs w:val="18"/>
              </w:rPr>
              <w:t xml:space="preserve">Örnek Olay İnceleme, </w:t>
            </w:r>
            <w:r>
              <w:rPr>
                <w:sz w:val="18"/>
                <w:szCs w:val="18"/>
              </w:rPr>
              <w:t xml:space="preserve">Konuşma Halkası, </w:t>
            </w:r>
            <w:r w:rsidR="0049283D" w:rsidRPr="00987803">
              <w:rPr>
                <w:sz w:val="18"/>
                <w:szCs w:val="18"/>
              </w:rPr>
              <w:t xml:space="preserve">Rol </w:t>
            </w:r>
            <w:r w:rsidR="00437B8F">
              <w:rPr>
                <w:sz w:val="18"/>
                <w:szCs w:val="18"/>
              </w:rPr>
              <w:t>Oynama</w:t>
            </w:r>
            <w:r>
              <w:rPr>
                <w:sz w:val="18"/>
                <w:szCs w:val="18"/>
              </w:rPr>
              <w:t>/Drama</w:t>
            </w:r>
            <w:r w:rsidR="007510D7">
              <w:rPr>
                <w:sz w:val="18"/>
                <w:szCs w:val="18"/>
              </w:rPr>
              <w:t xml:space="preserve"> (</w:t>
            </w:r>
            <w:r w:rsidR="00F50607">
              <w:rPr>
                <w:sz w:val="18"/>
                <w:szCs w:val="18"/>
              </w:rPr>
              <w:t xml:space="preserve">kaynak: </w:t>
            </w:r>
            <w:r w:rsidR="007510D7">
              <w:rPr>
                <w:sz w:val="18"/>
                <w:szCs w:val="18"/>
              </w:rPr>
              <w:t xml:space="preserve">ders kitabı 8. </w:t>
            </w:r>
            <w:r w:rsidR="00F50607">
              <w:rPr>
                <w:sz w:val="18"/>
                <w:szCs w:val="18"/>
              </w:rPr>
              <w:t>B</w:t>
            </w:r>
            <w:r w:rsidR="007510D7">
              <w:rPr>
                <w:sz w:val="18"/>
                <w:szCs w:val="18"/>
              </w:rPr>
              <w:t>ölüm</w:t>
            </w:r>
            <w:r w:rsidR="00F50607">
              <w:rPr>
                <w:sz w:val="18"/>
                <w:szCs w:val="18"/>
              </w:rPr>
              <w:t xml:space="preserve">;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672836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36" w:rsidRPr="00987803" w:rsidRDefault="00672836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13.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672836" w:rsidRPr="00987803" w:rsidRDefault="00C853B0" w:rsidP="00F50607">
            <w:pPr>
              <w:tabs>
                <w:tab w:val="left" w:pos="1980"/>
                <w:tab w:val="left" w:pos="2160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Altı Şapkalı Düşünme, İstasyon,  Beyin Fırtınası</w:t>
            </w:r>
            <w:r w:rsidR="00013B16">
              <w:rPr>
                <w:sz w:val="18"/>
                <w:szCs w:val="18"/>
              </w:rPr>
              <w:t>,</w:t>
            </w:r>
            <w:r w:rsidR="00013B16">
              <w:rPr>
                <w:b/>
                <w:iCs/>
                <w:sz w:val="18"/>
                <w:szCs w:val="18"/>
              </w:rPr>
              <w:t xml:space="preserve">  </w:t>
            </w:r>
            <w:r w:rsidR="00013B16" w:rsidRPr="00013B16">
              <w:rPr>
                <w:iCs/>
                <w:sz w:val="18"/>
                <w:szCs w:val="18"/>
              </w:rPr>
              <w:t>Eğitsel Gezi</w:t>
            </w:r>
            <w:r w:rsidR="007510D7">
              <w:rPr>
                <w:iCs/>
                <w:sz w:val="18"/>
                <w:szCs w:val="18"/>
              </w:rPr>
              <w:t xml:space="preserve"> </w:t>
            </w:r>
            <w:r w:rsidR="007510D7">
              <w:rPr>
                <w:sz w:val="18"/>
                <w:szCs w:val="18"/>
              </w:rPr>
              <w:t>(</w:t>
            </w:r>
            <w:r w:rsidR="00F50607">
              <w:rPr>
                <w:sz w:val="18"/>
                <w:szCs w:val="18"/>
              </w:rPr>
              <w:t xml:space="preserve"> kaynak: </w:t>
            </w:r>
            <w:r w:rsidR="007510D7">
              <w:rPr>
                <w:sz w:val="18"/>
                <w:szCs w:val="18"/>
              </w:rPr>
              <w:t xml:space="preserve">ders kitabı 8. </w:t>
            </w:r>
            <w:r w:rsidR="00F50607">
              <w:rPr>
                <w:sz w:val="18"/>
                <w:szCs w:val="18"/>
              </w:rPr>
              <w:t>B</w:t>
            </w:r>
            <w:r w:rsidR="007510D7">
              <w:rPr>
                <w:sz w:val="18"/>
                <w:szCs w:val="18"/>
              </w:rPr>
              <w:t>ölüm</w:t>
            </w:r>
            <w:r w:rsidR="00F50607">
              <w:rPr>
                <w:sz w:val="18"/>
                <w:szCs w:val="18"/>
              </w:rPr>
              <w:t xml:space="preserve">; </w:t>
            </w:r>
            <w:r w:rsidR="007510D7">
              <w:rPr>
                <w:sz w:val="18"/>
                <w:szCs w:val="18"/>
              </w:rPr>
              <w:t>ders notları)</w:t>
            </w:r>
          </w:p>
        </w:tc>
      </w:tr>
      <w:tr w:rsidR="00672836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36" w:rsidRPr="00987803" w:rsidRDefault="00672836" w:rsidP="0049283D">
            <w:pPr>
              <w:spacing w:line="240" w:lineRule="exact"/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14.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672836" w:rsidRPr="00987803" w:rsidRDefault="00013B16" w:rsidP="0049283D">
            <w:pPr>
              <w:pStyle w:val="Balk4"/>
              <w:rPr>
                <w:rFonts w:ascii="Times New Roman" w:hAnsi="Times New Roman"/>
                <w:b w:val="0"/>
                <w:iCs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tr-TR"/>
              </w:rPr>
              <w:t xml:space="preserve">Değerlendirme </w:t>
            </w:r>
          </w:p>
        </w:tc>
      </w:tr>
      <w:tr w:rsidR="00672836" w:rsidRPr="00987803" w:rsidTr="0049283D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36" w:rsidRPr="00987803" w:rsidRDefault="00672836" w:rsidP="0049283D">
            <w:pPr>
              <w:rPr>
                <w:b/>
                <w:sz w:val="18"/>
                <w:szCs w:val="18"/>
              </w:rPr>
            </w:pPr>
            <w:r w:rsidRPr="00987803">
              <w:rPr>
                <w:b/>
                <w:sz w:val="18"/>
                <w:szCs w:val="18"/>
              </w:rPr>
              <w:t>15-16. Hafta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672836" w:rsidRPr="00987803" w:rsidRDefault="00672836" w:rsidP="0049283D">
            <w:pPr>
              <w:rPr>
                <w:sz w:val="18"/>
                <w:szCs w:val="18"/>
                <w:lang w:eastAsia="en-US"/>
              </w:rPr>
            </w:pPr>
            <w:r w:rsidRPr="00987803">
              <w:rPr>
                <w:b/>
                <w:bCs/>
                <w:i/>
                <w:iCs/>
                <w:sz w:val="18"/>
                <w:szCs w:val="18"/>
              </w:rPr>
              <w:t>Dönem Sonu Sınavı</w:t>
            </w:r>
          </w:p>
        </w:tc>
      </w:tr>
    </w:tbl>
    <w:p w:rsidR="00774680" w:rsidRPr="00987803" w:rsidRDefault="00774680" w:rsidP="00774680">
      <w:pPr>
        <w:rPr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774680" w:rsidRDefault="00774680" w:rsidP="00774680">
      <w:pPr>
        <w:jc w:val="both"/>
        <w:rPr>
          <w:b/>
          <w:sz w:val="18"/>
          <w:szCs w:val="18"/>
        </w:rPr>
      </w:pPr>
    </w:p>
    <w:p w:rsidR="00C853B0" w:rsidRDefault="00C853B0" w:rsidP="00774680">
      <w:pPr>
        <w:jc w:val="both"/>
        <w:rPr>
          <w:b/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  <w:r w:rsidRPr="00987803">
        <w:rPr>
          <w:b/>
          <w:sz w:val="18"/>
          <w:szCs w:val="18"/>
        </w:rPr>
        <w:lastRenderedPageBreak/>
        <w:t>ÖĞRETME-ÖĞRENME YAKLAŞIMI</w:t>
      </w: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</w:p>
    <w:p w:rsidR="00774680" w:rsidRPr="00987803" w:rsidRDefault="00C853B0" w:rsidP="00774680">
      <w:pPr>
        <w:jc w:val="both"/>
        <w:rPr>
          <w:sz w:val="18"/>
          <w:szCs w:val="18"/>
        </w:rPr>
      </w:pPr>
      <w:r>
        <w:rPr>
          <w:sz w:val="18"/>
          <w:szCs w:val="18"/>
        </w:rPr>
        <w:t>Ders, etkileşimli</w:t>
      </w:r>
      <w:r w:rsidR="00774680" w:rsidRPr="00987803">
        <w:rPr>
          <w:sz w:val="18"/>
          <w:szCs w:val="18"/>
        </w:rPr>
        <w:t xml:space="preserve"> öğrenme yaklaşımı izlenerek yürütülecektir. Konuların işlenmesinde anlatım yönteminin yanı sıra, konulara ilişkin öğrencilerin uygulamalarına yer verilecektir. Ayrıca, gerek amaçlanan öğrenmelerin sağlanması gerekse öğretim yöntemlerinin örnek uygulamalarının görülmesi için öğretme-öğrenme sürecinde </w:t>
      </w:r>
      <w:proofErr w:type="spellStart"/>
      <w:r w:rsidR="00774680" w:rsidRPr="00987803">
        <w:rPr>
          <w:sz w:val="18"/>
          <w:szCs w:val="18"/>
        </w:rPr>
        <w:t>işbirlikli</w:t>
      </w:r>
      <w:proofErr w:type="spellEnd"/>
      <w:r w:rsidR="00774680" w:rsidRPr="00987803">
        <w:rPr>
          <w:sz w:val="18"/>
          <w:szCs w:val="18"/>
        </w:rPr>
        <w:t xml:space="preserve"> öğrenme </w:t>
      </w:r>
      <w:r>
        <w:rPr>
          <w:sz w:val="18"/>
          <w:szCs w:val="18"/>
        </w:rPr>
        <w:t>teknikleri ile soru-yanıt, problem</w:t>
      </w:r>
      <w:r w:rsidR="00774680" w:rsidRPr="00987803">
        <w:rPr>
          <w:sz w:val="18"/>
          <w:szCs w:val="18"/>
        </w:rPr>
        <w:t xml:space="preserve"> çözme ve tartışma yöntemleri gibi teknik ve yöntemler uygulanacaktır. Dersin her aşamasında öğrencinin aktif katılımı esastır. Her hafta işlenen konunun özetini</w:t>
      </w:r>
      <w:r>
        <w:rPr>
          <w:sz w:val="18"/>
          <w:szCs w:val="18"/>
        </w:rPr>
        <w:t>n</w:t>
      </w:r>
      <w:r w:rsidR="00774680" w:rsidRPr="00987803">
        <w:rPr>
          <w:sz w:val="18"/>
          <w:szCs w:val="18"/>
        </w:rPr>
        <w:t xml:space="preserve"> bireysel olarak yapılması ve ders içinde yapılacak grup etkinliklerine öğrencinin katılımı, bu ders için belirlenen hedeflere ulaşmada önemli bir ölçüttür. </w:t>
      </w:r>
    </w:p>
    <w:p w:rsidR="00774680" w:rsidRPr="00987803" w:rsidRDefault="00774680" w:rsidP="00774680">
      <w:pPr>
        <w:jc w:val="both"/>
        <w:rPr>
          <w:sz w:val="18"/>
          <w:szCs w:val="18"/>
        </w:rPr>
      </w:pPr>
    </w:p>
    <w:p w:rsidR="00774680" w:rsidRPr="00987803" w:rsidRDefault="00774680" w:rsidP="00774680">
      <w:pPr>
        <w:jc w:val="both"/>
        <w:rPr>
          <w:b/>
          <w:sz w:val="18"/>
          <w:szCs w:val="18"/>
        </w:rPr>
      </w:pPr>
    </w:p>
    <w:p w:rsidR="00774680" w:rsidRPr="00987803" w:rsidRDefault="00774680" w:rsidP="00774680">
      <w:pPr>
        <w:jc w:val="both"/>
        <w:rPr>
          <w:sz w:val="18"/>
          <w:szCs w:val="18"/>
        </w:rPr>
      </w:pPr>
    </w:p>
    <w:p w:rsidR="00774680" w:rsidRPr="00987803" w:rsidRDefault="00774680" w:rsidP="00774680">
      <w:pPr>
        <w:tabs>
          <w:tab w:val="left" w:pos="1980"/>
          <w:tab w:val="left" w:pos="3240"/>
        </w:tabs>
        <w:rPr>
          <w:b/>
          <w:sz w:val="18"/>
          <w:szCs w:val="18"/>
        </w:rPr>
      </w:pPr>
      <w:r w:rsidRPr="00987803">
        <w:rPr>
          <w:b/>
          <w:sz w:val="18"/>
          <w:szCs w:val="18"/>
        </w:rPr>
        <w:t>KAYNAK</w:t>
      </w:r>
      <w:r w:rsidR="006639BC">
        <w:rPr>
          <w:b/>
          <w:sz w:val="18"/>
          <w:szCs w:val="18"/>
        </w:rPr>
        <w:t>LAR</w:t>
      </w:r>
    </w:p>
    <w:p w:rsidR="00776405" w:rsidRDefault="00776405" w:rsidP="00774680">
      <w:pPr>
        <w:tabs>
          <w:tab w:val="left" w:pos="1980"/>
          <w:tab w:val="left" w:pos="3240"/>
        </w:tabs>
        <w:rPr>
          <w:sz w:val="18"/>
          <w:szCs w:val="18"/>
        </w:rPr>
      </w:pPr>
    </w:p>
    <w:p w:rsidR="006639BC" w:rsidRPr="00987803" w:rsidRDefault="006639BC" w:rsidP="006639BC">
      <w:pPr>
        <w:jc w:val="both"/>
        <w:rPr>
          <w:sz w:val="18"/>
          <w:szCs w:val="18"/>
        </w:rPr>
      </w:pPr>
      <w:r w:rsidRPr="00987803">
        <w:rPr>
          <w:sz w:val="18"/>
          <w:szCs w:val="18"/>
        </w:rPr>
        <w:t xml:space="preserve">Gözütok, D. (2006). </w:t>
      </w:r>
      <w:proofErr w:type="gramStart"/>
      <w:r w:rsidRPr="00987803">
        <w:rPr>
          <w:i/>
          <w:sz w:val="18"/>
          <w:szCs w:val="18"/>
        </w:rPr>
        <w:t>Öğretim İlke ve Yöntemleri</w:t>
      </w:r>
      <w:r w:rsidRPr="00987803">
        <w:rPr>
          <w:sz w:val="18"/>
          <w:szCs w:val="18"/>
        </w:rPr>
        <w:t xml:space="preserve">. </w:t>
      </w:r>
      <w:proofErr w:type="spellStart"/>
      <w:r w:rsidRPr="00987803">
        <w:rPr>
          <w:sz w:val="18"/>
          <w:szCs w:val="18"/>
        </w:rPr>
        <w:t>Ankara:Ekinoks</w:t>
      </w:r>
      <w:proofErr w:type="spellEnd"/>
      <w:proofErr w:type="gramEnd"/>
      <w:r w:rsidRPr="00987803">
        <w:rPr>
          <w:sz w:val="18"/>
          <w:szCs w:val="18"/>
        </w:rPr>
        <w:t>.</w:t>
      </w:r>
    </w:p>
    <w:p w:rsidR="00774680" w:rsidRPr="00987803" w:rsidRDefault="00774680" w:rsidP="00774680">
      <w:pPr>
        <w:tabs>
          <w:tab w:val="left" w:pos="1980"/>
          <w:tab w:val="left" w:pos="3240"/>
        </w:tabs>
        <w:rPr>
          <w:sz w:val="18"/>
          <w:szCs w:val="18"/>
        </w:rPr>
      </w:pPr>
      <w:r w:rsidRPr="00987803">
        <w:rPr>
          <w:sz w:val="18"/>
          <w:szCs w:val="18"/>
        </w:rPr>
        <w:t xml:space="preserve">Açıkgöz, K. (2007). </w:t>
      </w:r>
      <w:r w:rsidRPr="00987803">
        <w:rPr>
          <w:i/>
          <w:sz w:val="18"/>
          <w:szCs w:val="18"/>
        </w:rPr>
        <w:t>Aktif Öğrenme</w:t>
      </w:r>
      <w:r w:rsidRPr="00987803">
        <w:rPr>
          <w:sz w:val="18"/>
          <w:szCs w:val="18"/>
        </w:rPr>
        <w:t xml:space="preserve"> İzmir: Biliş yayınları.</w:t>
      </w:r>
    </w:p>
    <w:p w:rsidR="00774680" w:rsidRPr="00987803" w:rsidRDefault="00774680" w:rsidP="00774680">
      <w:pPr>
        <w:tabs>
          <w:tab w:val="left" w:pos="1980"/>
          <w:tab w:val="left" w:pos="3240"/>
        </w:tabs>
        <w:rPr>
          <w:sz w:val="18"/>
          <w:szCs w:val="18"/>
        </w:rPr>
      </w:pPr>
      <w:r w:rsidRPr="00987803">
        <w:rPr>
          <w:sz w:val="18"/>
          <w:szCs w:val="18"/>
        </w:rPr>
        <w:t xml:space="preserve">Açıkgöz, K. (2007). </w:t>
      </w:r>
      <w:r w:rsidRPr="00987803">
        <w:rPr>
          <w:i/>
          <w:sz w:val="18"/>
          <w:szCs w:val="18"/>
        </w:rPr>
        <w:t>Etkili Öğrenme ve Öğretme</w:t>
      </w:r>
      <w:r w:rsidRPr="00987803">
        <w:rPr>
          <w:sz w:val="18"/>
          <w:szCs w:val="18"/>
        </w:rPr>
        <w:t xml:space="preserve"> İzmir: Biliş yayınları.</w:t>
      </w:r>
    </w:p>
    <w:p w:rsidR="00C853B0" w:rsidRPr="00987803" w:rsidRDefault="00C853B0" w:rsidP="00C853B0">
      <w:pPr>
        <w:jc w:val="both"/>
        <w:rPr>
          <w:sz w:val="18"/>
          <w:szCs w:val="18"/>
        </w:rPr>
      </w:pPr>
      <w:r w:rsidRPr="00987803">
        <w:rPr>
          <w:sz w:val="18"/>
          <w:szCs w:val="18"/>
        </w:rPr>
        <w:t xml:space="preserve">Arslan, M.(2008). </w:t>
      </w:r>
      <w:proofErr w:type="gramStart"/>
      <w:r w:rsidRPr="00987803">
        <w:rPr>
          <w:i/>
          <w:sz w:val="18"/>
          <w:szCs w:val="18"/>
        </w:rPr>
        <w:t>Öğretim İlke ve Yöntemleri,</w:t>
      </w:r>
      <w:r w:rsidRPr="00987803">
        <w:rPr>
          <w:sz w:val="18"/>
          <w:szCs w:val="18"/>
        </w:rPr>
        <w:t xml:space="preserve"> Ankara: Anı Yayıncılık.</w:t>
      </w:r>
      <w:proofErr w:type="gramEnd"/>
    </w:p>
    <w:p w:rsidR="00774680" w:rsidRPr="00987803" w:rsidRDefault="00774680" w:rsidP="00774680">
      <w:pPr>
        <w:tabs>
          <w:tab w:val="left" w:pos="1980"/>
          <w:tab w:val="left" w:pos="3240"/>
        </w:tabs>
        <w:rPr>
          <w:sz w:val="18"/>
          <w:szCs w:val="18"/>
        </w:rPr>
      </w:pPr>
      <w:r w:rsidRPr="00987803">
        <w:rPr>
          <w:sz w:val="18"/>
          <w:szCs w:val="18"/>
        </w:rPr>
        <w:t xml:space="preserve">Bilen, M. (2006). </w:t>
      </w:r>
      <w:r w:rsidRPr="00987803">
        <w:rPr>
          <w:i/>
          <w:sz w:val="18"/>
          <w:szCs w:val="18"/>
        </w:rPr>
        <w:t>Plandan Uygulamaya Öğretim</w:t>
      </w:r>
      <w:r w:rsidRPr="00987803">
        <w:rPr>
          <w:sz w:val="18"/>
          <w:szCs w:val="18"/>
        </w:rPr>
        <w:t xml:space="preserve"> Ankara: Anı Yayıncılık.</w:t>
      </w:r>
    </w:p>
    <w:p w:rsidR="00774680" w:rsidRPr="00987803" w:rsidRDefault="00774680" w:rsidP="00774680">
      <w:pPr>
        <w:tabs>
          <w:tab w:val="left" w:pos="1980"/>
          <w:tab w:val="left" w:pos="3240"/>
        </w:tabs>
        <w:rPr>
          <w:sz w:val="18"/>
          <w:szCs w:val="18"/>
        </w:rPr>
      </w:pPr>
      <w:r w:rsidRPr="00987803">
        <w:rPr>
          <w:sz w:val="18"/>
          <w:szCs w:val="18"/>
        </w:rPr>
        <w:t xml:space="preserve">Demirel, Ö. (2005). </w:t>
      </w:r>
      <w:r w:rsidRPr="00987803">
        <w:rPr>
          <w:bCs/>
          <w:i/>
          <w:iCs/>
          <w:sz w:val="18"/>
          <w:szCs w:val="18"/>
        </w:rPr>
        <w:t>Plandan Değerlendirmeye Öğretme Sanatı</w:t>
      </w:r>
      <w:r w:rsidRPr="00987803">
        <w:rPr>
          <w:sz w:val="18"/>
          <w:szCs w:val="18"/>
        </w:rPr>
        <w:t xml:space="preserve"> Ankara: </w:t>
      </w:r>
      <w:proofErr w:type="spellStart"/>
      <w:r w:rsidRPr="00987803">
        <w:rPr>
          <w:sz w:val="18"/>
          <w:szCs w:val="18"/>
        </w:rPr>
        <w:t>PegemA</w:t>
      </w:r>
      <w:proofErr w:type="spellEnd"/>
      <w:r w:rsidRPr="00987803">
        <w:rPr>
          <w:sz w:val="18"/>
          <w:szCs w:val="18"/>
        </w:rPr>
        <w:t xml:space="preserve"> Yayıncılık.</w:t>
      </w:r>
    </w:p>
    <w:p w:rsidR="00774680" w:rsidRPr="00987803" w:rsidRDefault="00774680" w:rsidP="00774680">
      <w:pPr>
        <w:tabs>
          <w:tab w:val="left" w:pos="1980"/>
          <w:tab w:val="left" w:pos="3240"/>
        </w:tabs>
        <w:rPr>
          <w:sz w:val="18"/>
          <w:szCs w:val="18"/>
        </w:rPr>
      </w:pPr>
      <w:r w:rsidRPr="00987803">
        <w:rPr>
          <w:sz w:val="18"/>
          <w:szCs w:val="18"/>
        </w:rPr>
        <w:t xml:space="preserve">Fer, S. (2009). </w:t>
      </w:r>
      <w:proofErr w:type="gramStart"/>
      <w:r w:rsidRPr="00987803">
        <w:rPr>
          <w:i/>
          <w:sz w:val="18"/>
          <w:szCs w:val="18"/>
        </w:rPr>
        <w:t>Öğretim Tasarımı</w:t>
      </w:r>
      <w:r w:rsidRPr="00987803">
        <w:rPr>
          <w:sz w:val="18"/>
          <w:szCs w:val="18"/>
        </w:rPr>
        <w:t xml:space="preserve"> Ankara: Anı Yayıncılık.</w:t>
      </w:r>
      <w:proofErr w:type="gramEnd"/>
    </w:p>
    <w:p w:rsidR="00774680" w:rsidRPr="00987803" w:rsidRDefault="00774680" w:rsidP="00774680">
      <w:pPr>
        <w:tabs>
          <w:tab w:val="left" w:pos="1980"/>
          <w:tab w:val="left" w:pos="3240"/>
        </w:tabs>
        <w:rPr>
          <w:sz w:val="18"/>
          <w:szCs w:val="18"/>
        </w:rPr>
      </w:pPr>
      <w:proofErr w:type="spellStart"/>
      <w:r w:rsidRPr="00987803">
        <w:rPr>
          <w:bCs/>
          <w:sz w:val="18"/>
          <w:szCs w:val="18"/>
        </w:rPr>
        <w:t>Küçükahmet</w:t>
      </w:r>
      <w:proofErr w:type="spellEnd"/>
      <w:r w:rsidRPr="00987803">
        <w:rPr>
          <w:bCs/>
          <w:sz w:val="18"/>
          <w:szCs w:val="18"/>
        </w:rPr>
        <w:t xml:space="preserve">, L. (2001). </w:t>
      </w:r>
      <w:proofErr w:type="gramStart"/>
      <w:r w:rsidRPr="00987803">
        <w:rPr>
          <w:bCs/>
          <w:i/>
          <w:iCs/>
          <w:sz w:val="18"/>
          <w:szCs w:val="18"/>
        </w:rPr>
        <w:t xml:space="preserve">Öğretim İlke ve Yöntemleri. </w:t>
      </w:r>
      <w:r w:rsidRPr="00987803">
        <w:rPr>
          <w:bCs/>
          <w:iCs/>
          <w:sz w:val="18"/>
          <w:szCs w:val="18"/>
        </w:rPr>
        <w:t>Ankara: Nobel Yayıncılık.</w:t>
      </w:r>
      <w:proofErr w:type="gramEnd"/>
    </w:p>
    <w:p w:rsidR="00774680" w:rsidRPr="00987803" w:rsidRDefault="00774680" w:rsidP="00774680">
      <w:pPr>
        <w:tabs>
          <w:tab w:val="left" w:pos="1980"/>
          <w:tab w:val="left" w:pos="3240"/>
        </w:tabs>
        <w:rPr>
          <w:sz w:val="18"/>
          <w:szCs w:val="18"/>
        </w:rPr>
      </w:pPr>
      <w:r w:rsidRPr="00987803">
        <w:rPr>
          <w:sz w:val="18"/>
          <w:szCs w:val="18"/>
        </w:rPr>
        <w:t xml:space="preserve">Özden, Y. (2008). </w:t>
      </w:r>
      <w:r w:rsidRPr="00987803">
        <w:rPr>
          <w:i/>
          <w:sz w:val="18"/>
          <w:szCs w:val="18"/>
        </w:rPr>
        <w:t>Öğrenme ve Öğretme</w:t>
      </w:r>
      <w:r w:rsidRPr="00987803">
        <w:rPr>
          <w:sz w:val="18"/>
          <w:szCs w:val="18"/>
        </w:rPr>
        <w:t xml:space="preserve"> Ankara: </w:t>
      </w:r>
      <w:proofErr w:type="spellStart"/>
      <w:r w:rsidRPr="00987803">
        <w:rPr>
          <w:sz w:val="18"/>
          <w:szCs w:val="18"/>
        </w:rPr>
        <w:t>Pegem</w:t>
      </w:r>
      <w:proofErr w:type="spellEnd"/>
      <w:r w:rsidRPr="00987803">
        <w:rPr>
          <w:sz w:val="18"/>
          <w:szCs w:val="18"/>
        </w:rPr>
        <w:t xml:space="preserve"> Akademi.</w:t>
      </w:r>
    </w:p>
    <w:p w:rsidR="00774680" w:rsidRPr="00987803" w:rsidRDefault="00774680" w:rsidP="00774680">
      <w:pPr>
        <w:tabs>
          <w:tab w:val="left" w:pos="1980"/>
          <w:tab w:val="left" w:pos="3240"/>
        </w:tabs>
        <w:rPr>
          <w:sz w:val="18"/>
          <w:szCs w:val="18"/>
        </w:rPr>
      </w:pPr>
      <w:r w:rsidRPr="00987803">
        <w:rPr>
          <w:sz w:val="18"/>
          <w:szCs w:val="18"/>
        </w:rPr>
        <w:t xml:space="preserve">Sönmez, V (2007). </w:t>
      </w:r>
      <w:proofErr w:type="gramStart"/>
      <w:r w:rsidRPr="00987803">
        <w:rPr>
          <w:i/>
          <w:sz w:val="18"/>
          <w:szCs w:val="18"/>
        </w:rPr>
        <w:t>Öğretmen Elkitabı</w:t>
      </w:r>
      <w:r w:rsidRPr="00987803">
        <w:rPr>
          <w:sz w:val="18"/>
          <w:szCs w:val="18"/>
        </w:rPr>
        <w:t xml:space="preserve"> Ankara: Anı Yayıncılık.</w:t>
      </w:r>
      <w:proofErr w:type="gramEnd"/>
    </w:p>
    <w:p w:rsidR="00774680" w:rsidRPr="00987803" w:rsidRDefault="00774680" w:rsidP="00774680">
      <w:pPr>
        <w:tabs>
          <w:tab w:val="left" w:pos="1980"/>
          <w:tab w:val="left" w:pos="3240"/>
        </w:tabs>
        <w:rPr>
          <w:sz w:val="18"/>
          <w:szCs w:val="18"/>
        </w:rPr>
      </w:pPr>
      <w:r w:rsidRPr="00987803">
        <w:rPr>
          <w:sz w:val="18"/>
          <w:szCs w:val="18"/>
        </w:rPr>
        <w:t xml:space="preserve">Sönmez, V. (2007). </w:t>
      </w:r>
      <w:proofErr w:type="gramStart"/>
      <w:r w:rsidRPr="00987803">
        <w:rPr>
          <w:i/>
          <w:sz w:val="18"/>
          <w:szCs w:val="18"/>
        </w:rPr>
        <w:t>Öğretim İlke ve Yöntemleri</w:t>
      </w:r>
      <w:r w:rsidRPr="00987803">
        <w:rPr>
          <w:sz w:val="18"/>
          <w:szCs w:val="18"/>
        </w:rPr>
        <w:t xml:space="preserve"> Ankara: Anı Yayıncılık.</w:t>
      </w:r>
      <w:proofErr w:type="gramEnd"/>
    </w:p>
    <w:p w:rsidR="00774680" w:rsidRPr="00987803" w:rsidRDefault="00774680" w:rsidP="00774680">
      <w:pPr>
        <w:rPr>
          <w:b/>
          <w:bCs/>
          <w:sz w:val="18"/>
          <w:szCs w:val="18"/>
        </w:rPr>
      </w:pPr>
    </w:p>
    <w:p w:rsidR="00774680" w:rsidRPr="00987803" w:rsidRDefault="00774680" w:rsidP="00774680">
      <w:pPr>
        <w:rPr>
          <w:b/>
          <w:bCs/>
          <w:sz w:val="18"/>
          <w:szCs w:val="18"/>
        </w:rPr>
      </w:pPr>
      <w:r w:rsidRPr="00987803">
        <w:rPr>
          <w:b/>
          <w:bCs/>
          <w:sz w:val="18"/>
          <w:szCs w:val="18"/>
        </w:rPr>
        <w:t>BAŞARI KOŞULLARI</w:t>
      </w:r>
    </w:p>
    <w:p w:rsidR="00070708" w:rsidRDefault="00070708" w:rsidP="00774680">
      <w:pPr>
        <w:rPr>
          <w:bCs/>
          <w:sz w:val="18"/>
          <w:szCs w:val="18"/>
        </w:rPr>
      </w:pPr>
    </w:p>
    <w:p w:rsidR="00774680" w:rsidRPr="00987803" w:rsidRDefault="00774680" w:rsidP="00774680">
      <w:pPr>
        <w:rPr>
          <w:bCs/>
          <w:sz w:val="18"/>
          <w:szCs w:val="18"/>
        </w:rPr>
      </w:pPr>
      <w:r w:rsidRPr="00987803">
        <w:rPr>
          <w:bCs/>
          <w:sz w:val="18"/>
          <w:szCs w:val="18"/>
        </w:rPr>
        <w:t>Öğrencilerin dersle ilgili öğrenmeleri gerçekleştirebilmeleri ve dersten başarılı sayılmaları için şu koşulları yerine getirmeleri gereklidir:</w:t>
      </w:r>
    </w:p>
    <w:p w:rsidR="00774680" w:rsidRPr="00987803" w:rsidRDefault="00774680" w:rsidP="00774680">
      <w:pPr>
        <w:rPr>
          <w:bCs/>
          <w:sz w:val="18"/>
          <w:szCs w:val="18"/>
        </w:rPr>
      </w:pPr>
    </w:p>
    <w:p w:rsidR="00774680" w:rsidRPr="00987803" w:rsidRDefault="00774680" w:rsidP="00774680">
      <w:pPr>
        <w:numPr>
          <w:ilvl w:val="0"/>
          <w:numId w:val="2"/>
        </w:numPr>
        <w:rPr>
          <w:bCs/>
          <w:sz w:val="18"/>
          <w:szCs w:val="18"/>
        </w:rPr>
      </w:pPr>
      <w:r w:rsidRPr="00987803">
        <w:rPr>
          <w:bCs/>
          <w:sz w:val="18"/>
          <w:szCs w:val="18"/>
        </w:rPr>
        <w:t>Bu ders planında belirtilen dersin işlenişi, yürütülmesi ve değerlendirilmesi ile ilgili konuları izleme</w:t>
      </w:r>
    </w:p>
    <w:p w:rsidR="00774680" w:rsidRPr="00987803" w:rsidRDefault="00576D89" w:rsidP="00774680">
      <w:pPr>
        <w:numPr>
          <w:ilvl w:val="0"/>
          <w:numId w:val="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Derslere en az %7</w:t>
      </w:r>
      <w:r w:rsidR="00774680" w:rsidRPr="00987803">
        <w:rPr>
          <w:bCs/>
          <w:sz w:val="18"/>
          <w:szCs w:val="18"/>
        </w:rPr>
        <w:t>0 oranında devam etme</w:t>
      </w:r>
    </w:p>
    <w:p w:rsidR="00774680" w:rsidRPr="00987803" w:rsidRDefault="00774680" w:rsidP="00774680">
      <w:pPr>
        <w:numPr>
          <w:ilvl w:val="0"/>
          <w:numId w:val="2"/>
        </w:numPr>
        <w:rPr>
          <w:bCs/>
          <w:sz w:val="18"/>
          <w:szCs w:val="18"/>
        </w:rPr>
      </w:pPr>
      <w:r w:rsidRPr="00987803">
        <w:rPr>
          <w:bCs/>
          <w:sz w:val="18"/>
          <w:szCs w:val="18"/>
        </w:rPr>
        <w:t>Derslere işlenecek konuyu okuyarak hazırlıklı gelme</w:t>
      </w:r>
    </w:p>
    <w:p w:rsidR="00774680" w:rsidRPr="00987803" w:rsidRDefault="00774680" w:rsidP="00774680">
      <w:pPr>
        <w:numPr>
          <w:ilvl w:val="0"/>
          <w:numId w:val="2"/>
        </w:numPr>
        <w:rPr>
          <w:bCs/>
          <w:sz w:val="18"/>
          <w:szCs w:val="18"/>
        </w:rPr>
      </w:pPr>
      <w:r w:rsidRPr="00987803">
        <w:rPr>
          <w:bCs/>
          <w:sz w:val="18"/>
          <w:szCs w:val="18"/>
        </w:rPr>
        <w:t>Ders içi ve ders dışı aktivitelerin planlanması, uygulanması ve değerlendirilmesinde etkin rol alma</w:t>
      </w:r>
    </w:p>
    <w:p w:rsidR="00774680" w:rsidRPr="00987803" w:rsidRDefault="00774680" w:rsidP="00774680">
      <w:pPr>
        <w:numPr>
          <w:ilvl w:val="0"/>
          <w:numId w:val="2"/>
        </w:numPr>
        <w:rPr>
          <w:bCs/>
          <w:sz w:val="18"/>
          <w:szCs w:val="18"/>
        </w:rPr>
      </w:pPr>
      <w:r w:rsidRPr="00987803">
        <w:rPr>
          <w:bCs/>
          <w:sz w:val="18"/>
          <w:szCs w:val="18"/>
        </w:rPr>
        <w:t>Ders sorumlusu ve öğrenciler ile dersle ilgili konularda işbirliği ve paylaşım içinde olma</w:t>
      </w:r>
    </w:p>
    <w:p w:rsidR="00774680" w:rsidRPr="00987803" w:rsidRDefault="00774680" w:rsidP="00774680">
      <w:pPr>
        <w:numPr>
          <w:ilvl w:val="0"/>
          <w:numId w:val="2"/>
        </w:numPr>
        <w:rPr>
          <w:bCs/>
          <w:sz w:val="18"/>
          <w:szCs w:val="18"/>
        </w:rPr>
      </w:pPr>
      <w:r w:rsidRPr="00987803">
        <w:rPr>
          <w:bCs/>
          <w:sz w:val="18"/>
          <w:szCs w:val="18"/>
        </w:rPr>
        <w:t>Sınavlarda yeterli puanları alma</w:t>
      </w:r>
    </w:p>
    <w:p w:rsidR="00774680" w:rsidRPr="00987803" w:rsidRDefault="00774680" w:rsidP="00774680">
      <w:pPr>
        <w:tabs>
          <w:tab w:val="left" w:pos="1980"/>
          <w:tab w:val="left" w:pos="3240"/>
        </w:tabs>
        <w:rPr>
          <w:b/>
          <w:sz w:val="18"/>
          <w:szCs w:val="18"/>
        </w:rPr>
      </w:pPr>
    </w:p>
    <w:p w:rsidR="00774680" w:rsidRPr="00987803" w:rsidRDefault="00774680" w:rsidP="00774680">
      <w:pPr>
        <w:rPr>
          <w:b/>
          <w:bCs/>
          <w:sz w:val="18"/>
          <w:szCs w:val="18"/>
        </w:rPr>
      </w:pPr>
      <w:r w:rsidRPr="00987803">
        <w:rPr>
          <w:b/>
          <w:bCs/>
          <w:sz w:val="18"/>
          <w:szCs w:val="18"/>
        </w:rPr>
        <w:t>DEĞERLENDİRME</w:t>
      </w:r>
    </w:p>
    <w:p w:rsidR="00774680" w:rsidRPr="00987803" w:rsidRDefault="00774680" w:rsidP="00774680">
      <w:pPr>
        <w:rPr>
          <w:bCs/>
          <w:sz w:val="18"/>
          <w:szCs w:val="18"/>
        </w:rPr>
      </w:pPr>
    </w:p>
    <w:p w:rsidR="00774680" w:rsidRPr="00987803" w:rsidRDefault="00774680" w:rsidP="00774680">
      <w:pPr>
        <w:ind w:left="720"/>
        <w:rPr>
          <w:bCs/>
          <w:sz w:val="18"/>
          <w:szCs w:val="18"/>
        </w:rPr>
      </w:pPr>
      <w:r w:rsidRPr="00987803">
        <w:rPr>
          <w:bCs/>
          <w:sz w:val="18"/>
          <w:szCs w:val="18"/>
        </w:rPr>
        <w:t xml:space="preserve">Ara sınavı                   </w:t>
      </w:r>
      <w:r w:rsidR="001C62FA">
        <w:rPr>
          <w:bCs/>
          <w:sz w:val="18"/>
          <w:szCs w:val="18"/>
        </w:rPr>
        <w:t>:  %40</w:t>
      </w:r>
    </w:p>
    <w:p w:rsidR="00774680" w:rsidRPr="00987803" w:rsidRDefault="00774680" w:rsidP="00774680">
      <w:pPr>
        <w:ind w:left="720"/>
        <w:rPr>
          <w:bCs/>
          <w:sz w:val="18"/>
          <w:szCs w:val="18"/>
        </w:rPr>
      </w:pPr>
      <w:r w:rsidRPr="00987803">
        <w:rPr>
          <w:bCs/>
          <w:sz w:val="18"/>
          <w:szCs w:val="18"/>
        </w:rPr>
        <w:t xml:space="preserve">Dönem sonu sınavı    </w:t>
      </w:r>
      <w:r w:rsidR="001C62FA">
        <w:rPr>
          <w:bCs/>
          <w:sz w:val="18"/>
          <w:szCs w:val="18"/>
        </w:rPr>
        <w:t>:  %6</w:t>
      </w:r>
      <w:r w:rsidRPr="00987803">
        <w:rPr>
          <w:bCs/>
          <w:sz w:val="18"/>
          <w:szCs w:val="18"/>
        </w:rPr>
        <w:t>0</w:t>
      </w:r>
    </w:p>
    <w:p w:rsidR="00774680" w:rsidRPr="00987803" w:rsidRDefault="00774680" w:rsidP="00774680">
      <w:pPr>
        <w:rPr>
          <w:bCs/>
          <w:sz w:val="18"/>
          <w:szCs w:val="18"/>
        </w:rPr>
      </w:pPr>
    </w:p>
    <w:p w:rsidR="00774680" w:rsidRPr="00987803" w:rsidRDefault="00774680" w:rsidP="00774680">
      <w:pPr>
        <w:rPr>
          <w:bCs/>
          <w:sz w:val="18"/>
          <w:szCs w:val="18"/>
        </w:rPr>
      </w:pPr>
    </w:p>
    <w:sectPr w:rsidR="00774680" w:rsidRPr="00987803" w:rsidSect="00F07B26">
      <w:footerReference w:type="default" r:id="rId7"/>
      <w:pgSz w:w="11906" w:h="16838"/>
      <w:pgMar w:top="992" w:right="992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14" w:rsidRDefault="003F0514" w:rsidP="00CF054B">
      <w:r>
        <w:separator/>
      </w:r>
    </w:p>
  </w:endnote>
  <w:endnote w:type="continuationSeparator" w:id="0">
    <w:p w:rsidR="003F0514" w:rsidRDefault="003F0514" w:rsidP="00CF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7A" w:rsidRPr="00A43801" w:rsidRDefault="003109B2">
    <w:pPr>
      <w:pStyle w:val="Altbilgi"/>
      <w:jc w:val="center"/>
      <w:rPr>
        <w:b/>
        <w:i/>
        <w:sz w:val="16"/>
        <w:szCs w:val="16"/>
      </w:rPr>
    </w:pPr>
    <w:r w:rsidRPr="00A43801">
      <w:rPr>
        <w:b/>
        <w:i/>
        <w:sz w:val="16"/>
        <w:szCs w:val="16"/>
      </w:rPr>
      <w:t xml:space="preserve">                </w:t>
    </w:r>
    <w:r>
      <w:rPr>
        <w:b/>
        <w:i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Pr="00A43801">
      <w:rPr>
        <w:b/>
        <w:i/>
        <w:sz w:val="16"/>
        <w:szCs w:val="16"/>
      </w:rPr>
      <w:t xml:space="preserve">   </w:t>
    </w:r>
  </w:p>
  <w:p w:rsidR="00371F7A" w:rsidRDefault="003F05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14" w:rsidRDefault="003F0514" w:rsidP="00CF054B">
      <w:r>
        <w:separator/>
      </w:r>
    </w:p>
  </w:footnote>
  <w:footnote w:type="continuationSeparator" w:id="0">
    <w:p w:rsidR="003F0514" w:rsidRDefault="003F0514" w:rsidP="00CF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767F7"/>
    <w:multiLevelType w:val="hybridMultilevel"/>
    <w:tmpl w:val="19AC2A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CE7A8E"/>
    <w:multiLevelType w:val="hybridMultilevel"/>
    <w:tmpl w:val="D60AE0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80"/>
    <w:rsid w:val="00013B16"/>
    <w:rsid w:val="00070708"/>
    <w:rsid w:val="000B02FE"/>
    <w:rsid w:val="000E1408"/>
    <w:rsid w:val="00160AC7"/>
    <w:rsid w:val="001C62FA"/>
    <w:rsid w:val="00284DB8"/>
    <w:rsid w:val="002A36D7"/>
    <w:rsid w:val="003109B2"/>
    <w:rsid w:val="00395788"/>
    <w:rsid w:val="003F0514"/>
    <w:rsid w:val="00437B8F"/>
    <w:rsid w:val="0049283D"/>
    <w:rsid w:val="00576D89"/>
    <w:rsid w:val="006639BC"/>
    <w:rsid w:val="00672836"/>
    <w:rsid w:val="00711D87"/>
    <w:rsid w:val="007510D7"/>
    <w:rsid w:val="00774680"/>
    <w:rsid w:val="00776405"/>
    <w:rsid w:val="007956E2"/>
    <w:rsid w:val="008319CC"/>
    <w:rsid w:val="00851EDF"/>
    <w:rsid w:val="00875133"/>
    <w:rsid w:val="009310B4"/>
    <w:rsid w:val="00A67638"/>
    <w:rsid w:val="00AC2E40"/>
    <w:rsid w:val="00B54A30"/>
    <w:rsid w:val="00B707A1"/>
    <w:rsid w:val="00B81B47"/>
    <w:rsid w:val="00C4055E"/>
    <w:rsid w:val="00C853B0"/>
    <w:rsid w:val="00C904AF"/>
    <w:rsid w:val="00CC4B2B"/>
    <w:rsid w:val="00CF054B"/>
    <w:rsid w:val="00E64B54"/>
    <w:rsid w:val="00E835D9"/>
    <w:rsid w:val="00ED4CC5"/>
    <w:rsid w:val="00F50607"/>
    <w:rsid w:val="00F82040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84D81-AA6D-4C71-AFA5-654A1E32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3">
    <w:name w:val="heading 3"/>
    <w:basedOn w:val="Normal"/>
    <w:next w:val="Normal"/>
    <w:link w:val="Balk3Char"/>
    <w:qFormat/>
    <w:rsid w:val="00774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774680"/>
    <w:pPr>
      <w:keepNext/>
      <w:outlineLvl w:val="3"/>
    </w:pPr>
    <w:rPr>
      <w:rFonts w:ascii="Arial" w:eastAsia="Times" w:hAnsi="Arial"/>
      <w:b/>
      <w:sz w:val="20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74680"/>
    <w:rPr>
      <w:rFonts w:ascii="Arial" w:eastAsia="Times New Roman" w:hAnsi="Arial" w:cs="Arial"/>
      <w:b/>
      <w:bCs/>
      <w:sz w:val="26"/>
      <w:szCs w:val="26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774680"/>
    <w:rPr>
      <w:rFonts w:ascii="Arial" w:eastAsia="Times" w:hAnsi="Arial" w:cs="Times New Roman"/>
      <w:b/>
      <w:sz w:val="20"/>
      <w:szCs w:val="20"/>
      <w:lang w:val="en-GB"/>
    </w:rPr>
  </w:style>
  <w:style w:type="paragraph" w:styleId="GvdeMetni">
    <w:name w:val="Body Text"/>
    <w:basedOn w:val="Normal"/>
    <w:link w:val="GvdeMetniChar"/>
    <w:rsid w:val="00774680"/>
    <w:pPr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GvdeMetniChar">
    <w:name w:val="Gövde Metni Char"/>
    <w:basedOn w:val="VarsaylanParagrafYazTipi"/>
    <w:link w:val="GvdeMetni"/>
    <w:rsid w:val="00774680"/>
    <w:rPr>
      <w:rFonts w:ascii="Arial" w:eastAsia="Times New Roman" w:hAnsi="Arial" w:cs="Times New Roman"/>
      <w:sz w:val="20"/>
      <w:szCs w:val="20"/>
      <w:lang w:val="en-GB"/>
    </w:rPr>
  </w:style>
  <w:style w:type="character" w:styleId="Gl">
    <w:name w:val="Strong"/>
    <w:qFormat/>
    <w:rsid w:val="00774680"/>
    <w:rPr>
      <w:b/>
      <w:bCs/>
    </w:rPr>
  </w:style>
  <w:style w:type="paragraph" w:styleId="Altbilgi">
    <w:name w:val="footer"/>
    <w:basedOn w:val="Normal"/>
    <w:link w:val="AltbilgiChar"/>
    <w:uiPriority w:val="99"/>
    <w:rsid w:val="00774680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4680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2010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EGITMEN</dc:creator>
  <cp:lastModifiedBy>Ayşe</cp:lastModifiedBy>
  <cp:revision>2</cp:revision>
  <dcterms:created xsi:type="dcterms:W3CDTF">2017-12-14T11:51:00Z</dcterms:created>
  <dcterms:modified xsi:type="dcterms:W3CDTF">2017-12-14T11:51:00Z</dcterms:modified>
</cp:coreProperties>
</file>