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92" w:rsidRPr="007F6392" w:rsidRDefault="007F6392" w:rsidP="007F6392">
      <w:pPr>
        <w:spacing w:line="360" w:lineRule="auto"/>
        <w:jc w:val="center"/>
        <w:rPr>
          <w:b/>
          <w:bCs/>
        </w:rPr>
      </w:pPr>
      <w:r w:rsidRPr="007F6392">
        <w:rPr>
          <w:b/>
          <w:bCs/>
        </w:rPr>
        <w:t>5. DERS</w:t>
      </w:r>
    </w:p>
    <w:p w:rsidR="007F6392" w:rsidRPr="007F6392" w:rsidRDefault="007F6392" w:rsidP="007F6392">
      <w:pPr>
        <w:spacing w:line="360" w:lineRule="auto"/>
        <w:jc w:val="center"/>
        <w:rPr>
          <w:b/>
        </w:rPr>
      </w:pPr>
      <w:r w:rsidRPr="007F6392">
        <w:rPr>
          <w:b/>
        </w:rPr>
        <w:t>KLASİK DÖNEM: TRAGEDYANIN DOĞUŞU VE GELİŞİMİ</w:t>
      </w:r>
    </w:p>
    <w:p w:rsidR="007F6392" w:rsidRPr="007F6392" w:rsidRDefault="007F6392" w:rsidP="007F6392">
      <w:pPr>
        <w:spacing w:line="360" w:lineRule="auto"/>
        <w:ind w:firstLine="708"/>
        <w:jc w:val="center"/>
        <w:rPr>
          <w:b/>
        </w:rPr>
      </w:pPr>
      <w:r w:rsidRPr="007F6392">
        <w:rPr>
          <w:b/>
        </w:rPr>
        <w:t>AİSKHYLOS</w:t>
      </w:r>
    </w:p>
    <w:p w:rsidR="007F6392" w:rsidRDefault="007F6392" w:rsidP="007F6392">
      <w:pPr>
        <w:spacing w:line="360" w:lineRule="auto"/>
        <w:ind w:firstLine="708"/>
        <w:jc w:val="both"/>
      </w:pPr>
      <w:r>
        <w:t xml:space="preserve">Klasik dönemin tarihsel temelinde Küçük Asya’nın batı kıyılarındaki </w:t>
      </w:r>
      <w:proofErr w:type="spellStart"/>
      <w:r>
        <w:t>Hellen</w:t>
      </w:r>
      <w:proofErr w:type="spellEnd"/>
      <w:r>
        <w:t xml:space="preserve"> kentleri, önce Lydia devletinin ve bu devletin </w:t>
      </w:r>
      <w:proofErr w:type="spellStart"/>
      <w:r>
        <w:t>Kyros</w:t>
      </w:r>
      <w:proofErr w:type="spellEnd"/>
      <w:r>
        <w:t xml:space="preserve"> tarafından ele geçirilmesinden (İ.Ö. 546/5) sonra da Pers devletinin egemenliğine girmişlerdir. Persler Anadolu’yu ele geçirmekle Avrupa ile karşı karşıya gelmişler ve zorunlu olarak Balkan yarımadasının oldukça karışık durumuyla ilgilenmek zorunda kalmışlardır. </w:t>
      </w:r>
      <w:proofErr w:type="spellStart"/>
      <w:r>
        <w:t>İonia</w:t>
      </w:r>
      <w:proofErr w:type="spellEnd"/>
      <w:r>
        <w:t xml:space="preserve"> </w:t>
      </w:r>
      <w:proofErr w:type="spellStart"/>
      <w:r>
        <w:t>satraplığına</w:t>
      </w:r>
      <w:proofErr w:type="spellEnd"/>
      <w:r>
        <w:t xml:space="preserve">(satrap=vali) giren </w:t>
      </w:r>
      <w:proofErr w:type="spellStart"/>
      <w:r>
        <w:t>Hellen</w:t>
      </w:r>
      <w:proofErr w:type="spellEnd"/>
      <w:r>
        <w:t xml:space="preserve"> kentlerinin durumları değişmiştir. Öncelikle siyasal bağımsızlığın elden gitmesinin ve tiranlığın bu kentlerde normal bir yönetim biçimi haline gelmesinin yarattığı hoşnutsuzluğa bir de </w:t>
      </w:r>
      <w:proofErr w:type="spellStart"/>
      <w:r>
        <w:t>İonia’nın</w:t>
      </w:r>
      <w:proofErr w:type="spellEnd"/>
      <w:r>
        <w:t xml:space="preserve"> ekonomik bunalım katılmıştır. Pers egemenliğine karşı girişilen </w:t>
      </w:r>
      <w:proofErr w:type="spellStart"/>
      <w:r>
        <w:t>İon</w:t>
      </w:r>
      <w:proofErr w:type="spellEnd"/>
      <w:r>
        <w:t xml:space="preserve"> isyanının da başarısızlıkla sonuçlanmasından sonra Persler, söz konusu isyanın merkezi </w:t>
      </w:r>
      <w:proofErr w:type="spellStart"/>
      <w:r>
        <w:t>Miletos’u</w:t>
      </w:r>
      <w:proofErr w:type="spellEnd"/>
      <w:r>
        <w:t xml:space="preserve"> yakıp yıkmışlar ve Küçük Asya </w:t>
      </w:r>
      <w:proofErr w:type="spellStart"/>
      <w:r>
        <w:t>Hellenlerine</w:t>
      </w:r>
      <w:proofErr w:type="spellEnd"/>
      <w:r>
        <w:t xml:space="preserve"> yardım eden kıta karasındaki (</w:t>
      </w:r>
      <w:proofErr w:type="spellStart"/>
      <w:r>
        <w:t>Hellas</w:t>
      </w:r>
      <w:proofErr w:type="spellEnd"/>
      <w:r>
        <w:t xml:space="preserve">) </w:t>
      </w:r>
      <w:proofErr w:type="spellStart"/>
      <w:r>
        <w:t>Hellenlerden</w:t>
      </w:r>
      <w:proofErr w:type="spellEnd"/>
      <w:r>
        <w:t xml:space="preserve"> de intikam almaya karar vermişlerdir. Bu bakımdan </w:t>
      </w:r>
      <w:proofErr w:type="spellStart"/>
      <w:r>
        <w:t>İon</w:t>
      </w:r>
      <w:proofErr w:type="spellEnd"/>
      <w:r>
        <w:t xml:space="preserve"> isyanı, İ.Ö. 492 yılından başlayan Pers-</w:t>
      </w:r>
      <w:proofErr w:type="spellStart"/>
      <w:r>
        <w:t>Hellen</w:t>
      </w:r>
      <w:proofErr w:type="spellEnd"/>
      <w:r>
        <w:t xml:space="preserve"> savaşlarının bir vesilesi olmuştur. Bu savaşın asıl nedenleri ise başkadır (</w:t>
      </w:r>
      <w:proofErr w:type="spellStart"/>
      <w:r>
        <w:t>İplikçioğlu</w:t>
      </w:r>
      <w:proofErr w:type="spellEnd"/>
      <w:r>
        <w:t xml:space="preserve">, Eskiçağ Tarihinin </w:t>
      </w:r>
      <w:proofErr w:type="spellStart"/>
      <w:r>
        <w:t>Anahatları</w:t>
      </w:r>
      <w:proofErr w:type="spellEnd"/>
      <w:r>
        <w:t xml:space="preserve">, s.29-31). </w:t>
      </w:r>
    </w:p>
    <w:p w:rsidR="007F6392" w:rsidRDefault="007F6392" w:rsidP="007F6392">
      <w:pPr>
        <w:spacing w:line="360" w:lineRule="auto"/>
        <w:ind w:firstLine="708"/>
        <w:jc w:val="both"/>
      </w:pPr>
      <w:r>
        <w:t>Pers-</w:t>
      </w:r>
      <w:proofErr w:type="spellStart"/>
      <w:r>
        <w:t>Hellen</w:t>
      </w:r>
      <w:proofErr w:type="spellEnd"/>
      <w:r>
        <w:t xml:space="preserve"> savaşları İ.Ö. 492 yılından 479 yılına kadar sürmüştür. Bu süre </w:t>
      </w:r>
      <w:proofErr w:type="spellStart"/>
      <w:r>
        <w:t>içersinde</w:t>
      </w:r>
      <w:proofErr w:type="spellEnd"/>
      <w:r>
        <w:t xml:space="preserve"> </w:t>
      </w:r>
      <w:proofErr w:type="spellStart"/>
      <w:r>
        <w:t>Hellenler</w:t>
      </w:r>
      <w:proofErr w:type="spellEnd"/>
      <w:r>
        <w:t xml:space="preserve"> savunmada kalmışlar ve İ.Ö. 480 yılındaki </w:t>
      </w:r>
      <w:proofErr w:type="spellStart"/>
      <w:r>
        <w:t>Salamis</w:t>
      </w:r>
      <w:proofErr w:type="spellEnd"/>
      <w:r>
        <w:t xml:space="preserve"> ile 479 yılındaki </w:t>
      </w:r>
      <w:proofErr w:type="spellStart"/>
      <w:r>
        <w:t>Plataiai</w:t>
      </w:r>
      <w:proofErr w:type="spellEnd"/>
      <w:r>
        <w:t xml:space="preserve"> savaşlarında Persler yenilgiye uğrayarak çekilmişlerdir. Bunun üzerine </w:t>
      </w:r>
      <w:proofErr w:type="spellStart"/>
      <w:r>
        <w:t>Hellenler</w:t>
      </w:r>
      <w:proofErr w:type="spellEnd"/>
      <w:r>
        <w:t xml:space="preserve"> Atina kenti liderliğinde karşı saldırıya geçmişler ve savaşı Küçük Asya topraklarına taşımışlardır. Pers tehlikesi Yunanistan’dan uzaklaştırıldıktan sonra, Atina Perslere karşı ortak bir cephe oluşturmak için İ.Ö. 477 yılında </w:t>
      </w:r>
      <w:proofErr w:type="spellStart"/>
      <w:r>
        <w:t>Attika-Delos</w:t>
      </w:r>
      <w:proofErr w:type="spellEnd"/>
      <w:r>
        <w:t xml:space="preserve"> Deniz Birliğini kurar. İ.Ö. 454’ten başlayarak bir “Atina Deniz İmparatorluğuna” dönüşmeye başlamıştır. </w:t>
      </w:r>
      <w:proofErr w:type="gramStart"/>
      <w:r>
        <w:t>Çünkü,</w:t>
      </w:r>
      <w:proofErr w:type="gramEnd"/>
      <w:r>
        <w:t xml:space="preserve"> Atina’nın müttefiklerine oranla çok daha büyük askeri ve mali güce sahip olması birlik meclisinde en güçlü biçimde temsil edilmesine yol açıyor, böylece de siyasal egemenliği elinde bulundurmasında başlıca </w:t>
      </w:r>
      <w:proofErr w:type="gramStart"/>
      <w:r>
        <w:t>rolü</w:t>
      </w:r>
      <w:proofErr w:type="gramEnd"/>
      <w:r>
        <w:t xml:space="preserve"> oynuyordu. O dönem Atina uygarlığı öyle sağlam temellere dayanmıştı ki, </w:t>
      </w:r>
      <w:proofErr w:type="spellStart"/>
      <w:r>
        <w:t>Peloponnesos</w:t>
      </w:r>
      <w:proofErr w:type="spellEnd"/>
      <w:r>
        <w:t xml:space="preserve"> savaşında aldığı ağır yenilgiye karşın, bu uygarlık hiçbir biçimde sarsılmamış, tersine aynı yüzyılda tüm Yunanistan’ı etkisi altına almıştır. Böylece, “klasik uygarlık” adını </w:t>
      </w:r>
      <w:proofErr w:type="gramStart"/>
      <w:r>
        <w:t>taşıyan  5</w:t>
      </w:r>
      <w:proofErr w:type="gramEnd"/>
      <w:r>
        <w:t xml:space="preserve">. yüzyıl Yunan uygarlığı esas itibarıyla Atina’da merkezlenmiş ve </w:t>
      </w:r>
      <w:proofErr w:type="spellStart"/>
      <w:r>
        <w:t>Perikles’in</w:t>
      </w:r>
      <w:proofErr w:type="spellEnd"/>
      <w:r>
        <w:t xml:space="preserve"> dirayetli idaresi altında günden güne gelişen bu kent iyiden iyiye parlamıştır. O dönem Atina uygarlığı öyle sağlam temellere dayanmıştı ki, </w:t>
      </w:r>
      <w:proofErr w:type="spellStart"/>
      <w:r>
        <w:t>Peloponnesos</w:t>
      </w:r>
      <w:proofErr w:type="spellEnd"/>
      <w:r>
        <w:t xml:space="preserve"> savaşında aldığı ağır yenilgiye karşın, bu uygarlık hiçbir biçimde sarsılmamış, tersine aynı yüzyılda tüm Yunanistan’ı etkisi altına almıştır. </w:t>
      </w:r>
    </w:p>
    <w:p w:rsidR="007F6392" w:rsidRDefault="007F6392" w:rsidP="007F6392">
      <w:pPr>
        <w:spacing w:line="360" w:lineRule="auto"/>
        <w:ind w:firstLine="708"/>
        <w:jc w:val="both"/>
      </w:pPr>
      <w:r>
        <w:lastRenderedPageBreak/>
        <w:t xml:space="preserve">Pers savaşlarından sonra Atina, orta Yunanistan, Ege adaları ve Anadolu’nun batı kıyıları üzerinde kurduğu siyasal egemenliği ile birlikte bir kültür egemenliği de oluşturmuştu. Uzun savaşlara sahne olan </w:t>
      </w:r>
      <w:proofErr w:type="spellStart"/>
      <w:r>
        <w:t>İonia’nın</w:t>
      </w:r>
      <w:proofErr w:type="spellEnd"/>
      <w:r>
        <w:t xml:space="preserve"> uygarlık alanında arkaik dönemdeki üstünlüğüne korumasına olanak kalmamıştı. Atina’nın siyasi rakibi </w:t>
      </w:r>
      <w:proofErr w:type="spellStart"/>
      <w:r>
        <w:t>Sparta</w:t>
      </w:r>
      <w:proofErr w:type="spellEnd"/>
      <w:r>
        <w:t xml:space="preserve"> bu egemenliği Atina’nın elinden niyetinde olmadığı gibi, böyle bir işi başarabilecek güçte de değildi. İtalya ve Sicilya Yunanlıları ise Ege bölgesiyle pek az ilgileniyorlardı. </w:t>
      </w:r>
    </w:p>
    <w:p w:rsidR="007F6392" w:rsidRDefault="007F6392" w:rsidP="007F6392">
      <w:pPr>
        <w:spacing w:line="360" w:lineRule="auto"/>
        <w:ind w:firstLine="708"/>
        <w:jc w:val="both"/>
      </w:pPr>
      <w:r>
        <w:t xml:space="preserve">Tarihçilerin yaygın yorumunun aksine, bu bağımsızlık savaşı ve savaşı zafere ulaştıran ruh, yeni Atina’nın bilincinin ürünü ve başarısıdır. 6. yüzyılda </w:t>
      </w:r>
      <w:proofErr w:type="spellStart"/>
      <w:r>
        <w:t>Solon’un</w:t>
      </w:r>
      <w:proofErr w:type="spellEnd"/>
      <w:r>
        <w:t xml:space="preserve"> kişiliğinde özetlenen özgürlük değerlerini korumak için Atina kendi gücünü kat kat aşan Pers savaşlarına girer ve zaferle çıkar. Aynı zamanda kendisinden daha üstün bir güç karşısında sahip olduğu değerlerin üstünlüğünü de kanıtlamış olur. Bu zafer Atina’ya siyasal üstünlük ve ekonomik refah sağlar, ama savaşta Atina’yı harekete geçiren kahramanlık ruhuna hiçbir katkısı olmaz. </w:t>
      </w:r>
    </w:p>
    <w:p w:rsidR="007F6392" w:rsidRDefault="007F6392" w:rsidP="007F6392">
      <w:pPr>
        <w:spacing w:line="360" w:lineRule="auto"/>
        <w:ind w:firstLine="708"/>
        <w:jc w:val="both"/>
      </w:pPr>
      <w:r>
        <w:t xml:space="preserve">Bu yeni uygarlığın, Atina’nın Yunanistan’ın kültürel, siyasal ve ekonomi yaşamının merkezi olması karşısında tüm Yunan dünyası Atina’ya yönelir ve onu kendi deneyimleriyle zenginleştirir. Büyük tragedya ve komedya ozanları, Sokrates, </w:t>
      </w:r>
      <w:proofErr w:type="spellStart"/>
      <w:r>
        <w:t>Perikles</w:t>
      </w:r>
      <w:proofErr w:type="spellEnd"/>
      <w:r>
        <w:t xml:space="preserve">, </w:t>
      </w:r>
      <w:proofErr w:type="spellStart"/>
      <w:r>
        <w:t>Pheidias</w:t>
      </w:r>
      <w:proofErr w:type="spellEnd"/>
      <w:r>
        <w:t xml:space="preserve">, </w:t>
      </w:r>
      <w:proofErr w:type="spellStart"/>
      <w:r>
        <w:t>Thukydides</w:t>
      </w:r>
      <w:proofErr w:type="spellEnd"/>
      <w:r>
        <w:t xml:space="preserve"> ve hatipler Ati</w:t>
      </w:r>
      <w:r w:rsidR="00F34410">
        <w:t>na</w:t>
      </w:r>
      <w:r>
        <w:t xml:space="preserve">lıdır; </w:t>
      </w:r>
      <w:proofErr w:type="spellStart"/>
      <w:r>
        <w:t>Simonides</w:t>
      </w:r>
      <w:proofErr w:type="spellEnd"/>
      <w:r>
        <w:t xml:space="preserve"> ve </w:t>
      </w:r>
      <w:proofErr w:type="spellStart"/>
      <w:r>
        <w:t>Bakkhylides</w:t>
      </w:r>
      <w:proofErr w:type="spellEnd"/>
      <w:r>
        <w:t xml:space="preserve"> </w:t>
      </w:r>
      <w:proofErr w:type="spellStart"/>
      <w:r>
        <w:t>Euneos</w:t>
      </w:r>
      <w:proofErr w:type="spellEnd"/>
      <w:r>
        <w:t xml:space="preserve"> adalarından; Pindaros </w:t>
      </w:r>
      <w:proofErr w:type="spellStart"/>
      <w:r>
        <w:t>Boiotia’dan</w:t>
      </w:r>
      <w:proofErr w:type="spellEnd"/>
      <w:r>
        <w:t xml:space="preserve">; </w:t>
      </w:r>
      <w:proofErr w:type="spellStart"/>
      <w:r>
        <w:t>Anaksagoras</w:t>
      </w:r>
      <w:proofErr w:type="spellEnd"/>
      <w:r>
        <w:t xml:space="preserve">, </w:t>
      </w:r>
      <w:proofErr w:type="spellStart"/>
      <w:r>
        <w:t>Protagoras</w:t>
      </w:r>
      <w:proofErr w:type="spellEnd"/>
      <w:r>
        <w:t xml:space="preserve">, </w:t>
      </w:r>
      <w:proofErr w:type="spellStart"/>
      <w:r>
        <w:t>Demokritos</w:t>
      </w:r>
      <w:proofErr w:type="spellEnd"/>
      <w:r>
        <w:t xml:space="preserve">, </w:t>
      </w:r>
      <w:proofErr w:type="spellStart"/>
      <w:r>
        <w:t>Antimakhos</w:t>
      </w:r>
      <w:proofErr w:type="spellEnd"/>
      <w:r>
        <w:t xml:space="preserve">, </w:t>
      </w:r>
      <w:proofErr w:type="spellStart"/>
      <w:r>
        <w:t>Hippodamos</w:t>
      </w:r>
      <w:proofErr w:type="spellEnd"/>
      <w:r>
        <w:t xml:space="preserve">, </w:t>
      </w:r>
      <w:proofErr w:type="spellStart"/>
      <w:r>
        <w:t>Panyassis</w:t>
      </w:r>
      <w:proofErr w:type="spellEnd"/>
      <w:r>
        <w:t xml:space="preserve"> ve Herodotos </w:t>
      </w:r>
      <w:proofErr w:type="spellStart"/>
      <w:r>
        <w:t>İonia’dan</w:t>
      </w:r>
      <w:proofErr w:type="spellEnd"/>
      <w:r>
        <w:t xml:space="preserve">; </w:t>
      </w:r>
      <w:proofErr w:type="spellStart"/>
      <w:r>
        <w:t>Empedokles</w:t>
      </w:r>
      <w:proofErr w:type="spellEnd"/>
      <w:r>
        <w:t xml:space="preserve"> ve </w:t>
      </w:r>
      <w:proofErr w:type="spellStart"/>
      <w:r>
        <w:t>Gorgias</w:t>
      </w:r>
      <w:proofErr w:type="spellEnd"/>
      <w:r>
        <w:t xml:space="preserve"> Sicilya’dan gelmişlerdir. Bunlardan her biri yalnız aynı çağda yaşamış olduklarından değil, aynı zamanda Atina’daki uygarlığın çekiciliğine kapıldıkları için Atina’da toplanırlar.</w:t>
      </w:r>
    </w:p>
    <w:p w:rsidR="00C11918" w:rsidRDefault="00C11918" w:rsidP="00C11918">
      <w:pPr>
        <w:pStyle w:val="Balk1"/>
      </w:pPr>
      <w:r>
        <w:t>TRAGEDYA</w:t>
      </w:r>
    </w:p>
    <w:p w:rsidR="00C11918" w:rsidRDefault="00C11918" w:rsidP="00C11918"/>
    <w:p w:rsidR="00C11918" w:rsidRDefault="00C11918" w:rsidP="00C11918">
      <w:pPr>
        <w:pStyle w:val="GvdeMetni"/>
        <w:ind w:firstLine="708"/>
      </w:pPr>
      <w:r>
        <w:t>İ.Ö. 6. yüzyılın sonuna doğru Yunan dünyasının çeşitli bölgelerinde dramatik şiir biçimlerinin edebiyat düzeyine çıktığını görüyoruz. Bu şiir biçimleri eski kaynaklarda şöyle sınıflandırılmıştır.</w:t>
      </w:r>
    </w:p>
    <w:p w:rsidR="00C11918" w:rsidRDefault="00C11918" w:rsidP="00C11918">
      <w:pPr>
        <w:spacing w:line="360" w:lineRule="auto"/>
        <w:jc w:val="both"/>
      </w:pPr>
      <w:r>
        <w:t>a-) Tragedya</w:t>
      </w:r>
    </w:p>
    <w:p w:rsidR="00C11918" w:rsidRDefault="00C11918" w:rsidP="00C11918">
      <w:pPr>
        <w:spacing w:line="360" w:lineRule="auto"/>
        <w:jc w:val="both"/>
      </w:pPr>
      <w:r>
        <w:t>b-) Komedya</w:t>
      </w:r>
    </w:p>
    <w:p w:rsidR="00C11918" w:rsidRDefault="00C11918" w:rsidP="00C11918">
      <w:pPr>
        <w:spacing w:line="360" w:lineRule="auto"/>
        <w:jc w:val="both"/>
      </w:pPr>
      <w:r>
        <w:t>c-) Satir dramı</w:t>
      </w:r>
    </w:p>
    <w:p w:rsidR="00C11918" w:rsidRDefault="00C11918" w:rsidP="00C11918">
      <w:pPr>
        <w:spacing w:line="360" w:lineRule="auto"/>
        <w:jc w:val="both"/>
      </w:pPr>
      <w:r>
        <w:t xml:space="preserve">d-) </w:t>
      </w:r>
      <w:proofErr w:type="spellStart"/>
      <w:r>
        <w:t>Mimos</w:t>
      </w:r>
      <w:proofErr w:type="spellEnd"/>
    </w:p>
    <w:p w:rsidR="00C11918" w:rsidRDefault="00C11918" w:rsidP="00C11918">
      <w:pPr>
        <w:spacing w:line="360" w:lineRule="auto"/>
        <w:jc w:val="both"/>
      </w:pPr>
      <w:r>
        <w:tab/>
        <w:t>Bu biçimlerin ortak özellikleri eylemdir (</w:t>
      </w:r>
      <w:r>
        <w:sym w:font="Symbol" w:char="F064"/>
      </w:r>
      <w:r>
        <w:sym w:font="Symbol" w:char="F072"/>
      </w:r>
      <w:r>
        <w:sym w:font="Symbol" w:char="F061"/>
      </w:r>
      <w:r>
        <w:sym w:font="Symbol" w:char="F06D"/>
      </w:r>
      <w:r>
        <w:sym w:font="Symbol" w:char="F061"/>
      </w:r>
      <w:r>
        <w:t>), yani hareket eden ve eyleme katılan kişilerle epikte ya da koro liriğinde gördüğümüz anlatı-tasvir (betim) alanından taklit-canlandırma (</w:t>
      </w:r>
      <w:r>
        <w:sym w:font="Symbol" w:char="F06D"/>
      </w:r>
      <w:r>
        <w:sym w:font="Symbol" w:char="F069"/>
      </w:r>
      <w:r>
        <w:sym w:font="Symbol" w:char="F06D"/>
      </w:r>
      <w:r>
        <w:sym w:font="Symbol" w:char="F068"/>
      </w:r>
      <w:r>
        <w:sym w:font="Symbol" w:char="F073"/>
      </w:r>
      <w:r>
        <w:sym w:font="Symbol" w:char="F069"/>
      </w:r>
      <w:r>
        <w:sym w:font="Symbol" w:char="F056"/>
      </w:r>
      <w:r>
        <w:t xml:space="preserve">) alanına geçilmiştir. Ama Aristoteles’e dayanan bu geleneksel tanım tam doğru değildir, çünkü örneğin tragedyada bazen parodi olsun diye komedyada da eylemin </w:t>
      </w:r>
      <w:r>
        <w:lastRenderedPageBreak/>
        <w:t xml:space="preserve">son noktası, yani trajik </w:t>
      </w:r>
      <w:proofErr w:type="spellStart"/>
      <w:r>
        <w:t>katastroph</w:t>
      </w:r>
      <w:proofErr w:type="spellEnd"/>
      <w:r>
        <w:t xml:space="preserve"> sahnede canlandırılmaz, olaya tanık olan bir haberci tarafından seyirciye anlatılır, buna (</w:t>
      </w:r>
      <w:r>
        <w:sym w:font="Symbol" w:char="F072"/>
      </w:r>
      <w:r>
        <w:sym w:font="Symbol" w:char="F068"/>
      </w:r>
      <w:r>
        <w:sym w:font="Symbol" w:char="F072"/>
      </w:r>
      <w:r>
        <w:sym w:font="Symbol" w:char="F069"/>
      </w:r>
      <w:r>
        <w:sym w:font="Symbol" w:char="F056"/>
      </w:r>
      <w:r>
        <w:t xml:space="preserve"> </w:t>
      </w:r>
      <w:r>
        <w:sym w:font="Symbol" w:char="F061"/>
      </w:r>
      <w:r>
        <w:sym w:font="Symbol" w:char="F067"/>
      </w:r>
      <w:r>
        <w:sym w:font="Symbol" w:char="F065"/>
      </w:r>
      <w:r>
        <w:sym w:font="Symbol" w:char="F06C"/>
      </w:r>
      <w:r>
        <w:sym w:font="Symbol" w:char="F069"/>
      </w:r>
      <w:r>
        <w:sym w:font="Symbol" w:char="F06B"/>
      </w:r>
      <w:r>
        <w:sym w:font="Symbol" w:char="F068"/>
      </w:r>
      <w:r>
        <w:t xml:space="preserve">) denir. </w:t>
      </w:r>
    </w:p>
    <w:p w:rsidR="00C11918" w:rsidRDefault="00C11918" w:rsidP="00C11918">
      <w:pPr>
        <w:spacing w:line="360" w:lineRule="auto"/>
        <w:jc w:val="both"/>
      </w:pPr>
      <w:r>
        <w:tab/>
        <w:t xml:space="preserve">Bu şiir biçimlerinden tragedya gelişim bakımından komedyadan önce gelir, komedyanın örneği tragedyadır. Tragedya çalışmaları tüm 5. yüzyılı kapsayan üç büyük Atinalı ile doruğa çıktıktan sonra, </w:t>
      </w:r>
      <w:r>
        <w:t xml:space="preserve">MÖ </w:t>
      </w:r>
      <w:r>
        <w:t>4. ve 3. yüzyıllarda pek başarılı olmayan yenilik denemelerine ve eser bolluğuna karşın, Yunanistan’da bir daha canlanmamak üzere sönmüştür.</w:t>
      </w:r>
    </w:p>
    <w:p w:rsidR="00C11918" w:rsidRDefault="00C11918" w:rsidP="00C11918">
      <w:pPr>
        <w:spacing w:line="360" w:lineRule="auto"/>
        <w:jc w:val="both"/>
      </w:pPr>
      <w:r>
        <w:tab/>
        <w:t xml:space="preserve">Homeros destanları gibi, tragedyanın da konusu efsanelerden alınmadır. Aynı biçimde Homeros destanları gibi, son derece yüce, her zaman için olağanüstü kişilikler yaratır. Ancak Homeros daha çok onların kahramanlıklarını yüceltirken, tragedya kahramanca çektikleri acıları yüceltip sergiler. Efsane kahramanları tragedyada yeni bir insan anlayışına ve dünya görüşüne göre, yeni bir din ve ahlak anlayışına göre, yeni ideallere göre canlandırılmıştır. Tragedya çoğunlukla ağır bir karamsarlıktan esinlenir. Homeros’tan sonra tragedya okuyan kişi, güneşle aydınlanmış pırıl </w:t>
      </w:r>
      <w:proofErr w:type="spellStart"/>
      <w:r>
        <w:t>pırıl</w:t>
      </w:r>
      <w:proofErr w:type="spellEnd"/>
      <w:r>
        <w:t xml:space="preserve"> bir dünyayı, gücün, sevincin ve dengenin egemen olduğu bir dünyayı bırakıp, karanlık ve karmaşık bir dünyaya girmiş olur. </w:t>
      </w:r>
      <w:proofErr w:type="spellStart"/>
      <w:r>
        <w:t>Friedrich</w:t>
      </w:r>
      <w:proofErr w:type="spellEnd"/>
      <w:r>
        <w:t xml:space="preserve"> Nietzsche’nin sözüne göre, “müziğin özünden doğmuş”, yani </w:t>
      </w:r>
      <w:proofErr w:type="spellStart"/>
      <w:r>
        <w:t>Dionysos</w:t>
      </w:r>
      <w:proofErr w:type="spellEnd"/>
      <w:r>
        <w:t xml:space="preserve"> kültünden çıkmış olan tragedya, gerçekten de insanları aklın uyarılarından uzaklaştırıp coşkun bir heyecana sürükleyen </w:t>
      </w:r>
      <w:proofErr w:type="spellStart"/>
      <w:r>
        <w:t>Dionysos’un</w:t>
      </w:r>
      <w:proofErr w:type="spellEnd"/>
      <w:r>
        <w:t xml:space="preserve"> yaratısıdır. </w:t>
      </w:r>
    </w:p>
    <w:p w:rsidR="00C11918" w:rsidRDefault="00C11918" w:rsidP="00C11918">
      <w:pPr>
        <w:spacing w:line="360" w:lineRule="auto"/>
        <w:jc w:val="both"/>
      </w:pPr>
      <w:r>
        <w:tab/>
        <w:t xml:space="preserve">Bir Yunan tragedyasının temsili ile modern bir tragedyanın temsili arasında pek az ortak nokta vardır. Antik Yunan’da seyirciler dinsel bir tören izler gibi tragedya gösterilerine gelirlerdi. Gösterilerle devlet ilgilenir, giderleri zengin yurttaşların omuzlarına yükleyerek bir kamu hizmeti yapardı. Yunan tragedyası Euripides’ten sonra da bu temel özelliğini koruyacaktır Yunan tragedyasından söz edildiği zaman </w:t>
      </w:r>
      <w:proofErr w:type="spellStart"/>
      <w:r>
        <w:t>orkhestranın</w:t>
      </w:r>
      <w:proofErr w:type="spellEnd"/>
      <w:r>
        <w:t xml:space="preserve"> ortasında </w:t>
      </w:r>
      <w:proofErr w:type="spellStart"/>
      <w:r>
        <w:t>Dionysos’un</w:t>
      </w:r>
      <w:proofErr w:type="spellEnd"/>
      <w:r>
        <w:t xml:space="preserve"> sunağının bulunduğunu hiç unutmamak gerekir. Dil ve üslup avam ve bayağı </w:t>
      </w:r>
      <w:r>
        <w:t>deyişten uzak</w:t>
      </w:r>
      <w:r>
        <w:t xml:space="preserve">, son derece yüksek bir dildir. </w:t>
      </w:r>
    </w:p>
    <w:p w:rsidR="00C11918" w:rsidRDefault="00C11918" w:rsidP="00C11918">
      <w:pPr>
        <w:spacing w:line="360" w:lineRule="auto"/>
        <w:jc w:val="both"/>
      </w:pPr>
      <w:r>
        <w:tab/>
        <w:t xml:space="preserve">“Müziğin özünden doğmuş” tragedyanın müzik ve dansla kurduğu sıkı bağ da eski dinsel karakterinden kaynaklanır. </w:t>
      </w:r>
      <w:r>
        <w:t>Nitekim</w:t>
      </w:r>
      <w:r>
        <w:t xml:space="preserve"> </w:t>
      </w:r>
      <w:proofErr w:type="spellStart"/>
      <w:r>
        <w:t>Dionysos</w:t>
      </w:r>
      <w:proofErr w:type="spellEnd"/>
      <w:r>
        <w:t xml:space="preserve"> kültü koro danslarından ve şarkılarından oluşuyordu. Tragedya ve komedyada müzik eşliği </w:t>
      </w:r>
      <w:proofErr w:type="spellStart"/>
      <w:r>
        <w:t>lyra</w:t>
      </w:r>
      <w:proofErr w:type="spellEnd"/>
      <w:r>
        <w:t xml:space="preserve"> (lir) </w:t>
      </w:r>
      <w:r w:rsidR="00B3540C">
        <w:t>ile</w:t>
      </w:r>
      <w:r>
        <w:t xml:space="preserve"> ama daha çok çift flütle yapılıyordu. Müzik yüksek değildi, sözleri bastırmıyordu, ama gene de çok önemli bir unsurdu. Dans ise modern danslardan farklı olarak </w:t>
      </w:r>
      <w:proofErr w:type="spellStart"/>
      <w:r>
        <w:t>anlatımsal</w:t>
      </w:r>
      <w:proofErr w:type="spellEnd"/>
      <w:r>
        <w:t xml:space="preserve"> idi, eller ayaklardan daha çok hareket ediyordu. Müzik koronun ortadan kalkmasından sonra da yaşamıştır. Koro bu sanat türünün temel unsuru olarak değil de, bir engel olarak görülmeye başladıktan sonra önemini yitirmiş, bunun üzerine Euripides </w:t>
      </w:r>
      <w:proofErr w:type="spellStart"/>
      <w:r>
        <w:t>Timotheos’un</w:t>
      </w:r>
      <w:proofErr w:type="spellEnd"/>
      <w:r>
        <w:t xml:space="preserve"> getirdiği yenilikleri tragedyaya uygulayarak, koronun yerine oyuncuların düetlerini ve sololarını benimsemiştir. </w:t>
      </w:r>
    </w:p>
    <w:p w:rsidR="00C11918" w:rsidRDefault="00C11918" w:rsidP="00C11918">
      <w:pPr>
        <w:spacing w:line="360" w:lineRule="auto"/>
        <w:jc w:val="both"/>
      </w:pPr>
      <w:r>
        <w:lastRenderedPageBreak/>
        <w:tab/>
        <w:t>At</w:t>
      </w:r>
      <w:r>
        <w:t>ina tiyatrosunun örgütlenmesi: M</w:t>
      </w:r>
      <w:r>
        <w:t xml:space="preserve">Ö 536-533 yılları arasından tiran </w:t>
      </w:r>
      <w:proofErr w:type="spellStart"/>
      <w:r>
        <w:t>Peisistratos</w:t>
      </w:r>
      <w:proofErr w:type="spellEnd"/>
      <w:r>
        <w:t xml:space="preserve"> sahne yarışmalarını başlattığı zaman Atina’da kaba bir tiyatro vardı: Atina’nın güney yamacında, </w:t>
      </w:r>
      <w:proofErr w:type="spellStart"/>
      <w:r>
        <w:t>Dionysos</w:t>
      </w:r>
      <w:proofErr w:type="spellEnd"/>
      <w:r>
        <w:t xml:space="preserve"> </w:t>
      </w:r>
      <w:proofErr w:type="spellStart"/>
      <w:r>
        <w:t>Eleuthereos’a</w:t>
      </w:r>
      <w:proofErr w:type="spellEnd"/>
      <w:r>
        <w:t xml:space="preserve"> ayrılmış kutsal alanda, yamacın doğal eğiminden yararlanarak kurulmuştu. Bu ilk ahşap tiyatro sürekli düzeltmelerden geçmiş ve taş mimari biçimine ancak </w:t>
      </w:r>
      <w:proofErr w:type="spellStart"/>
      <w:r>
        <w:t>Lykurgos’un</w:t>
      </w:r>
      <w:proofErr w:type="spellEnd"/>
      <w:r>
        <w:t xml:space="preserve"> zamanında (</w:t>
      </w:r>
      <w:r>
        <w:t xml:space="preserve">MÖ </w:t>
      </w:r>
      <w:r>
        <w:t xml:space="preserve">338-324) kavuşmuştur. Agora bölgesindeki ikinci bir tiyatro her zaman için geçici olmuştur, ancak </w:t>
      </w:r>
      <w:proofErr w:type="spellStart"/>
      <w:r>
        <w:t>Lenaia</w:t>
      </w:r>
      <w:proofErr w:type="spellEnd"/>
      <w:r>
        <w:t xml:space="preserve"> şenliklerinde oyunlara uygundu ve </w:t>
      </w:r>
      <w:r>
        <w:t xml:space="preserve">MÖ </w:t>
      </w:r>
      <w:r>
        <w:t xml:space="preserve">4. yüzyılda artık kullanılmıyordu. </w:t>
      </w:r>
    </w:p>
    <w:p w:rsidR="00513160" w:rsidRDefault="00513160" w:rsidP="00513160">
      <w:pPr>
        <w:pStyle w:val="Balk1"/>
      </w:pPr>
      <w:r>
        <w:t>AİSKHYLOS</w:t>
      </w:r>
    </w:p>
    <w:p w:rsidR="00513160" w:rsidRDefault="00513160" w:rsidP="00513160">
      <w:pPr>
        <w:spacing w:line="360" w:lineRule="auto"/>
        <w:jc w:val="both"/>
      </w:pPr>
      <w:r>
        <w:tab/>
        <w:t xml:space="preserve">Soylu bir aileye mensup olan </w:t>
      </w:r>
      <w:proofErr w:type="spellStart"/>
      <w:r>
        <w:t>Aiskhylos</w:t>
      </w:r>
      <w:proofErr w:type="spellEnd"/>
      <w:r>
        <w:t xml:space="preserve">, </w:t>
      </w:r>
      <w:r w:rsidR="007623A8">
        <w:t>MÖ</w:t>
      </w:r>
      <w:r>
        <w:t xml:space="preserve"> 525 yılında </w:t>
      </w:r>
      <w:proofErr w:type="spellStart"/>
      <w:r>
        <w:t>Demeter</w:t>
      </w:r>
      <w:proofErr w:type="spellEnd"/>
      <w:r>
        <w:t xml:space="preserve"> kültünün merkezi </w:t>
      </w:r>
      <w:proofErr w:type="spellStart"/>
      <w:r>
        <w:t>Eleusis’de</w:t>
      </w:r>
      <w:proofErr w:type="spellEnd"/>
      <w:r>
        <w:t xml:space="preserve"> dünyaya gelmiştir. </w:t>
      </w:r>
      <w:proofErr w:type="spellStart"/>
      <w:r>
        <w:t>Demeter</w:t>
      </w:r>
      <w:proofErr w:type="spellEnd"/>
      <w:r>
        <w:t xml:space="preserve"> gizemlerine girmemiş, ama bu gizemlerden çok etkilenmiştir. Ölümü ile ilgili kimin yazdığı belli </w:t>
      </w:r>
      <w:proofErr w:type="gramStart"/>
      <w:r>
        <w:t>olmayan  bir</w:t>
      </w:r>
      <w:proofErr w:type="gramEnd"/>
      <w:r>
        <w:t xml:space="preserve"> epigram vardır. Bu epigramdan </w:t>
      </w:r>
      <w:proofErr w:type="spellStart"/>
      <w:r>
        <w:t>Aiskhylos’un</w:t>
      </w:r>
      <w:proofErr w:type="spellEnd"/>
      <w:r>
        <w:t xml:space="preserve"> Perslere karşı </w:t>
      </w:r>
      <w:proofErr w:type="spellStart"/>
      <w:r>
        <w:t>Marathon’da</w:t>
      </w:r>
      <w:proofErr w:type="spellEnd"/>
      <w:r>
        <w:t xml:space="preserve"> savaştığını öğreniyoruz. </w:t>
      </w:r>
      <w:proofErr w:type="spellStart"/>
      <w:r>
        <w:t>Marathon</w:t>
      </w:r>
      <w:proofErr w:type="spellEnd"/>
      <w:r>
        <w:t xml:space="preserve"> savaşına kardeşi de katılmış ama sağ çıkamamıştır savaştan. Tragedya yarışmalarına ilk kez </w:t>
      </w:r>
      <w:r w:rsidR="007623A8">
        <w:t xml:space="preserve">MÖ </w:t>
      </w:r>
      <w:r>
        <w:t>499-496 yılları arasında katılmış, birinciliği 484 yılında kazanmıştır. Eski kaynaklar onun doksan oyun yazdığını söylerler, ne var ki, günümüze yalnızca yedi oyunu kalmıştır.</w:t>
      </w:r>
    </w:p>
    <w:p w:rsidR="00513160" w:rsidRDefault="00513160" w:rsidP="00513160">
      <w:pPr>
        <w:spacing w:line="360" w:lineRule="auto"/>
        <w:jc w:val="both"/>
      </w:pPr>
      <w:r>
        <w:t xml:space="preserve">1-) </w:t>
      </w:r>
      <w:r>
        <w:rPr>
          <w:i/>
          <w:iCs/>
        </w:rPr>
        <w:t>Yalvaran Kadınlar</w:t>
      </w:r>
    </w:p>
    <w:p w:rsidR="00513160" w:rsidRDefault="00513160" w:rsidP="00513160">
      <w:pPr>
        <w:spacing w:line="360" w:lineRule="auto"/>
        <w:jc w:val="both"/>
      </w:pPr>
      <w:r>
        <w:t xml:space="preserve">2-) </w:t>
      </w:r>
      <w:r>
        <w:rPr>
          <w:i/>
          <w:iCs/>
        </w:rPr>
        <w:t>Persler</w:t>
      </w:r>
      <w:r>
        <w:t xml:space="preserve"> (</w:t>
      </w:r>
      <w:r w:rsidR="007623A8">
        <w:t xml:space="preserve">MÖ </w:t>
      </w:r>
      <w:r>
        <w:t>472 yılında oynanmıştır. Konu efsaneden değil, yakın tarihten alınmıştır</w:t>
      </w:r>
      <w:proofErr w:type="gramStart"/>
      <w:r>
        <w:t>)</w:t>
      </w:r>
      <w:proofErr w:type="gramEnd"/>
      <w:r>
        <w:t>.</w:t>
      </w:r>
    </w:p>
    <w:p w:rsidR="00513160" w:rsidRDefault="00513160" w:rsidP="00513160">
      <w:pPr>
        <w:spacing w:line="360" w:lineRule="auto"/>
        <w:jc w:val="both"/>
      </w:pPr>
      <w:r>
        <w:t xml:space="preserve">3-) </w:t>
      </w:r>
      <w:proofErr w:type="spellStart"/>
      <w:r>
        <w:rPr>
          <w:i/>
          <w:iCs/>
        </w:rPr>
        <w:t>Thebai’a</w:t>
      </w:r>
      <w:proofErr w:type="spellEnd"/>
      <w:r>
        <w:rPr>
          <w:i/>
          <w:iCs/>
        </w:rPr>
        <w:t xml:space="preserve"> karşı Yediler</w:t>
      </w:r>
      <w:r>
        <w:t xml:space="preserve"> (</w:t>
      </w:r>
      <w:r w:rsidR="007623A8">
        <w:t xml:space="preserve">MÖ </w:t>
      </w:r>
      <w:r>
        <w:t>467 yılında sahnelenmiştir).</w:t>
      </w:r>
    </w:p>
    <w:p w:rsidR="00513160" w:rsidRDefault="00513160" w:rsidP="00513160">
      <w:pPr>
        <w:spacing w:line="360" w:lineRule="auto"/>
        <w:jc w:val="both"/>
        <w:rPr>
          <w:i/>
          <w:iCs/>
        </w:rPr>
      </w:pPr>
      <w:r>
        <w:t xml:space="preserve">4-) </w:t>
      </w:r>
      <w:proofErr w:type="spellStart"/>
      <w:r>
        <w:rPr>
          <w:i/>
          <w:iCs/>
        </w:rPr>
        <w:t>Agamemnon</w:t>
      </w:r>
      <w:proofErr w:type="spellEnd"/>
    </w:p>
    <w:p w:rsidR="00513160" w:rsidRDefault="00513160" w:rsidP="00513160">
      <w:pPr>
        <w:spacing w:line="360" w:lineRule="auto"/>
        <w:jc w:val="both"/>
      </w:pPr>
      <w:r>
        <w:t xml:space="preserve">5-) </w:t>
      </w:r>
      <w:proofErr w:type="spellStart"/>
      <w:r>
        <w:rPr>
          <w:i/>
          <w:iCs/>
        </w:rPr>
        <w:t>Khoephoroi</w:t>
      </w:r>
      <w:proofErr w:type="spellEnd"/>
      <w:r>
        <w:rPr>
          <w:i/>
          <w:iCs/>
        </w:rPr>
        <w:t xml:space="preserve"> (Sunu Taşıyan Kadınlar)</w:t>
      </w:r>
    </w:p>
    <w:p w:rsidR="00513160" w:rsidRDefault="00513160" w:rsidP="00513160">
      <w:pPr>
        <w:spacing w:line="360" w:lineRule="auto"/>
        <w:jc w:val="both"/>
        <w:rPr>
          <w:i/>
          <w:iCs/>
        </w:rPr>
      </w:pPr>
      <w:r>
        <w:t xml:space="preserve">6-) </w:t>
      </w:r>
      <w:proofErr w:type="spellStart"/>
      <w:r>
        <w:rPr>
          <w:i/>
          <w:iCs/>
        </w:rPr>
        <w:t>Eumenides</w:t>
      </w:r>
      <w:proofErr w:type="spellEnd"/>
    </w:p>
    <w:p w:rsidR="00513160" w:rsidRDefault="00513160" w:rsidP="00513160">
      <w:pPr>
        <w:spacing w:line="360" w:lineRule="auto"/>
        <w:jc w:val="both"/>
      </w:pPr>
      <w:r>
        <w:t xml:space="preserve">7-) </w:t>
      </w:r>
      <w:r>
        <w:rPr>
          <w:i/>
          <w:iCs/>
        </w:rPr>
        <w:t xml:space="preserve">Zincire Vurulmuş </w:t>
      </w:r>
      <w:proofErr w:type="spellStart"/>
      <w:r>
        <w:rPr>
          <w:i/>
          <w:iCs/>
        </w:rPr>
        <w:t>Prometheus</w:t>
      </w:r>
      <w:proofErr w:type="spellEnd"/>
      <w:r>
        <w:rPr>
          <w:i/>
          <w:iCs/>
        </w:rPr>
        <w:t xml:space="preserve"> </w:t>
      </w:r>
      <w:r>
        <w:t>(Sahnelenme yılı tartışmalıdır, ama oyunun yapısı, amacı ve anlatısı diğer oyunlardan oldukça farklıdır.</w:t>
      </w:r>
    </w:p>
    <w:p w:rsidR="00513160" w:rsidRDefault="00513160" w:rsidP="00513160">
      <w:pPr>
        <w:spacing w:line="360" w:lineRule="auto"/>
        <w:jc w:val="both"/>
      </w:pPr>
      <w:r>
        <w:tab/>
      </w:r>
      <w:proofErr w:type="spellStart"/>
      <w:r>
        <w:t>Aiskhlos’un</w:t>
      </w:r>
      <w:proofErr w:type="spellEnd"/>
      <w:r>
        <w:t xml:space="preserve"> adını duyurduktan sonra batıya gittiğini biliyoruz. </w:t>
      </w:r>
      <w:proofErr w:type="spellStart"/>
      <w:r>
        <w:t>Syrakusai</w:t>
      </w:r>
      <w:proofErr w:type="spellEnd"/>
      <w:r>
        <w:t xml:space="preserve"> tiranı </w:t>
      </w:r>
      <w:proofErr w:type="spellStart"/>
      <w:r>
        <w:t>Hieron</w:t>
      </w:r>
      <w:proofErr w:type="spellEnd"/>
      <w:r>
        <w:t xml:space="preserve"> Yunan anakarasındaki ünlü düşünürleri ve sanatçıları sarayına çağıran bir aydın olarak </w:t>
      </w:r>
      <w:proofErr w:type="spellStart"/>
      <w:r>
        <w:t>Aiskhylos’u</w:t>
      </w:r>
      <w:proofErr w:type="spellEnd"/>
      <w:r>
        <w:t xml:space="preserve"> da çağırmıştır. </w:t>
      </w:r>
      <w:proofErr w:type="spellStart"/>
      <w:r>
        <w:t>Aiskhylos</w:t>
      </w:r>
      <w:proofErr w:type="spellEnd"/>
      <w:r>
        <w:t xml:space="preserve"> onun onuruna </w:t>
      </w:r>
      <w:proofErr w:type="spellStart"/>
      <w:r>
        <w:rPr>
          <w:i/>
          <w:iCs/>
        </w:rPr>
        <w:t>Aitnai</w:t>
      </w:r>
      <w:proofErr w:type="spellEnd"/>
      <w:r>
        <w:rPr>
          <w:i/>
          <w:iCs/>
        </w:rPr>
        <w:t xml:space="preserve"> </w:t>
      </w:r>
      <w:r>
        <w:t xml:space="preserve">adlı oyun sahnelemiştir. Ancak burada çok kalmamış ve Atina’ya dönmüştür. Sicilya’ya ikinci gidişinde, buradaki </w:t>
      </w:r>
      <w:proofErr w:type="spellStart"/>
      <w:r>
        <w:t>Gela</w:t>
      </w:r>
      <w:proofErr w:type="spellEnd"/>
      <w:r>
        <w:t xml:space="preserve"> kentinde </w:t>
      </w:r>
      <w:r w:rsidR="007623A8">
        <w:t xml:space="preserve">MÖ </w:t>
      </w:r>
      <w:bookmarkStart w:id="0" w:name="_GoBack"/>
      <w:bookmarkEnd w:id="0"/>
      <w:r>
        <w:t>456/5 yıllarında ölmüştür.</w:t>
      </w:r>
    </w:p>
    <w:p w:rsidR="00513160" w:rsidRDefault="00513160" w:rsidP="00C11918">
      <w:pPr>
        <w:spacing w:line="360" w:lineRule="auto"/>
        <w:jc w:val="both"/>
      </w:pPr>
    </w:p>
    <w:p w:rsidR="00C11918" w:rsidRDefault="00C11918" w:rsidP="007F6392">
      <w:pPr>
        <w:spacing w:line="360" w:lineRule="auto"/>
        <w:ind w:firstLine="708"/>
        <w:jc w:val="both"/>
      </w:pPr>
    </w:p>
    <w:p w:rsidR="001A6900" w:rsidRDefault="001A6900" w:rsidP="007F6392">
      <w:pPr>
        <w:spacing w:line="360" w:lineRule="auto"/>
      </w:pPr>
    </w:p>
    <w:sectPr w:rsidR="001A69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30D" w:rsidRDefault="000C030D" w:rsidP="000308CE">
      <w:r>
        <w:separator/>
      </w:r>
    </w:p>
  </w:endnote>
  <w:endnote w:type="continuationSeparator" w:id="0">
    <w:p w:rsidR="000C030D" w:rsidRDefault="000C030D" w:rsidP="0003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48600"/>
      <w:docPartObj>
        <w:docPartGallery w:val="Page Numbers (Bottom of Page)"/>
        <w:docPartUnique/>
      </w:docPartObj>
    </w:sdtPr>
    <w:sdtContent>
      <w:p w:rsidR="000308CE" w:rsidRDefault="000308CE">
        <w:pPr>
          <w:pStyle w:val="Altbilgi"/>
          <w:jc w:val="right"/>
        </w:pPr>
        <w:r>
          <w:fldChar w:fldCharType="begin"/>
        </w:r>
        <w:r>
          <w:instrText>PAGE   \* MERGEFORMAT</w:instrText>
        </w:r>
        <w:r>
          <w:fldChar w:fldCharType="separate"/>
        </w:r>
        <w:r>
          <w:rPr>
            <w:noProof/>
          </w:rPr>
          <w:t>4</w:t>
        </w:r>
        <w:r>
          <w:fldChar w:fldCharType="end"/>
        </w:r>
      </w:p>
    </w:sdtContent>
  </w:sdt>
  <w:p w:rsidR="000308CE" w:rsidRDefault="000308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30D" w:rsidRDefault="000C030D" w:rsidP="000308CE">
      <w:r>
        <w:separator/>
      </w:r>
    </w:p>
  </w:footnote>
  <w:footnote w:type="continuationSeparator" w:id="0">
    <w:p w:rsidR="000C030D" w:rsidRDefault="000C030D" w:rsidP="00030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63"/>
    <w:rsid w:val="000308CE"/>
    <w:rsid w:val="000C030D"/>
    <w:rsid w:val="001A6900"/>
    <w:rsid w:val="00513160"/>
    <w:rsid w:val="007623A8"/>
    <w:rsid w:val="00781263"/>
    <w:rsid w:val="007F6392"/>
    <w:rsid w:val="00B3540C"/>
    <w:rsid w:val="00C11918"/>
    <w:rsid w:val="00D2169A"/>
    <w:rsid w:val="00F34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9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F6392"/>
    <w:pPr>
      <w:keepNext/>
      <w:jc w:val="center"/>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6392"/>
    <w:rPr>
      <w:rFonts w:ascii="Times New Roman" w:eastAsia="Times New Roman" w:hAnsi="Times New Roman" w:cs="Times New Roman"/>
      <w:b/>
      <w:bCs/>
      <w:sz w:val="28"/>
      <w:szCs w:val="24"/>
      <w:lang w:eastAsia="tr-TR"/>
    </w:rPr>
  </w:style>
  <w:style w:type="paragraph" w:styleId="GvdeMetni">
    <w:name w:val="Body Text"/>
    <w:basedOn w:val="Normal"/>
    <w:link w:val="GvdeMetniChar"/>
    <w:semiHidden/>
    <w:rsid w:val="00C11918"/>
    <w:pPr>
      <w:spacing w:line="360" w:lineRule="auto"/>
      <w:jc w:val="both"/>
    </w:pPr>
  </w:style>
  <w:style w:type="character" w:customStyle="1" w:styleId="GvdeMetniChar">
    <w:name w:val="Gövde Metni Char"/>
    <w:basedOn w:val="VarsaylanParagrafYazTipi"/>
    <w:link w:val="GvdeMetni"/>
    <w:semiHidden/>
    <w:rsid w:val="00C1191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308CE"/>
    <w:pPr>
      <w:tabs>
        <w:tab w:val="center" w:pos="4536"/>
        <w:tab w:val="right" w:pos="9072"/>
      </w:tabs>
    </w:pPr>
  </w:style>
  <w:style w:type="character" w:customStyle="1" w:styleId="stbilgiChar">
    <w:name w:val="Üstbilgi Char"/>
    <w:basedOn w:val="VarsaylanParagrafYazTipi"/>
    <w:link w:val="stbilgi"/>
    <w:uiPriority w:val="99"/>
    <w:rsid w:val="000308C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308CE"/>
    <w:pPr>
      <w:tabs>
        <w:tab w:val="center" w:pos="4536"/>
        <w:tab w:val="right" w:pos="9072"/>
      </w:tabs>
    </w:pPr>
  </w:style>
  <w:style w:type="character" w:customStyle="1" w:styleId="AltbilgiChar">
    <w:name w:val="Altbilgi Char"/>
    <w:basedOn w:val="VarsaylanParagrafYazTipi"/>
    <w:link w:val="Altbilgi"/>
    <w:uiPriority w:val="99"/>
    <w:rsid w:val="000308CE"/>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9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F6392"/>
    <w:pPr>
      <w:keepNext/>
      <w:jc w:val="center"/>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F6392"/>
    <w:rPr>
      <w:rFonts w:ascii="Times New Roman" w:eastAsia="Times New Roman" w:hAnsi="Times New Roman" w:cs="Times New Roman"/>
      <w:b/>
      <w:bCs/>
      <w:sz w:val="28"/>
      <w:szCs w:val="24"/>
      <w:lang w:eastAsia="tr-TR"/>
    </w:rPr>
  </w:style>
  <w:style w:type="paragraph" w:styleId="GvdeMetni">
    <w:name w:val="Body Text"/>
    <w:basedOn w:val="Normal"/>
    <w:link w:val="GvdeMetniChar"/>
    <w:semiHidden/>
    <w:rsid w:val="00C11918"/>
    <w:pPr>
      <w:spacing w:line="360" w:lineRule="auto"/>
      <w:jc w:val="both"/>
    </w:pPr>
  </w:style>
  <w:style w:type="character" w:customStyle="1" w:styleId="GvdeMetniChar">
    <w:name w:val="Gövde Metni Char"/>
    <w:basedOn w:val="VarsaylanParagrafYazTipi"/>
    <w:link w:val="GvdeMetni"/>
    <w:semiHidden/>
    <w:rsid w:val="00C1191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308CE"/>
    <w:pPr>
      <w:tabs>
        <w:tab w:val="center" w:pos="4536"/>
        <w:tab w:val="right" w:pos="9072"/>
      </w:tabs>
    </w:pPr>
  </w:style>
  <w:style w:type="character" w:customStyle="1" w:styleId="stbilgiChar">
    <w:name w:val="Üstbilgi Char"/>
    <w:basedOn w:val="VarsaylanParagrafYazTipi"/>
    <w:link w:val="stbilgi"/>
    <w:uiPriority w:val="99"/>
    <w:rsid w:val="000308C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308CE"/>
    <w:pPr>
      <w:tabs>
        <w:tab w:val="center" w:pos="4536"/>
        <w:tab w:val="right" w:pos="9072"/>
      </w:tabs>
    </w:pPr>
  </w:style>
  <w:style w:type="character" w:customStyle="1" w:styleId="AltbilgiChar">
    <w:name w:val="Altbilgi Char"/>
    <w:basedOn w:val="VarsaylanParagrafYazTipi"/>
    <w:link w:val="Altbilgi"/>
    <w:uiPriority w:val="99"/>
    <w:rsid w:val="000308C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1440</Words>
  <Characters>8211</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11</cp:revision>
  <dcterms:created xsi:type="dcterms:W3CDTF">2017-12-14T08:33:00Z</dcterms:created>
  <dcterms:modified xsi:type="dcterms:W3CDTF">2017-12-14T08:42:00Z</dcterms:modified>
</cp:coreProperties>
</file>