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Ankara</w:t>
      </w:r>
      <w:r w:rsidRPr="001A2552">
        <w:rPr>
          <w:b/>
          <w:sz w:val="16"/>
          <w:szCs w:val="16"/>
        </w:rPr>
        <w:t xml:space="preserve"> Üniversitesi</w:t>
      </w:r>
    </w:p>
    <w:p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Kütüphane ve Dokümantasyon Daire Başkanlığı</w:t>
      </w:r>
    </w:p>
    <w:p w:rsidR="003B48EB" w:rsidRPr="001A2552" w:rsidRDefault="003B48EB" w:rsidP="003B48EB">
      <w:pPr>
        <w:rPr>
          <w:sz w:val="16"/>
          <w:szCs w:val="16"/>
        </w:rPr>
      </w:pPr>
    </w:p>
    <w:p w:rsidR="003B48EB" w:rsidRPr="001A2552" w:rsidRDefault="003B48EB" w:rsidP="003B48EB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3B48EB" w:rsidRPr="001A2552" w:rsidRDefault="003B48EB" w:rsidP="003B48EB">
      <w:pPr>
        <w:rPr>
          <w:sz w:val="16"/>
          <w:szCs w:val="16"/>
        </w:rPr>
      </w:pPr>
    </w:p>
    <w:p w:rsidR="003B48EB" w:rsidRDefault="003B48EB" w:rsidP="003B48EB">
      <w:pPr>
        <w:pStyle w:val="Balk3"/>
        <w:spacing w:after="160"/>
        <w:ind w:left="0"/>
        <w:rPr>
          <w:sz w:val="16"/>
          <w:szCs w:val="16"/>
        </w:rPr>
      </w:pPr>
      <w:r w:rsidRPr="001A2552">
        <w:rPr>
          <w:sz w:val="16"/>
          <w:szCs w:val="16"/>
        </w:rPr>
        <w:t>Çalışma Planı (Çalışma Takvimi)</w:t>
      </w:r>
      <w:r>
        <w:rPr>
          <w:sz w:val="16"/>
          <w:szCs w:val="16"/>
        </w:rPr>
        <w:t xml:space="preserve"> </w:t>
      </w:r>
    </w:p>
    <w:tbl>
      <w:tblPr>
        <w:tblW w:w="9558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2"/>
        <w:gridCol w:w="8606"/>
      </w:tblGrid>
      <w:tr w:rsidR="003B48EB" w:rsidRPr="001A2552" w:rsidTr="00832AEF">
        <w:trPr>
          <w:cantSplit/>
          <w:trHeight w:val="20"/>
          <w:tblHeader/>
          <w:jc w:val="center"/>
        </w:trPr>
        <w:tc>
          <w:tcPr>
            <w:tcW w:w="952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1A2552" w:rsidRDefault="003B48EB" w:rsidP="00832AEF">
            <w:pPr>
              <w:spacing w:before="120" w:after="120"/>
              <w:ind w:left="-144" w:right="-144"/>
              <w:jc w:val="center"/>
              <w:rPr>
                <w:b/>
                <w:sz w:val="16"/>
                <w:szCs w:val="16"/>
              </w:rPr>
            </w:pPr>
            <w:r w:rsidRPr="001A2552">
              <w:rPr>
                <w:b/>
                <w:sz w:val="16"/>
                <w:szCs w:val="16"/>
              </w:rPr>
              <w:t>Haftalar</w:t>
            </w:r>
          </w:p>
        </w:tc>
        <w:tc>
          <w:tcPr>
            <w:tcW w:w="8606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1A2552" w:rsidRDefault="003B48EB" w:rsidP="00832AEF">
            <w:pPr>
              <w:spacing w:before="120" w:after="120"/>
              <w:ind w:left="72" w:right="197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Haftalık </w:t>
            </w:r>
            <w:r w:rsidRPr="001A2552">
              <w:rPr>
                <w:b/>
                <w:sz w:val="16"/>
                <w:szCs w:val="16"/>
              </w:rPr>
              <w:t xml:space="preserve">Konu Başlıkları 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:rsidR="003B48EB" w:rsidRPr="001A2552" w:rsidRDefault="00D37440" w:rsidP="00832AEF">
            <w:pPr>
              <w:pStyle w:val="Konu-basligi"/>
              <w:rPr>
                <w:sz w:val="16"/>
              </w:rPr>
            </w:pPr>
            <w:proofErr w:type="spellStart"/>
            <w:r>
              <w:rPr>
                <w:sz w:val="16"/>
              </w:rPr>
              <w:t>Biyopsikososyal</w:t>
            </w:r>
            <w:proofErr w:type="spellEnd"/>
            <w:r>
              <w:rPr>
                <w:sz w:val="16"/>
              </w:rPr>
              <w:t xml:space="preserve"> Paradigma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de-DE"/>
              </w:rPr>
            </w:pPr>
            <w:bookmarkStart w:id="0" w:name="_GoBack"/>
            <w:bookmarkEnd w:id="0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da-DK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EF3B83" w:rsidRDefault="00D37440" w:rsidP="00EF3B83">
            <w:pPr>
              <w:pStyle w:val="OkumaParas"/>
              <w:numPr>
                <w:ilvl w:val="0"/>
                <w:numId w:val="0"/>
              </w:numPr>
              <w:ind w:left="432" w:hanging="360"/>
              <w:rPr>
                <w:b/>
                <w:lang w:val="da-DK"/>
              </w:rPr>
            </w:pPr>
            <w:r>
              <w:rPr>
                <w:b/>
                <w:lang w:val="da-DK"/>
              </w:rPr>
              <w:t>Aileye Müdahale Aşamaları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D37440" w:rsidP="00832AEF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>Grup Müdahalesi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D37440" w:rsidP="00832AEF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>Gruplarla Sosyal Hizmet Mesleki Gelişim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5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D37440" w:rsidP="00832AEF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>Gruplarla Sosyal Hizmet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es-ES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es-ES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6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D37440" w:rsidP="00832AEF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>Gruplarla Sosyal Hizmet Kavramlar ve Beceriler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7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D37440" w:rsidP="00832AEF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 xml:space="preserve">Gruplarla Sosyal Hizmet Başlangıç Aşaması 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8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:rsidR="003B48EB" w:rsidRPr="001A2552" w:rsidRDefault="00D37440" w:rsidP="00832AEF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>Gruplarla Sosyal Hizmet</w:t>
            </w:r>
            <w:r>
              <w:rPr>
                <w:sz w:val="16"/>
              </w:rPr>
              <w:t xml:space="preserve"> Gelişme Aşaması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9</w:t>
            </w:r>
            <w:r>
              <w:rPr>
                <w:sz w:val="16"/>
                <w:szCs w:val="16"/>
              </w:rPr>
              <w:t>.Hafta</w:t>
            </w:r>
          </w:p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D37440" w:rsidP="00832AEF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>Gruplarla Sosyal Hizmet</w:t>
            </w:r>
            <w:r>
              <w:rPr>
                <w:sz w:val="16"/>
              </w:rPr>
              <w:t xml:space="preserve"> </w:t>
            </w:r>
            <w:r w:rsidR="00E1430F">
              <w:rPr>
                <w:sz w:val="16"/>
              </w:rPr>
              <w:t>Uygulama Çerçevesi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da-DK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10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E1430F" w:rsidRDefault="00E1430F" w:rsidP="00832AEF">
            <w:pPr>
              <w:pStyle w:val="OkumaParas"/>
              <w:rPr>
                <w:b/>
              </w:rPr>
            </w:pPr>
            <w:proofErr w:type="spellStart"/>
            <w:r w:rsidRPr="00E1430F">
              <w:rPr>
                <w:b/>
              </w:rPr>
              <w:t>Gruplarla</w:t>
            </w:r>
            <w:proofErr w:type="spellEnd"/>
            <w:r w:rsidRPr="00E1430F">
              <w:rPr>
                <w:b/>
              </w:rPr>
              <w:t xml:space="preserve"> </w:t>
            </w:r>
            <w:proofErr w:type="spellStart"/>
            <w:r w:rsidRPr="00E1430F">
              <w:rPr>
                <w:b/>
              </w:rPr>
              <w:t>Sosyal</w:t>
            </w:r>
            <w:proofErr w:type="spellEnd"/>
            <w:r w:rsidRPr="00E1430F">
              <w:rPr>
                <w:b/>
              </w:rPr>
              <w:t xml:space="preserve"> </w:t>
            </w:r>
            <w:proofErr w:type="spellStart"/>
            <w:r w:rsidRPr="00E1430F">
              <w:rPr>
                <w:b/>
              </w:rPr>
              <w:t>Hizmet</w:t>
            </w:r>
            <w:proofErr w:type="spellEnd"/>
            <w:r w:rsidRPr="00E1430F">
              <w:rPr>
                <w:b/>
              </w:rPr>
              <w:t xml:space="preserve"> </w:t>
            </w:r>
            <w:proofErr w:type="spellStart"/>
            <w:r w:rsidRPr="00E1430F">
              <w:rPr>
                <w:b/>
              </w:rPr>
              <w:t>Hazırlık</w:t>
            </w:r>
            <w:proofErr w:type="spellEnd"/>
            <w:r w:rsidRPr="00E1430F">
              <w:rPr>
                <w:b/>
              </w:rPr>
              <w:t xml:space="preserve"> </w:t>
            </w:r>
            <w:proofErr w:type="spellStart"/>
            <w:r w:rsidRPr="00E1430F">
              <w:rPr>
                <w:b/>
              </w:rPr>
              <w:t>ve</w:t>
            </w:r>
            <w:proofErr w:type="spellEnd"/>
            <w:r w:rsidRPr="00E1430F">
              <w:rPr>
                <w:b/>
              </w:rPr>
              <w:t xml:space="preserve"> </w:t>
            </w:r>
            <w:proofErr w:type="spellStart"/>
            <w:r w:rsidRPr="00E1430F">
              <w:rPr>
                <w:b/>
              </w:rPr>
              <w:t>Terapötik</w:t>
            </w:r>
            <w:proofErr w:type="spellEnd"/>
            <w:r w:rsidRPr="00E1430F">
              <w:rPr>
                <w:b/>
              </w:rPr>
              <w:t xml:space="preserve"> </w:t>
            </w:r>
            <w:proofErr w:type="spellStart"/>
            <w:r w:rsidRPr="00E1430F">
              <w:rPr>
                <w:b/>
              </w:rPr>
              <w:t>Faktörler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B48EB" w:rsidRPr="001A2552" w:rsidRDefault="00E1430F" w:rsidP="00832AEF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>Gruplarla Sosyal Hizmet</w:t>
            </w:r>
            <w:r>
              <w:rPr>
                <w:sz w:val="16"/>
              </w:rPr>
              <w:t xml:space="preserve"> Son Değerlendirme Aşaması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E1430F" w:rsidP="00832AEF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>Gruplarla Sosyal Hizmet</w:t>
            </w:r>
            <w:r>
              <w:rPr>
                <w:sz w:val="16"/>
              </w:rPr>
              <w:t xml:space="preserve"> Sonlanma Aşaması 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da-DK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es-ES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E1430F" w:rsidP="00832AEF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>Vaka Yönetimi Paradigması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E1430F" w:rsidP="00832AEF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>Yerel ve Küresel Toplum Paradigması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</w:tbl>
    <w:p w:rsidR="003B48EB" w:rsidRPr="007314DB" w:rsidRDefault="003B48EB" w:rsidP="003B48EB">
      <w:pPr>
        <w:tabs>
          <w:tab w:val="left" w:pos="6375"/>
        </w:tabs>
        <w:rPr>
          <w:sz w:val="16"/>
          <w:szCs w:val="16"/>
        </w:rPr>
      </w:pPr>
      <w:r w:rsidRPr="001A2552">
        <w:rPr>
          <w:sz w:val="16"/>
          <w:szCs w:val="16"/>
        </w:rPr>
        <w:tab/>
      </w:r>
    </w:p>
    <w:p w:rsidR="00EB0AE2" w:rsidRDefault="00E1430F"/>
    <w:sectPr w:rsidR="00EB0AE2" w:rsidSect="00A5031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66422BE"/>
    <w:multiLevelType w:val="hybridMultilevel"/>
    <w:tmpl w:val="1D2EC5D6"/>
    <w:lvl w:ilvl="0" w:tplc="9D3A460E">
      <w:start w:val="1"/>
      <w:numFmt w:val="bullet"/>
      <w:pStyle w:val="OkumaParas"/>
      <w:lvlText w:val="o"/>
      <w:lvlJc w:val="left"/>
      <w:pPr>
        <w:tabs>
          <w:tab w:val="num" w:pos="432"/>
        </w:tabs>
        <w:ind w:left="432" w:hanging="360"/>
      </w:pPr>
      <w:rPr>
        <w:rFonts w:ascii="Courier New" w:hAnsi="Courier New" w:hint="default"/>
      </w:rPr>
    </w:lvl>
    <w:lvl w:ilvl="1" w:tplc="041F0001">
      <w:start w:val="1"/>
      <w:numFmt w:val="bullet"/>
      <w:lvlText w:val=""/>
      <w:lvlJc w:val="left"/>
      <w:pPr>
        <w:tabs>
          <w:tab w:val="num" w:pos="432"/>
        </w:tabs>
        <w:ind w:left="432" w:hanging="360"/>
      </w:pPr>
      <w:rPr>
        <w:rFonts w:ascii="Symbol" w:hAnsi="Symbol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152"/>
        </w:tabs>
        <w:ind w:left="115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1872"/>
        </w:tabs>
        <w:ind w:left="187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2592"/>
        </w:tabs>
        <w:ind w:left="259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312"/>
        </w:tabs>
        <w:ind w:left="331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032"/>
        </w:tabs>
        <w:ind w:left="403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4752"/>
        </w:tabs>
        <w:ind w:left="475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5472"/>
        </w:tabs>
        <w:ind w:left="5472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3B48EB"/>
    <w:rsid w:val="000A48ED"/>
    <w:rsid w:val="003B48EB"/>
    <w:rsid w:val="00832BE3"/>
    <w:rsid w:val="00A50311"/>
    <w:rsid w:val="00D37440"/>
    <w:rsid w:val="00E1430F"/>
    <w:rsid w:val="00EF3B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C4E9420-0690-4781-9CB6-F842E1ADE6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B48EB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paragraph" w:styleId="Balk3">
    <w:name w:val="heading 3"/>
    <w:basedOn w:val="Normal"/>
    <w:next w:val="Normal"/>
    <w:link w:val="Balk3Char"/>
    <w:qFormat/>
    <w:rsid w:val="003B48EB"/>
    <w:pPr>
      <w:keepNext/>
      <w:ind w:left="720"/>
      <w:jc w:val="center"/>
      <w:outlineLvl w:val="2"/>
    </w:pPr>
    <w:rPr>
      <w:b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3Char">
    <w:name w:val="Başlık 3 Char"/>
    <w:basedOn w:val="VarsaylanParagrafYazTipi"/>
    <w:link w:val="Balk3"/>
    <w:rsid w:val="003B48EB"/>
    <w:rPr>
      <w:rFonts w:ascii="Verdana" w:eastAsia="Times New Roman" w:hAnsi="Verdana" w:cs="Times New Roman"/>
      <w:b/>
      <w:sz w:val="20"/>
      <w:szCs w:val="20"/>
      <w:lang w:eastAsia="tr-TR"/>
    </w:rPr>
  </w:style>
  <w:style w:type="paragraph" w:customStyle="1" w:styleId="Konu-basligi">
    <w:name w:val="Konu-basligi"/>
    <w:basedOn w:val="Normal"/>
    <w:rsid w:val="003B48EB"/>
    <w:pPr>
      <w:keepNext/>
      <w:spacing w:before="60" w:after="60"/>
      <w:ind w:left="72"/>
      <w:jc w:val="left"/>
    </w:pPr>
    <w:rPr>
      <w:b/>
      <w:sz w:val="18"/>
      <w:szCs w:val="16"/>
    </w:rPr>
  </w:style>
  <w:style w:type="paragraph" w:customStyle="1" w:styleId="OkumaParas">
    <w:name w:val="Okuma Parçası"/>
    <w:basedOn w:val="Normal"/>
    <w:rsid w:val="003B48EB"/>
    <w:pPr>
      <w:numPr>
        <w:numId w:val="1"/>
      </w:numPr>
      <w:spacing w:before="40" w:after="40"/>
      <w:jc w:val="left"/>
    </w:pPr>
    <w:rPr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145</Words>
  <Characters>830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Ezgi Arslan</cp:lastModifiedBy>
  <cp:revision>4</cp:revision>
  <dcterms:created xsi:type="dcterms:W3CDTF">2017-02-03T08:51:00Z</dcterms:created>
  <dcterms:modified xsi:type="dcterms:W3CDTF">2017-12-11T07:21:00Z</dcterms:modified>
</cp:coreProperties>
</file>