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ADA 113 Özel Hukuk Bilgisi -1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2BB6" w:rsidP="00112BB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12BB6" w:rsidP="00112BB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Medeni Hukukun kaynakları, kişi ve kişiler hukuku</w:t>
            </w:r>
            <w:r w:rsidR="00CE6DC1">
              <w:rPr>
                <w:szCs w:val="16"/>
              </w:rPr>
              <w:t>, Borçlar Hukuku ve Sözleşmeler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faaliyetlerde ve günlük yaşantıda medeni 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66CA" w:rsidRPr="00DF66CA" w:rsidRDefault="00DF66CA" w:rsidP="00DF66CA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Turgut Akıntürk/ Derya Ateş Karaman; Beta Basım, 2017. </w:t>
            </w:r>
            <w:r w:rsidRPr="00DF66CA">
              <w:rPr>
                <w:rFonts w:ascii="Calibri" w:hAnsi="Calibri"/>
                <w:sz w:val="24"/>
              </w:rPr>
              <w:t xml:space="preserve">Medeni Hukuk </w:t>
            </w:r>
          </w:p>
          <w:p w:rsidR="00DF66CA" w:rsidRPr="00CE6DC1" w:rsidRDefault="00DF66CA" w:rsidP="00DF66CA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DF66CA">
              <w:rPr>
                <w:rFonts w:ascii="Calibri" w:hAnsi="Calibri"/>
                <w:sz w:val="24"/>
              </w:rPr>
              <w:t>Aydın Zevkliler/</w:t>
            </w:r>
            <w:r>
              <w:rPr>
                <w:rFonts w:ascii="Calibri" w:hAnsi="Calibri"/>
                <w:sz w:val="24"/>
              </w:rPr>
              <w:t>Şeref Ertaş/</w:t>
            </w:r>
            <w:r w:rsidRPr="00DF66CA">
              <w:rPr>
                <w:rFonts w:ascii="Calibri" w:hAnsi="Calibri"/>
                <w:sz w:val="24"/>
              </w:rPr>
              <w:t>Ayşe Havutçu; Medeni Hukuk</w:t>
            </w:r>
            <w:r>
              <w:rPr>
                <w:rFonts w:ascii="Calibri" w:hAnsi="Calibri"/>
                <w:sz w:val="24"/>
              </w:rPr>
              <w:t>, 2015.</w:t>
            </w:r>
          </w:p>
          <w:p w:rsidR="00CE6DC1" w:rsidRPr="00DF66CA" w:rsidRDefault="00CE6DC1" w:rsidP="00CE6DC1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Turgut Akıntürk/ Derya Ateş Karaman; Beta Basım, 2017. </w:t>
            </w:r>
            <w:r>
              <w:rPr>
                <w:rFonts w:ascii="Calibri" w:hAnsi="Calibri"/>
                <w:sz w:val="24"/>
              </w:rPr>
              <w:t>Borçlar Hukuku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6DC1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5A5B46"/>
    <w:rsid w:val="0063240F"/>
    <w:rsid w:val="00730E97"/>
    <w:rsid w:val="00832BE3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2</cp:revision>
  <dcterms:created xsi:type="dcterms:W3CDTF">2017-12-27T19:02:00Z</dcterms:created>
  <dcterms:modified xsi:type="dcterms:W3CDTF">2017-12-27T19:02:00Z</dcterms:modified>
</cp:coreProperties>
</file>