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A5" w:rsidRPr="00334860" w:rsidRDefault="00A17EA5" w:rsidP="00A17EA5">
      <w:pPr>
        <w:pStyle w:val="ListeParagraf"/>
        <w:spacing w:line="240" w:lineRule="auto"/>
        <w:ind w:left="708" w:firstLine="12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34860">
        <w:rPr>
          <w:rFonts w:ascii="Arial" w:hAnsi="Arial" w:cs="Arial"/>
          <w:b/>
          <w:sz w:val="24"/>
          <w:szCs w:val="24"/>
          <w:u w:val="single"/>
        </w:rPr>
        <w:t>KIYMETLİ EVRAK HUKUKU</w:t>
      </w:r>
      <w:r w:rsidRPr="00334860">
        <w:rPr>
          <w:rFonts w:ascii="Arial" w:hAnsi="Arial" w:cs="Arial"/>
          <w:sz w:val="24"/>
          <w:szCs w:val="24"/>
        </w:rPr>
        <w:t xml:space="preserve"> </w:t>
      </w:r>
    </w:p>
    <w:p w:rsidR="00A17EA5" w:rsidRPr="00334860" w:rsidRDefault="00A17EA5" w:rsidP="00A17EA5">
      <w:pPr>
        <w:pStyle w:val="ListeParagraf"/>
        <w:spacing w:line="240" w:lineRule="auto"/>
        <w:ind w:left="708" w:firstLine="12"/>
        <w:jc w:val="center"/>
        <w:rPr>
          <w:rFonts w:ascii="Arial" w:hAnsi="Arial" w:cs="Arial"/>
          <w:sz w:val="24"/>
          <w:szCs w:val="24"/>
        </w:rPr>
      </w:pPr>
    </w:p>
    <w:p w:rsidR="00A17EA5" w:rsidRPr="00334860" w:rsidRDefault="00A17EA5" w:rsidP="00A17EA5">
      <w:pPr>
        <w:pStyle w:val="ListeParagraf"/>
        <w:spacing w:line="240" w:lineRule="auto"/>
        <w:ind w:left="708" w:firstLine="12"/>
        <w:jc w:val="center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 Varakanın çoğulu = evrak; hak=yazı gibi düşünelim. Senet = </w:t>
      </w:r>
      <w:proofErr w:type="gramStart"/>
      <w:r w:rsidRPr="00334860">
        <w:rPr>
          <w:rFonts w:ascii="Arial" w:hAnsi="Arial" w:cs="Arial"/>
          <w:sz w:val="24"/>
          <w:szCs w:val="24"/>
        </w:rPr>
        <w:t>kağıt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gibi düşünelim.</w:t>
      </w:r>
    </w:p>
    <w:p w:rsidR="00A17EA5" w:rsidRPr="00334860" w:rsidRDefault="00A17EA5" w:rsidP="00A17EA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Bir senettir.</w:t>
      </w:r>
    </w:p>
    <w:p w:rsidR="00A17EA5" w:rsidRPr="00334860" w:rsidRDefault="00A17EA5" w:rsidP="00A17EA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Hak senette yer alır. (mündemiçtir)</w:t>
      </w:r>
    </w:p>
    <w:p w:rsidR="00A17EA5" w:rsidRPr="00334860" w:rsidRDefault="00A17EA5" w:rsidP="00A17EA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Hak, senetten ayrı devredilemez.</w:t>
      </w:r>
    </w:p>
    <w:p w:rsidR="00A17EA5" w:rsidRPr="00334860" w:rsidRDefault="00A17EA5" w:rsidP="00A17EA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Hak, senetten ayrı dermeyan edilemez.(ileri sürülemez)</w:t>
      </w:r>
    </w:p>
    <w:p w:rsidR="00A17EA5" w:rsidRPr="00334860" w:rsidRDefault="00A17EA5" w:rsidP="00A17EA5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Hak, nakden değerlendirilen ve devrolunan bir hak olmalıdır.</w:t>
      </w: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AKTÖRLER</w:t>
      </w:r>
    </w:p>
    <w:p w:rsidR="00A17EA5" w:rsidRPr="00334860" w:rsidRDefault="00A17EA5" w:rsidP="00A17EA5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Keşideci – Tanzim eden(Düzenleyen)</w:t>
      </w:r>
    </w:p>
    <w:p w:rsidR="00A17EA5" w:rsidRPr="00334860" w:rsidRDefault="00A17EA5" w:rsidP="00A17EA5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334860">
        <w:rPr>
          <w:rFonts w:ascii="Arial" w:hAnsi="Arial" w:cs="Arial"/>
          <w:sz w:val="24"/>
          <w:szCs w:val="24"/>
        </w:rPr>
        <w:t>Lehtar – Senedin ön yüzünde adı alacaklı olarak görünen kişi.</w:t>
      </w:r>
      <w:proofErr w:type="gramEnd"/>
    </w:p>
    <w:p w:rsidR="00A17EA5" w:rsidRPr="00334860" w:rsidRDefault="00A17EA5" w:rsidP="00A17EA5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Hamil – Senedi taşıyan (senedi elinde bulunduran)</w:t>
      </w:r>
    </w:p>
    <w:p w:rsidR="00A17EA5" w:rsidRPr="00334860" w:rsidRDefault="00A17EA5" w:rsidP="00A17EA5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Ciranta – Ciro eden(ilk ciranta </w:t>
      </w:r>
      <w:proofErr w:type="spellStart"/>
      <w:r w:rsidRPr="00334860">
        <w:rPr>
          <w:rFonts w:ascii="Arial" w:hAnsi="Arial" w:cs="Arial"/>
          <w:sz w:val="24"/>
          <w:szCs w:val="24"/>
        </w:rPr>
        <w:t>lehter</w:t>
      </w:r>
      <w:proofErr w:type="spellEnd"/>
      <w:r w:rsidRPr="00334860">
        <w:rPr>
          <w:rFonts w:ascii="Arial" w:hAnsi="Arial" w:cs="Arial"/>
          <w:sz w:val="24"/>
          <w:szCs w:val="24"/>
        </w:rPr>
        <w:t>)</w:t>
      </w:r>
    </w:p>
    <w:p w:rsidR="00A17EA5" w:rsidRPr="00334860" w:rsidRDefault="00A17EA5" w:rsidP="00A17EA5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Muhatap – çek ve poliçede vardır. Senedin tahsilatında muhatap alınan kişidir.</w:t>
      </w:r>
    </w:p>
    <w:p w:rsidR="00A17EA5" w:rsidRPr="00334860" w:rsidRDefault="00A17EA5" w:rsidP="00A17EA5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34860">
        <w:rPr>
          <w:rFonts w:ascii="Arial" w:hAnsi="Arial" w:cs="Arial"/>
          <w:sz w:val="24"/>
          <w:szCs w:val="24"/>
        </w:rPr>
        <w:t>Avalist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– Kambiyo senetlerinde borçlulardan birine teminat veren kişidir.(kefil olana benzer) </w:t>
      </w: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KIYMETLİ EVRAK DÜNYASI</w:t>
      </w: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Kambiyo senedi : “</w:t>
      </w:r>
      <w:proofErr w:type="spellStart"/>
      <w:proofErr w:type="gramStart"/>
      <w:r w:rsidRPr="00334860">
        <w:rPr>
          <w:rFonts w:ascii="Arial" w:hAnsi="Arial" w:cs="Arial"/>
          <w:sz w:val="24"/>
          <w:szCs w:val="24"/>
        </w:rPr>
        <w:t>Bono,Poliçe</w:t>
      </w:r>
      <w:proofErr w:type="gramEnd"/>
      <w:r w:rsidRPr="00334860">
        <w:rPr>
          <w:rFonts w:ascii="Arial" w:hAnsi="Arial" w:cs="Arial"/>
          <w:sz w:val="24"/>
          <w:szCs w:val="24"/>
        </w:rPr>
        <w:t>,Çek</w:t>
      </w:r>
      <w:proofErr w:type="spellEnd"/>
      <w:r w:rsidRPr="00334860">
        <w:rPr>
          <w:rFonts w:ascii="Arial" w:hAnsi="Arial" w:cs="Arial"/>
          <w:sz w:val="24"/>
          <w:szCs w:val="24"/>
        </w:rPr>
        <w:t>”</w:t>
      </w:r>
      <w:r w:rsidRPr="00334860">
        <w:rPr>
          <w:rFonts w:ascii="Arial" w:hAnsi="Arial" w:cs="Arial"/>
          <w:sz w:val="24"/>
          <w:szCs w:val="24"/>
        </w:rPr>
        <w:br/>
        <w:t>Emtia senetleri : “</w:t>
      </w:r>
      <w:proofErr w:type="spellStart"/>
      <w:r w:rsidRPr="00334860">
        <w:rPr>
          <w:rFonts w:ascii="Arial" w:hAnsi="Arial" w:cs="Arial"/>
          <w:sz w:val="24"/>
          <w:szCs w:val="24"/>
        </w:rPr>
        <w:t>konişmento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4860">
        <w:rPr>
          <w:rFonts w:ascii="Arial" w:hAnsi="Arial" w:cs="Arial"/>
          <w:sz w:val="24"/>
          <w:szCs w:val="24"/>
        </w:rPr>
        <w:t>varant</w:t>
      </w:r>
      <w:proofErr w:type="spellEnd"/>
      <w:r w:rsidRPr="00334860">
        <w:rPr>
          <w:rFonts w:ascii="Arial" w:hAnsi="Arial" w:cs="Arial"/>
          <w:sz w:val="24"/>
          <w:szCs w:val="24"/>
        </w:rPr>
        <w:t>, makbuz senedi”</w:t>
      </w:r>
      <w:r w:rsidRPr="00334860">
        <w:rPr>
          <w:rFonts w:ascii="Arial" w:hAnsi="Arial" w:cs="Arial"/>
          <w:sz w:val="24"/>
          <w:szCs w:val="24"/>
        </w:rPr>
        <w:br/>
        <w:t>TMK’ da düzenlenenler : “ irat senedi, ipotekli borç senedi, rehinli tahvil”</w:t>
      </w:r>
      <w:r w:rsidRPr="00334860">
        <w:rPr>
          <w:rFonts w:ascii="Arial" w:hAnsi="Arial" w:cs="Arial"/>
          <w:sz w:val="24"/>
          <w:szCs w:val="24"/>
        </w:rPr>
        <w:br/>
        <w:t xml:space="preserve">Menkul Kıymet : “İntifa senedi, pay senedi, tahvil, </w:t>
      </w:r>
      <w:proofErr w:type="spellStart"/>
      <w:r w:rsidRPr="00334860">
        <w:rPr>
          <w:rFonts w:ascii="Arial" w:hAnsi="Arial" w:cs="Arial"/>
          <w:sz w:val="24"/>
          <w:szCs w:val="24"/>
        </w:rPr>
        <w:t>ilmuhaber</w:t>
      </w:r>
      <w:proofErr w:type="spellEnd"/>
      <w:r w:rsidRPr="00334860">
        <w:rPr>
          <w:rFonts w:ascii="Arial" w:hAnsi="Arial" w:cs="Arial"/>
          <w:sz w:val="24"/>
          <w:szCs w:val="24"/>
        </w:rPr>
        <w:t>, talan kupon”</w:t>
      </w: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HAKKIN DEVRİ BAKIMINDAN</w:t>
      </w:r>
    </w:p>
    <w:p w:rsidR="00A17EA5" w:rsidRPr="00334860" w:rsidRDefault="00A17EA5" w:rsidP="00A17EA5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7EA5" w:rsidRPr="00334860" w:rsidRDefault="00A17EA5" w:rsidP="00A17EA5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*Emre yazılı kıymetli </w:t>
      </w:r>
      <w:proofErr w:type="gramStart"/>
      <w:r w:rsidRPr="00334860">
        <w:rPr>
          <w:rFonts w:ascii="Arial" w:hAnsi="Arial" w:cs="Arial"/>
          <w:sz w:val="24"/>
          <w:szCs w:val="24"/>
        </w:rPr>
        <w:t xml:space="preserve">evrak : </w:t>
      </w:r>
      <w:proofErr w:type="spellStart"/>
      <w:r w:rsidRPr="00334860">
        <w:rPr>
          <w:rFonts w:ascii="Arial" w:hAnsi="Arial" w:cs="Arial"/>
          <w:sz w:val="24"/>
          <w:szCs w:val="24"/>
        </w:rPr>
        <w:t>Ciro</w:t>
      </w:r>
      <w:proofErr w:type="gramEnd"/>
      <w:r w:rsidRPr="00334860">
        <w:rPr>
          <w:rFonts w:ascii="Arial" w:hAnsi="Arial" w:cs="Arial"/>
          <w:sz w:val="24"/>
          <w:szCs w:val="24"/>
        </w:rPr>
        <w:t>+zilyetliğin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devri; Kamu güvenliği var.</w:t>
      </w:r>
      <w:r w:rsidRPr="00334860">
        <w:rPr>
          <w:rFonts w:ascii="Arial" w:hAnsi="Arial" w:cs="Arial"/>
          <w:sz w:val="24"/>
          <w:szCs w:val="24"/>
        </w:rPr>
        <w:br/>
        <w:t xml:space="preserve">*Nama yazılı kıymetli </w:t>
      </w:r>
      <w:proofErr w:type="gramStart"/>
      <w:r w:rsidRPr="00334860">
        <w:rPr>
          <w:rFonts w:ascii="Arial" w:hAnsi="Arial" w:cs="Arial"/>
          <w:sz w:val="24"/>
          <w:szCs w:val="24"/>
        </w:rPr>
        <w:t>evrak : Alacağın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temliki + zilyetliğin devri; Kamu güvenliği yok.</w:t>
      </w:r>
      <w:r w:rsidRPr="00334860">
        <w:rPr>
          <w:rFonts w:ascii="Arial" w:hAnsi="Arial" w:cs="Arial"/>
          <w:sz w:val="24"/>
          <w:szCs w:val="24"/>
        </w:rPr>
        <w:br/>
        <w:t xml:space="preserve">*Hamiline yazılı kıymetli </w:t>
      </w:r>
      <w:proofErr w:type="gramStart"/>
      <w:r w:rsidRPr="00334860">
        <w:rPr>
          <w:rFonts w:ascii="Arial" w:hAnsi="Arial" w:cs="Arial"/>
          <w:sz w:val="24"/>
          <w:szCs w:val="24"/>
        </w:rPr>
        <w:t>evrak : Zilyetliğin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devri; Kamu güvenliği var.</w:t>
      </w:r>
      <w:r w:rsidRPr="00334860">
        <w:rPr>
          <w:rFonts w:ascii="Arial" w:hAnsi="Arial" w:cs="Arial"/>
          <w:sz w:val="24"/>
          <w:szCs w:val="24"/>
        </w:rPr>
        <w:br/>
        <w:t xml:space="preserve">*Nama yazılı pay </w:t>
      </w:r>
      <w:proofErr w:type="gramStart"/>
      <w:r w:rsidRPr="00334860">
        <w:rPr>
          <w:rFonts w:ascii="Arial" w:hAnsi="Arial" w:cs="Arial"/>
          <w:sz w:val="24"/>
          <w:szCs w:val="24"/>
        </w:rPr>
        <w:t xml:space="preserve">senedi : </w:t>
      </w:r>
      <w:proofErr w:type="spellStart"/>
      <w:r w:rsidRPr="00334860">
        <w:rPr>
          <w:rFonts w:ascii="Arial" w:hAnsi="Arial" w:cs="Arial"/>
          <w:sz w:val="24"/>
          <w:szCs w:val="24"/>
        </w:rPr>
        <w:t>Ciro</w:t>
      </w:r>
      <w:proofErr w:type="gramEnd"/>
      <w:r w:rsidRPr="00334860">
        <w:rPr>
          <w:rFonts w:ascii="Arial" w:hAnsi="Arial" w:cs="Arial"/>
          <w:sz w:val="24"/>
          <w:szCs w:val="24"/>
        </w:rPr>
        <w:t>+Zilyetliğin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devri.</w:t>
      </w:r>
    </w:p>
    <w:p w:rsidR="00BE474F" w:rsidRDefault="00BE474F"/>
    <w:sectPr w:rsidR="00BE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49AA"/>
    <w:multiLevelType w:val="hybridMultilevel"/>
    <w:tmpl w:val="FCF635E2"/>
    <w:lvl w:ilvl="0" w:tplc="D4740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E27CE"/>
    <w:multiLevelType w:val="hybridMultilevel"/>
    <w:tmpl w:val="F3709B78"/>
    <w:lvl w:ilvl="0" w:tplc="F76C9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F323D"/>
    <w:multiLevelType w:val="hybridMultilevel"/>
    <w:tmpl w:val="DFC64C46"/>
    <w:lvl w:ilvl="0" w:tplc="ECD65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D0DAF"/>
    <w:multiLevelType w:val="hybridMultilevel"/>
    <w:tmpl w:val="7114957A"/>
    <w:lvl w:ilvl="0" w:tplc="BE80AEC0">
      <w:start w:val="1"/>
      <w:numFmt w:val="lowerLetter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5253E3"/>
    <w:multiLevelType w:val="hybridMultilevel"/>
    <w:tmpl w:val="1514E282"/>
    <w:lvl w:ilvl="0" w:tplc="F5D6A6E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66E6A"/>
    <w:multiLevelType w:val="hybridMultilevel"/>
    <w:tmpl w:val="99F265A8"/>
    <w:lvl w:ilvl="0" w:tplc="540E35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A3"/>
    <w:rsid w:val="00162FCC"/>
    <w:rsid w:val="008A0C70"/>
    <w:rsid w:val="00A17EA5"/>
    <w:rsid w:val="00BE474F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AB1C5-CA9A-4430-8432-32D6FC9C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E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7EA5"/>
    <w:pPr>
      <w:ind w:left="720"/>
      <w:contextualSpacing/>
    </w:pPr>
  </w:style>
  <w:style w:type="table" w:styleId="TabloKlavuzu">
    <w:name w:val="Table Grid"/>
    <w:basedOn w:val="NormalTablo"/>
    <w:uiPriority w:val="59"/>
    <w:rsid w:val="00A17EA5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2017-12-27T21:17:00Z</dcterms:created>
  <dcterms:modified xsi:type="dcterms:W3CDTF">2017-12-27T21:17:00Z</dcterms:modified>
</cp:coreProperties>
</file>