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B5594B" w:rsidRPr="001A2552" w:rsidTr="006B2AFF">
        <w:trPr>
          <w:cantSplit/>
          <w:trHeight w:val="903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B5594B" w:rsidRPr="001A2552" w:rsidRDefault="00B232B4" w:rsidP="00B232B4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TEBLİGAT KAVRAMI, TEBLİGATIN ÖNEMİ</w:t>
            </w:r>
          </w:p>
        </w:tc>
      </w:tr>
      <w:tr w:rsidR="00B5594B" w:rsidRPr="001A2552" w:rsidTr="00C750E0">
        <w:trPr>
          <w:cantSplit/>
          <w:trHeight w:val="843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5594B" w:rsidRPr="00B232B4" w:rsidRDefault="00B232B4" w:rsidP="00B232B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B232B4">
              <w:rPr>
                <w:b/>
                <w:lang w:val="da-DK"/>
              </w:rPr>
              <w:t>TEBLİGATIN İŞLEVİ</w:t>
            </w:r>
          </w:p>
        </w:tc>
      </w:tr>
      <w:tr w:rsidR="00B5594B" w:rsidRPr="001A2552" w:rsidTr="00AE7B15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B232B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TEBLİGATIN KONUSU, TEBLİGATIN YAPILACAĞI KİŞİLER</w:t>
            </w:r>
          </w:p>
        </w:tc>
      </w:tr>
      <w:tr w:rsidR="00B5594B" w:rsidRPr="001A2552" w:rsidTr="00D56AE3">
        <w:trPr>
          <w:cantSplit/>
          <w:trHeight w:val="2041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B232B4" w:rsidP="00B232B4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İLAN YOLUYLA TEBLİGAT</w:t>
            </w:r>
          </w:p>
        </w:tc>
      </w:tr>
      <w:tr w:rsidR="00B5594B" w:rsidRPr="001A2552" w:rsidTr="00C4748C">
        <w:trPr>
          <w:cantSplit/>
          <w:trHeight w:val="173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B232B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AYNI KONUTTA OTURANLARA TEBLİGAT</w:t>
            </w:r>
          </w:p>
        </w:tc>
      </w:tr>
      <w:tr w:rsidR="00B5594B" w:rsidRPr="001A2552" w:rsidTr="003950B4">
        <w:trPr>
          <w:cantSplit/>
          <w:trHeight w:val="230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B232B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ASKERLERE TEBLİGAT</w:t>
            </w:r>
          </w:p>
        </w:tc>
      </w:tr>
      <w:tr w:rsidR="00B5594B" w:rsidRPr="001A2552" w:rsidTr="00484378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B232B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HÜKMİ ŞAHISLARA TEBLİGAT</w:t>
            </w:r>
          </w:p>
        </w:tc>
      </w:tr>
      <w:tr w:rsidR="00B5594B" w:rsidRPr="001A2552" w:rsidTr="005173F0">
        <w:trPr>
          <w:cantSplit/>
          <w:trHeight w:val="1188"/>
          <w:jc w:val="center"/>
        </w:trPr>
        <w:tc>
          <w:tcPr>
            <w:tcW w:w="952" w:type="dxa"/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B5594B" w:rsidRPr="001A2552" w:rsidRDefault="00E22FF7" w:rsidP="00E22FF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OTELDE, OKULDA TEBLİGAT</w:t>
            </w:r>
            <w:bookmarkStart w:id="0" w:name="_GoBack"/>
            <w:bookmarkEnd w:id="0"/>
          </w:p>
        </w:tc>
      </w:tr>
      <w:tr w:rsidR="00B5594B" w:rsidRPr="001A2552" w:rsidTr="004616CA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B232B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TUTUKLU VE HÜKÜMLÜLERE TEBLİGAT</w:t>
            </w:r>
          </w:p>
        </w:tc>
      </w:tr>
      <w:tr w:rsidR="00B5594B" w:rsidRPr="001A2552" w:rsidTr="00300664">
        <w:trPr>
          <w:cantSplit/>
          <w:trHeight w:val="1128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B5594B" w:rsidRPr="00B232B4" w:rsidRDefault="00B232B4" w:rsidP="00B5594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B232B4">
              <w:rPr>
                <w:b/>
              </w:rPr>
              <w:t>ULUSLARARASI TEBLİGAT</w:t>
            </w:r>
          </w:p>
        </w:tc>
      </w:tr>
      <w:tr w:rsidR="00B5594B" w:rsidRPr="001A2552" w:rsidTr="00BA629B">
        <w:trPr>
          <w:cantSplit/>
          <w:trHeight w:val="145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594B" w:rsidRPr="00B232B4" w:rsidRDefault="00B232B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DÖNEM ÇALIŞMASI (DOĞRU/YANLIŞ SORULARI)</w:t>
            </w:r>
          </w:p>
        </w:tc>
      </w:tr>
      <w:tr w:rsidR="00B5594B" w:rsidRPr="001A2552" w:rsidTr="00EC4945">
        <w:trPr>
          <w:cantSplit/>
          <w:trHeight w:val="202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B232B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TEBLİĞ </w:t>
            </w:r>
            <w:proofErr w:type="gramStart"/>
            <w:r>
              <w:rPr>
                <w:sz w:val="16"/>
              </w:rPr>
              <w:t>İMKANSIZLIĞI</w:t>
            </w:r>
            <w:proofErr w:type="gramEnd"/>
            <w:r>
              <w:rPr>
                <w:sz w:val="16"/>
              </w:rPr>
              <w:t xml:space="preserve"> VE TEBELLÜĞDEN İMTİNA</w:t>
            </w:r>
          </w:p>
        </w:tc>
      </w:tr>
      <w:tr w:rsidR="00B5594B" w:rsidRPr="001A2552" w:rsidTr="00ED1761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B232B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TEBLİGAT KANUNUNA AYKIRILIKLAR, USULSÜZ TEBLİĞ</w:t>
            </w:r>
          </w:p>
        </w:tc>
      </w:tr>
      <w:tr w:rsidR="00B5594B" w:rsidRPr="001A2552" w:rsidTr="00F03885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B5594B" w:rsidRPr="001A2552" w:rsidRDefault="00B5594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B5594B" w:rsidRPr="001A2552" w:rsidRDefault="00B232B4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TEBLİGAT HUKUKU ÇALIŞMASI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22FF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4186A"/>
    <w:rsid w:val="003B48EB"/>
    <w:rsid w:val="00832BE3"/>
    <w:rsid w:val="00B232B4"/>
    <w:rsid w:val="00B5594B"/>
    <w:rsid w:val="00E22FF7"/>
    <w:rsid w:val="00E33156"/>
    <w:rsid w:val="00F3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2017-12-27T23:58:00Z</dcterms:created>
  <dcterms:modified xsi:type="dcterms:W3CDTF">2017-12-27T23:58:00Z</dcterms:modified>
</cp:coreProperties>
</file>