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766AB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İLH215 – DİN SOSYOLOJİSİ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766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DOÇ. DR. İHSAN ÇAPCIOĞLU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766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766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766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766AB" w:rsidP="00832AEF">
            <w:pPr>
              <w:pStyle w:val="DersBilgileri"/>
              <w:rPr>
                <w:szCs w:val="16"/>
              </w:rPr>
            </w:pPr>
            <w:r w:rsidRPr="003766AB">
              <w:rPr>
                <w:szCs w:val="16"/>
              </w:rPr>
              <w:t>Sosyolojinin temel kavram, kuram ve kuramcıları, sosyolojinin ve din sosyolojisinin tarihçesi, din ve toplum etkileşimi, dinin topluma ve toplumun dine etkisi çeşitli boyutlarıyla incelenmektedir.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766AB" w:rsidP="00832AEF">
            <w:pPr>
              <w:pStyle w:val="DersBilgileri"/>
              <w:rPr>
                <w:szCs w:val="16"/>
              </w:rPr>
            </w:pPr>
            <w:r w:rsidRPr="003766AB">
              <w:rPr>
                <w:szCs w:val="16"/>
              </w:rPr>
              <w:t>Bu derste, din toplum ilişkileri, dini inanç, ibadet ve uygulamaların toplumsal niteliği ve değişiminin yanı sıra dini gruplaşmalara ilişkin bilgi, beceri ve tutumların geliştirilmesi amaçlanmaktadır.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766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766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3766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766AB" w:rsidRPr="003766AB" w:rsidRDefault="003766AB" w:rsidP="003766AB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766AB">
              <w:rPr>
                <w:szCs w:val="16"/>
                <w:lang w:val="tr-TR"/>
              </w:rPr>
              <w:t>Phil</w:t>
            </w:r>
            <w:proofErr w:type="spellEnd"/>
            <w:r w:rsidRPr="003766AB">
              <w:rPr>
                <w:szCs w:val="16"/>
                <w:lang w:val="tr-TR"/>
              </w:rPr>
              <w:t xml:space="preserve"> </w:t>
            </w:r>
            <w:proofErr w:type="spellStart"/>
            <w:r w:rsidRPr="003766AB">
              <w:rPr>
                <w:szCs w:val="16"/>
                <w:lang w:val="tr-TR"/>
              </w:rPr>
              <w:t>Zuckerman</w:t>
            </w:r>
            <w:proofErr w:type="spellEnd"/>
            <w:r w:rsidRPr="003766AB">
              <w:rPr>
                <w:szCs w:val="16"/>
                <w:lang w:val="tr-TR"/>
              </w:rPr>
              <w:t>, Din Sosyolojisine Giriş (3. Baskı), Birleşik Kitabevi Yayınları, Ankara 2012.</w:t>
            </w:r>
          </w:p>
          <w:p w:rsidR="003766AB" w:rsidRPr="003766AB" w:rsidRDefault="003766AB" w:rsidP="003766AB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3766AB">
              <w:rPr>
                <w:szCs w:val="16"/>
                <w:lang w:val="tr-TR"/>
              </w:rPr>
              <w:t>Inger</w:t>
            </w:r>
            <w:proofErr w:type="spellEnd"/>
            <w:r w:rsidRPr="003766AB">
              <w:rPr>
                <w:szCs w:val="16"/>
                <w:lang w:val="tr-TR"/>
              </w:rPr>
              <w:t xml:space="preserve"> </w:t>
            </w:r>
            <w:proofErr w:type="spellStart"/>
            <w:r w:rsidRPr="003766AB">
              <w:rPr>
                <w:szCs w:val="16"/>
                <w:lang w:val="tr-TR"/>
              </w:rPr>
              <w:t>Furseth</w:t>
            </w:r>
            <w:proofErr w:type="spellEnd"/>
            <w:r w:rsidRPr="003766AB">
              <w:rPr>
                <w:szCs w:val="16"/>
                <w:lang w:val="tr-TR"/>
              </w:rPr>
              <w:t xml:space="preserve"> &amp; Pal </w:t>
            </w:r>
            <w:proofErr w:type="spellStart"/>
            <w:r w:rsidRPr="003766AB">
              <w:rPr>
                <w:szCs w:val="16"/>
                <w:lang w:val="tr-TR"/>
              </w:rPr>
              <w:t>Repstad</w:t>
            </w:r>
            <w:proofErr w:type="spellEnd"/>
            <w:r w:rsidRPr="003766AB">
              <w:rPr>
                <w:szCs w:val="16"/>
                <w:lang w:val="tr-TR"/>
              </w:rPr>
              <w:t>, Din Sosyolojisine Giriş: Klasik ve Çağdaş Kuramlar, Birleşik Kitabevi Yayınları, Ankara 2011.</w:t>
            </w:r>
          </w:p>
          <w:p w:rsidR="003766AB" w:rsidRPr="003766AB" w:rsidRDefault="003766AB" w:rsidP="003766AB">
            <w:pPr>
              <w:pStyle w:val="Kaynakca"/>
              <w:rPr>
                <w:szCs w:val="16"/>
                <w:lang w:val="tr-TR"/>
              </w:rPr>
            </w:pPr>
            <w:r w:rsidRPr="003766AB">
              <w:rPr>
                <w:szCs w:val="16"/>
                <w:lang w:val="tr-TR"/>
              </w:rPr>
              <w:t xml:space="preserve">Niyazi Akyüz &amp; İhsan </w:t>
            </w:r>
            <w:proofErr w:type="spellStart"/>
            <w:r w:rsidRPr="003766AB">
              <w:rPr>
                <w:szCs w:val="16"/>
                <w:lang w:val="tr-TR"/>
              </w:rPr>
              <w:t>Çapcıoğlu</w:t>
            </w:r>
            <w:proofErr w:type="spellEnd"/>
            <w:r w:rsidRPr="003766AB">
              <w:rPr>
                <w:szCs w:val="16"/>
                <w:lang w:val="tr-TR"/>
              </w:rPr>
              <w:t xml:space="preserve"> (ed.), Ana Başlıklarıyla Din Sosyolojisi (4. Baskı), Grafiker Yayınları, Ankara 2012.</w:t>
            </w:r>
          </w:p>
          <w:p w:rsidR="003766AB" w:rsidRPr="003766AB" w:rsidRDefault="003766AB" w:rsidP="003766AB">
            <w:pPr>
              <w:pStyle w:val="Kaynakca"/>
              <w:rPr>
                <w:szCs w:val="16"/>
                <w:lang w:val="tr-TR"/>
              </w:rPr>
            </w:pPr>
            <w:r w:rsidRPr="003766AB">
              <w:rPr>
                <w:szCs w:val="16"/>
                <w:lang w:val="tr-TR"/>
              </w:rPr>
              <w:t xml:space="preserve">Niyazi Akyüz &amp; İhsan </w:t>
            </w:r>
            <w:proofErr w:type="spellStart"/>
            <w:r w:rsidRPr="003766AB">
              <w:rPr>
                <w:szCs w:val="16"/>
                <w:lang w:val="tr-TR"/>
              </w:rPr>
              <w:t>Çapcıoğlu</w:t>
            </w:r>
            <w:proofErr w:type="spellEnd"/>
            <w:r w:rsidRPr="003766AB">
              <w:rPr>
                <w:szCs w:val="16"/>
                <w:lang w:val="tr-TR"/>
              </w:rPr>
              <w:t xml:space="preserve"> (ed.), Din Sosyolojisi El Kitabı, Grafiker Yayınları, Ankara 2012.</w:t>
            </w:r>
          </w:p>
          <w:p w:rsidR="003766AB" w:rsidRPr="003766AB" w:rsidRDefault="003766AB" w:rsidP="003766AB">
            <w:pPr>
              <w:pStyle w:val="Kaynakca"/>
              <w:rPr>
                <w:szCs w:val="16"/>
                <w:lang w:val="tr-TR"/>
              </w:rPr>
            </w:pPr>
            <w:r w:rsidRPr="003766AB">
              <w:rPr>
                <w:szCs w:val="16"/>
                <w:lang w:val="tr-TR"/>
              </w:rPr>
              <w:t>Mehmet Ali Kirman, Din Sosyolojisi Terimler Sözlüğü, Rağbet Yayınları, İstanbul 2011.</w:t>
            </w:r>
          </w:p>
          <w:p w:rsidR="00BC32DD" w:rsidRPr="001A2552" w:rsidRDefault="003766AB" w:rsidP="003766AB">
            <w:pPr>
              <w:pStyle w:val="Kaynakca"/>
              <w:rPr>
                <w:szCs w:val="16"/>
                <w:lang w:val="tr-TR"/>
              </w:rPr>
            </w:pPr>
            <w:r w:rsidRPr="003766AB">
              <w:rPr>
                <w:szCs w:val="16"/>
                <w:lang w:val="tr-TR"/>
              </w:rPr>
              <w:t>Ünver Günay, Din Sosyolojisi, İnsan Yayınları, İstanbul 2001.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3766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3766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3766A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  <w:bookmarkStart w:id="0" w:name="_GoBack"/>
            <w:bookmarkEnd w:id="0"/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3766A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3766AB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ihsan</dc:creator>
  <cp:keywords/>
  <dc:description/>
  <cp:lastModifiedBy>user</cp:lastModifiedBy>
  <cp:revision>2</cp:revision>
  <dcterms:created xsi:type="dcterms:W3CDTF">2017-12-29T12:50:00Z</dcterms:created>
  <dcterms:modified xsi:type="dcterms:W3CDTF">2017-12-29T12:50:00Z</dcterms:modified>
</cp:coreProperties>
</file>