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F3E" w:rsidRPr="00B16F3E" w:rsidRDefault="00B16F3E" w:rsidP="00B16F3E">
      <w:pPr>
        <w:spacing w:line="480" w:lineRule="auto"/>
        <w:jc w:val="both"/>
        <w:rPr>
          <w:rFonts w:ascii="Times New Roman" w:hAnsi="Times New Roman" w:cs="Times New Roman"/>
          <w:b/>
          <w:bCs/>
          <w:sz w:val="28"/>
          <w:szCs w:val="28"/>
        </w:rPr>
      </w:pPr>
      <w:r w:rsidRPr="00B16F3E">
        <w:rPr>
          <w:rFonts w:ascii="Times New Roman" w:hAnsi="Times New Roman" w:cs="Times New Roman"/>
          <w:b/>
          <w:bCs/>
          <w:sz w:val="28"/>
          <w:szCs w:val="28"/>
        </w:rPr>
        <w:t xml:space="preserve">TÜRKİYE’NİN FİTOCOĞRAFİK BÖLGELERİ </w:t>
      </w:r>
    </w:p>
    <w:p w:rsidR="00B16F3E" w:rsidRPr="00B16F3E" w:rsidRDefault="00B16F3E" w:rsidP="00B16F3E">
      <w:pPr>
        <w:spacing w:line="480" w:lineRule="auto"/>
        <w:jc w:val="both"/>
        <w:rPr>
          <w:rFonts w:ascii="Times New Roman" w:hAnsi="Times New Roman" w:cs="Times New Roman"/>
          <w:b/>
          <w:sz w:val="28"/>
          <w:szCs w:val="28"/>
        </w:rPr>
      </w:pPr>
      <w:r w:rsidRPr="00B16F3E">
        <w:rPr>
          <w:rFonts w:ascii="Times New Roman" w:hAnsi="Times New Roman" w:cs="Times New Roman"/>
          <w:b/>
          <w:bCs/>
          <w:sz w:val="28"/>
          <w:szCs w:val="28"/>
        </w:rPr>
        <w:br/>
        <w:t>İran – Turan Fitocoğrafik Bölgesi :</w:t>
      </w:r>
      <w:r w:rsidRPr="00B16F3E">
        <w:rPr>
          <w:rFonts w:ascii="Times New Roman" w:hAnsi="Times New Roman" w:cs="Times New Roman"/>
          <w:sz w:val="28"/>
          <w:szCs w:val="28"/>
        </w:rPr>
        <w:t xml:space="preserve"> Türkiye’deki İran – Turan flora alanı, Kuzeyden Avrupa – Sibirya Flora Alanı, batı ve güneyde Akdeniz Flora alanı ile çevrilmektedir. Haritada görüleceği gibi İç Anadolu platoları ile Doğu Anadolu platolarını içermektedir. Doğal olarak, bu çepe çevre sıra dağlar, bu alanın sınırlarını ve iklimini belirlemiştir. İran – Turan Flora Alanı İran ve Orta Asya’da step, dağ stepi, yarı çöl karakteri taşır. Türkiye’de de benzer özellikler vardır. </w:t>
      </w:r>
      <w:r w:rsidRPr="00B16F3E">
        <w:rPr>
          <w:rFonts w:ascii="Times New Roman" w:hAnsi="Times New Roman" w:cs="Times New Roman"/>
          <w:b/>
          <w:sz w:val="28"/>
          <w:szCs w:val="28"/>
        </w:rPr>
        <w:t>Yayılış gösteren bitki türlerini öğreniniz*</w:t>
      </w:r>
    </w:p>
    <w:p w:rsidR="00B16F3E" w:rsidRPr="00B16F3E" w:rsidRDefault="00B16F3E" w:rsidP="00B16F3E">
      <w:pPr>
        <w:spacing w:line="480" w:lineRule="auto"/>
        <w:jc w:val="both"/>
        <w:rPr>
          <w:rFonts w:ascii="Times New Roman" w:hAnsi="Times New Roman" w:cs="Times New Roman"/>
          <w:sz w:val="28"/>
          <w:szCs w:val="28"/>
        </w:rPr>
      </w:pPr>
      <w:r w:rsidRPr="00B16F3E">
        <w:rPr>
          <w:rFonts w:ascii="Times New Roman" w:hAnsi="Times New Roman" w:cs="Times New Roman"/>
          <w:b/>
          <w:bCs/>
          <w:sz w:val="28"/>
          <w:szCs w:val="28"/>
        </w:rPr>
        <w:t xml:space="preserve">Akdeniz Fitocoğrafik Bölgesi: </w:t>
      </w:r>
      <w:r w:rsidRPr="00B16F3E">
        <w:rPr>
          <w:rFonts w:ascii="Times New Roman" w:hAnsi="Times New Roman" w:cs="Times New Roman"/>
          <w:sz w:val="28"/>
          <w:szCs w:val="28"/>
        </w:rPr>
        <w:t>Genel olarak Akdeniz Flora Alanı, Akdeniz Havzasını içine alır. Dolayısıyla yurdumuzun Ege ve Akdeniz kıyıları Bu flora bölgesi içinde kalmaktadır. Türkiye’deki Akdeniz Flora alanı esasında Doğu Akdeniz Provensi denilen İtalya’nın doğu yarısından Lübnan’a kadar uzandığı kabul edilen kesimde bulunur. Akdeniz Flora Alanımızın sınırları Avrupa – Sibirya sınırları kadar açık ve kesin değildir. Batı Anadolu, Torosların güneyi, Amanoslar bu bölgenin içinde kalır. A</w:t>
      </w:r>
      <w:r w:rsidRPr="00B16F3E">
        <w:rPr>
          <w:rStyle w:val="Strong"/>
          <w:rFonts w:ascii="Times New Roman" w:hAnsi="Times New Roman" w:cs="Times New Roman"/>
          <w:sz w:val="28"/>
          <w:szCs w:val="28"/>
          <w:bdr w:val="none" w:sz="0" w:space="0" w:color="auto" w:frame="1"/>
          <w:shd w:val="clear" w:color="auto" w:fill="FFFFFF"/>
        </w:rPr>
        <w:t>kdeniz ikliminin egemen olduğu bölgelere özgü, ortalama 1-2 metre boyundaki küçük ağaç ya</w:t>
      </w:r>
      <w:r w:rsidRPr="00B16F3E">
        <w:rPr>
          <w:rStyle w:val="Strong"/>
          <w:rFonts w:ascii="Times New Roman" w:hAnsi="Times New Roman" w:cs="Times New Roman"/>
          <w:color w:val="555555"/>
          <w:sz w:val="28"/>
          <w:szCs w:val="28"/>
          <w:bdr w:val="none" w:sz="0" w:space="0" w:color="auto" w:frame="1"/>
          <w:shd w:val="clear" w:color="auto" w:fill="FFFFFF"/>
        </w:rPr>
        <w:t xml:space="preserve"> </w:t>
      </w:r>
      <w:r w:rsidRPr="00B16F3E">
        <w:rPr>
          <w:rStyle w:val="Strong"/>
          <w:rFonts w:ascii="Times New Roman" w:hAnsi="Times New Roman" w:cs="Times New Roman"/>
          <w:sz w:val="28"/>
          <w:szCs w:val="28"/>
          <w:bdr w:val="none" w:sz="0" w:space="0" w:color="auto" w:frame="1"/>
          <w:shd w:val="clear" w:color="auto" w:fill="FFFFFF"/>
        </w:rPr>
        <w:t>da çalıların oluşturduğu bitki örtüsüne maki denir.</w:t>
      </w:r>
      <w:r w:rsidRPr="00B16F3E">
        <w:rPr>
          <w:rFonts w:ascii="Trebuchet MS" w:hAnsi="Trebuchet MS" w:cs="Arial"/>
          <w:sz w:val="28"/>
          <w:szCs w:val="28"/>
          <w:bdr w:val="none" w:sz="0" w:space="0" w:color="auto" w:frame="1"/>
          <w:shd w:val="clear" w:color="auto" w:fill="FFFFFF"/>
        </w:rPr>
        <w:t xml:space="preserve"> </w:t>
      </w:r>
      <w:r w:rsidRPr="00B16F3E">
        <w:rPr>
          <w:rStyle w:val="Strong"/>
          <w:rFonts w:ascii="Times New Roman" w:hAnsi="Times New Roman" w:cs="Times New Roman"/>
          <w:sz w:val="28"/>
          <w:szCs w:val="28"/>
          <w:bdr w:val="none" w:sz="0" w:space="0" w:color="auto" w:frame="1"/>
          <w:shd w:val="clear" w:color="auto" w:fill="FFFFFF"/>
        </w:rPr>
        <w:t xml:space="preserve">Makiliklerde rastlanan bitki türleri arasında yabani zeytin, funda, katran ardıcı, keçiboynuzu, sakız ağacı, laden, böğürtlen, Zakkum, Sandal ağacı, defne, menengiç, mersin, kocayemiş, kermes meşesi, pırnal meşesi sayılabilir. </w:t>
      </w:r>
      <w:r w:rsidRPr="00B16F3E">
        <w:rPr>
          <w:rFonts w:ascii="Times New Roman" w:hAnsi="Times New Roman" w:cs="Times New Roman"/>
          <w:sz w:val="28"/>
          <w:szCs w:val="28"/>
        </w:rPr>
        <w:t xml:space="preserve">Herdem yeşil çalıların </w:t>
      </w:r>
      <w:r w:rsidRPr="00B16F3E">
        <w:rPr>
          <w:rFonts w:ascii="Times New Roman" w:hAnsi="Times New Roman" w:cs="Times New Roman"/>
          <w:sz w:val="28"/>
          <w:szCs w:val="28"/>
        </w:rPr>
        <w:lastRenderedPageBreak/>
        <w:t xml:space="preserve">oluşturduğu maki Türkiye de 1000-1200 m.altındaki Akdeniz alanını kaplar. Derin topraklarda ya da doğal klimaks yapının bozulmadığı yerlerde ormanlar hakim duruma geçer. Pek çok yerde maki tahrip edilmiştir ve yerini frigana almıştır.Burada en yaygın türler; </w:t>
      </w:r>
      <w:r w:rsidRPr="00B16F3E">
        <w:rPr>
          <w:rFonts w:ascii="Times New Roman" w:hAnsi="Times New Roman" w:cs="Times New Roman"/>
          <w:b/>
          <w:bCs/>
          <w:i/>
          <w:iCs/>
          <w:sz w:val="28"/>
          <w:szCs w:val="28"/>
        </w:rPr>
        <w:t>Cistus creticus, C.salviifolius, Lavandula stoechas, Sarcopoterium spinosum, Thymbra spicata</w:t>
      </w:r>
      <w:r w:rsidRPr="00B16F3E">
        <w:rPr>
          <w:rFonts w:ascii="Times New Roman" w:hAnsi="Times New Roman" w:cs="Times New Roman"/>
          <w:sz w:val="28"/>
          <w:szCs w:val="28"/>
        </w:rPr>
        <w:t xml:space="preserve">   gibi türlerdir.</w:t>
      </w:r>
      <w:r w:rsidRPr="00B16F3E">
        <w:rPr>
          <w:rFonts w:ascii="Tahoma" w:eastAsia="+mn-ea" w:hAnsi="Tahoma" w:cs="+mn-cs"/>
          <w:color w:val="000000"/>
          <w:sz w:val="28"/>
          <w:szCs w:val="28"/>
          <w:lang w:eastAsia="tr-TR"/>
        </w:rPr>
        <w:t xml:space="preserve"> </w:t>
      </w:r>
      <w:r w:rsidRPr="00B16F3E">
        <w:rPr>
          <w:rFonts w:ascii="Times New Roman" w:hAnsi="Times New Roman" w:cs="Times New Roman"/>
          <w:sz w:val="28"/>
          <w:szCs w:val="28"/>
        </w:rPr>
        <w:t xml:space="preserve">Dere kenarlarında ya da kurumuş dere yataklarında </w:t>
      </w:r>
      <w:r w:rsidRPr="00B16F3E">
        <w:rPr>
          <w:rFonts w:ascii="Times New Roman" w:hAnsi="Times New Roman" w:cs="Times New Roman"/>
          <w:b/>
          <w:bCs/>
          <w:i/>
          <w:iCs/>
          <w:sz w:val="28"/>
          <w:szCs w:val="28"/>
        </w:rPr>
        <w:t>Alnus</w:t>
      </w:r>
      <w:r w:rsidRPr="00B16F3E">
        <w:rPr>
          <w:rFonts w:ascii="Times New Roman" w:hAnsi="Times New Roman" w:cs="Times New Roman"/>
          <w:sz w:val="28"/>
          <w:szCs w:val="28"/>
        </w:rPr>
        <w:t xml:space="preserve"> </w:t>
      </w:r>
      <w:r w:rsidRPr="00B16F3E">
        <w:rPr>
          <w:rFonts w:ascii="Times New Roman" w:hAnsi="Times New Roman" w:cs="Times New Roman"/>
          <w:b/>
          <w:bCs/>
          <w:i/>
          <w:iCs/>
          <w:sz w:val="28"/>
          <w:szCs w:val="28"/>
        </w:rPr>
        <w:t xml:space="preserve">orientalis </w:t>
      </w:r>
      <w:r w:rsidRPr="00B16F3E">
        <w:rPr>
          <w:rFonts w:ascii="Times New Roman" w:hAnsi="Times New Roman" w:cs="Times New Roman"/>
          <w:sz w:val="28"/>
          <w:szCs w:val="28"/>
        </w:rPr>
        <w:t xml:space="preserve">(güney ve güneybatı Anadolu), </w:t>
      </w:r>
      <w:r w:rsidRPr="00B16F3E">
        <w:rPr>
          <w:rFonts w:ascii="Times New Roman" w:hAnsi="Times New Roman" w:cs="Times New Roman"/>
          <w:b/>
          <w:bCs/>
          <w:i/>
          <w:iCs/>
          <w:sz w:val="28"/>
          <w:szCs w:val="28"/>
        </w:rPr>
        <w:t>Nerium oleander,</w:t>
      </w:r>
      <w:r w:rsidRPr="00B16F3E">
        <w:rPr>
          <w:rFonts w:ascii="Times New Roman" w:hAnsi="Times New Roman" w:cs="Times New Roman"/>
          <w:sz w:val="28"/>
          <w:szCs w:val="28"/>
        </w:rPr>
        <w:t xml:space="preserve"> </w:t>
      </w:r>
      <w:r w:rsidRPr="00B16F3E">
        <w:rPr>
          <w:rFonts w:ascii="Times New Roman" w:hAnsi="Times New Roman" w:cs="Times New Roman"/>
          <w:b/>
          <w:bCs/>
          <w:i/>
          <w:iCs/>
          <w:sz w:val="28"/>
          <w:szCs w:val="28"/>
        </w:rPr>
        <w:t>Platanus orientalis,</w:t>
      </w:r>
      <w:r w:rsidRPr="00B16F3E">
        <w:rPr>
          <w:rFonts w:ascii="Times New Roman" w:hAnsi="Times New Roman" w:cs="Times New Roman"/>
          <w:sz w:val="28"/>
          <w:szCs w:val="28"/>
        </w:rPr>
        <w:t xml:space="preserve"> </w:t>
      </w:r>
      <w:r w:rsidRPr="00B16F3E">
        <w:rPr>
          <w:rFonts w:ascii="Times New Roman" w:hAnsi="Times New Roman" w:cs="Times New Roman"/>
          <w:b/>
          <w:bCs/>
          <w:i/>
          <w:iCs/>
          <w:sz w:val="28"/>
          <w:szCs w:val="28"/>
        </w:rPr>
        <w:t>Vitex agnus-castus, Vitis sylvestris</w:t>
      </w:r>
      <w:r w:rsidRPr="00B16F3E">
        <w:rPr>
          <w:rFonts w:ascii="Times New Roman" w:hAnsi="Times New Roman" w:cs="Times New Roman"/>
          <w:sz w:val="28"/>
          <w:szCs w:val="28"/>
        </w:rPr>
        <w:t xml:space="preserve"> ile </w:t>
      </w:r>
      <w:r w:rsidRPr="00B16F3E">
        <w:rPr>
          <w:rFonts w:ascii="Times New Roman" w:hAnsi="Times New Roman" w:cs="Times New Roman"/>
          <w:b/>
          <w:bCs/>
          <w:i/>
          <w:iCs/>
          <w:sz w:val="28"/>
          <w:szCs w:val="28"/>
        </w:rPr>
        <w:t>Smilax excelsa</w:t>
      </w:r>
      <w:r w:rsidRPr="00B16F3E">
        <w:rPr>
          <w:rFonts w:ascii="Times New Roman" w:hAnsi="Times New Roman" w:cs="Times New Roman"/>
          <w:sz w:val="28"/>
          <w:szCs w:val="28"/>
        </w:rPr>
        <w:t xml:space="preserve"> gibi lianlar yaygındır. Akdeniz floristik bölgesiyle Ir-Tur.bölgesi geçiş alanlarında karaçam boldur ve Anadolu platosunu kuzey,batı ve güneyden sarar,yani İç Anadolunun periferal kuşağında yer alır. Akdeniz dağlarının ağaç sınırı üzerinde (Toroslarda yaklaşık 1700 m.de) ekseriya yastık teşkil eden türlerin oluşturduğu topluluklar yaygındır.Bu toplulukları </w:t>
      </w:r>
      <w:r w:rsidRPr="00B16F3E">
        <w:rPr>
          <w:rFonts w:ascii="Times New Roman" w:hAnsi="Times New Roman" w:cs="Times New Roman"/>
          <w:b/>
          <w:bCs/>
          <w:i/>
          <w:iCs/>
          <w:sz w:val="28"/>
          <w:szCs w:val="28"/>
        </w:rPr>
        <w:t xml:space="preserve">Astragalus, Acantholimon </w:t>
      </w:r>
      <w:r w:rsidRPr="00B16F3E">
        <w:rPr>
          <w:rFonts w:ascii="Times New Roman" w:hAnsi="Times New Roman" w:cs="Times New Roman"/>
          <w:sz w:val="28"/>
          <w:szCs w:val="28"/>
        </w:rPr>
        <w:t xml:space="preserve">spp ve </w:t>
      </w:r>
      <w:r w:rsidRPr="00B16F3E">
        <w:rPr>
          <w:rFonts w:ascii="Times New Roman" w:hAnsi="Times New Roman" w:cs="Times New Roman"/>
          <w:b/>
          <w:bCs/>
          <w:i/>
          <w:iCs/>
          <w:sz w:val="28"/>
          <w:szCs w:val="28"/>
        </w:rPr>
        <w:t>Onobrychis cornuta</w:t>
      </w:r>
      <w:r w:rsidRPr="00B16F3E">
        <w:rPr>
          <w:rFonts w:ascii="Times New Roman" w:hAnsi="Times New Roman" w:cs="Times New Roman"/>
          <w:sz w:val="28"/>
          <w:szCs w:val="28"/>
        </w:rPr>
        <w:t xml:space="preserve"> gibi türler oluşturur. Burada floranın çoğu Ir-Tur orijinlidir. Akdeniz enklavları Karadeniz kıyılarında kesintili dar bir kuşak teşkil eder ve ekseriya güney yönlerde ve ince topraklar üzerinde deniz seviyesinden 200-300 m.ye kadar çıkar.Bu topluluklara Öksin türler de karışabilir (Psödomaki). Bu kıyılardaki Akdeniz enklavlarında muhtemelen soğuk kışlar nedeniyle batı Akdenizdeki maki ve frigananın karakteristikleri bulunmaz.</w:t>
      </w:r>
    </w:p>
    <w:p w:rsidR="00B16F3E" w:rsidRPr="00B16F3E" w:rsidRDefault="00B16F3E" w:rsidP="00B16F3E">
      <w:pPr>
        <w:spacing w:line="480" w:lineRule="auto"/>
        <w:jc w:val="both"/>
        <w:rPr>
          <w:rFonts w:ascii="Times New Roman" w:hAnsi="Times New Roman" w:cs="Times New Roman"/>
          <w:sz w:val="28"/>
          <w:szCs w:val="28"/>
        </w:rPr>
      </w:pPr>
      <w:r w:rsidRPr="00B16F3E">
        <w:rPr>
          <w:rFonts w:ascii="Times New Roman" w:hAnsi="Times New Roman" w:cs="Times New Roman"/>
          <w:sz w:val="28"/>
          <w:szCs w:val="28"/>
        </w:rPr>
        <w:t xml:space="preserve">Türkiye nin Akdeniz iklimli bölgelerinde  iklim-toprak-bitki ilişkilerine bağlı olarak oluşan deniz seviyesinden itibaren üst seviyelere doğru vejetasyon katları </w:t>
      </w:r>
      <w:r w:rsidRPr="00B16F3E">
        <w:rPr>
          <w:rFonts w:ascii="Times New Roman" w:hAnsi="Times New Roman" w:cs="Times New Roman"/>
          <w:sz w:val="28"/>
          <w:szCs w:val="28"/>
        </w:rPr>
        <w:lastRenderedPageBreak/>
        <w:t>ve içerdikleri vejetasyon tipleri ;</w:t>
      </w:r>
      <w:r w:rsidRPr="00B16F3E">
        <w:rPr>
          <w:rFonts w:ascii="Times New Roman" w:hAnsi="Times New Roman" w:cs="Times New Roman"/>
          <w:b/>
          <w:bCs/>
          <w:sz w:val="28"/>
          <w:szCs w:val="28"/>
        </w:rPr>
        <w:t>Sıcak Akdeniz vejetasyon katı</w:t>
      </w:r>
      <w:r w:rsidRPr="00B16F3E">
        <w:rPr>
          <w:rFonts w:ascii="Times New Roman" w:hAnsi="Times New Roman" w:cs="Times New Roman"/>
          <w:sz w:val="28"/>
          <w:szCs w:val="28"/>
        </w:rPr>
        <w:t xml:space="preserve">; 0-500 m. </w:t>
      </w:r>
      <w:r w:rsidRPr="00B16F3E">
        <w:rPr>
          <w:rFonts w:ascii="Times New Roman" w:hAnsi="Times New Roman" w:cs="Times New Roman"/>
          <w:i/>
          <w:sz w:val="28"/>
          <w:szCs w:val="28"/>
        </w:rPr>
        <w:t>Ceratonia siliqua</w:t>
      </w:r>
      <w:r w:rsidRPr="00B16F3E">
        <w:rPr>
          <w:rFonts w:ascii="Times New Roman" w:hAnsi="Times New Roman" w:cs="Times New Roman"/>
          <w:sz w:val="28"/>
          <w:szCs w:val="28"/>
        </w:rPr>
        <w:t xml:space="preserve"> (Keçiboynuzu), </w:t>
      </w:r>
      <w:r w:rsidRPr="00B16F3E">
        <w:rPr>
          <w:rFonts w:ascii="Times New Roman" w:hAnsi="Times New Roman" w:cs="Times New Roman"/>
          <w:i/>
          <w:sz w:val="28"/>
          <w:szCs w:val="28"/>
        </w:rPr>
        <w:t>Olea europaea</w:t>
      </w:r>
      <w:r w:rsidRPr="00B16F3E">
        <w:rPr>
          <w:rFonts w:ascii="Times New Roman" w:hAnsi="Times New Roman" w:cs="Times New Roman"/>
          <w:sz w:val="28"/>
          <w:szCs w:val="28"/>
        </w:rPr>
        <w:t xml:space="preserve"> (Zeytin), </w:t>
      </w:r>
      <w:r w:rsidRPr="00B16F3E">
        <w:rPr>
          <w:rFonts w:ascii="Times New Roman" w:hAnsi="Times New Roman" w:cs="Times New Roman"/>
          <w:i/>
          <w:sz w:val="28"/>
          <w:szCs w:val="28"/>
        </w:rPr>
        <w:t>Pistacia lentiscus</w:t>
      </w:r>
      <w:r w:rsidRPr="00B16F3E">
        <w:rPr>
          <w:rFonts w:ascii="Times New Roman" w:hAnsi="Times New Roman" w:cs="Times New Roman"/>
          <w:sz w:val="28"/>
          <w:szCs w:val="28"/>
        </w:rPr>
        <w:t xml:space="preserve"> (Sakız ağacı), </w:t>
      </w:r>
      <w:r w:rsidRPr="00B16F3E">
        <w:rPr>
          <w:rFonts w:ascii="Times New Roman" w:hAnsi="Times New Roman" w:cs="Times New Roman"/>
          <w:i/>
          <w:sz w:val="28"/>
          <w:szCs w:val="28"/>
        </w:rPr>
        <w:t>Arbutus andrachne</w:t>
      </w:r>
      <w:r w:rsidRPr="00B16F3E">
        <w:rPr>
          <w:rFonts w:ascii="Times New Roman" w:hAnsi="Times New Roman" w:cs="Times New Roman"/>
          <w:sz w:val="28"/>
          <w:szCs w:val="28"/>
        </w:rPr>
        <w:t xml:space="preserve"> (Sandal ağacı), </w:t>
      </w:r>
      <w:r w:rsidRPr="00B16F3E">
        <w:rPr>
          <w:rFonts w:ascii="Times New Roman" w:hAnsi="Times New Roman" w:cs="Times New Roman"/>
          <w:i/>
          <w:sz w:val="28"/>
          <w:szCs w:val="28"/>
        </w:rPr>
        <w:t>Quercus cocciferae</w:t>
      </w:r>
      <w:r w:rsidRPr="00B16F3E">
        <w:rPr>
          <w:rFonts w:ascii="Times New Roman" w:hAnsi="Times New Roman" w:cs="Times New Roman"/>
          <w:sz w:val="28"/>
          <w:szCs w:val="28"/>
        </w:rPr>
        <w:t xml:space="preserve"> (Kermes meşesi), </w:t>
      </w:r>
      <w:r w:rsidRPr="00B16F3E">
        <w:rPr>
          <w:rFonts w:ascii="Times New Roman" w:hAnsi="Times New Roman" w:cs="Times New Roman"/>
          <w:i/>
          <w:sz w:val="28"/>
          <w:szCs w:val="28"/>
        </w:rPr>
        <w:t>Myrtus communis</w:t>
      </w:r>
      <w:r w:rsidRPr="00B16F3E">
        <w:rPr>
          <w:rFonts w:ascii="Times New Roman" w:hAnsi="Times New Roman" w:cs="Times New Roman"/>
          <w:sz w:val="28"/>
          <w:szCs w:val="28"/>
        </w:rPr>
        <w:t xml:space="preserve"> (Mersin), </w:t>
      </w:r>
      <w:r w:rsidRPr="00B16F3E">
        <w:rPr>
          <w:rFonts w:ascii="Times New Roman" w:hAnsi="Times New Roman" w:cs="Times New Roman"/>
          <w:i/>
          <w:sz w:val="28"/>
          <w:szCs w:val="28"/>
        </w:rPr>
        <w:t>Euphorbia  dedroides</w:t>
      </w:r>
      <w:r w:rsidRPr="00B16F3E">
        <w:rPr>
          <w:rFonts w:ascii="Times New Roman" w:hAnsi="Times New Roman" w:cs="Times New Roman"/>
          <w:sz w:val="28"/>
          <w:szCs w:val="28"/>
        </w:rPr>
        <w:t xml:space="preserve"> (Sütleğen), </w:t>
      </w:r>
      <w:r w:rsidRPr="00B16F3E">
        <w:rPr>
          <w:rFonts w:ascii="Times New Roman" w:hAnsi="Times New Roman" w:cs="Times New Roman"/>
          <w:i/>
          <w:sz w:val="28"/>
          <w:szCs w:val="28"/>
        </w:rPr>
        <w:t>Q. aucheri</w:t>
      </w:r>
      <w:r w:rsidRPr="00B16F3E">
        <w:rPr>
          <w:rFonts w:ascii="Times New Roman" w:hAnsi="Times New Roman" w:cs="Times New Roman"/>
          <w:sz w:val="28"/>
          <w:szCs w:val="28"/>
        </w:rPr>
        <w:t xml:space="preserve"> (Boz pırnal), </w:t>
      </w:r>
      <w:r w:rsidRPr="00B16F3E">
        <w:rPr>
          <w:rFonts w:ascii="Times New Roman" w:hAnsi="Times New Roman" w:cs="Times New Roman"/>
          <w:i/>
          <w:sz w:val="28"/>
          <w:szCs w:val="28"/>
        </w:rPr>
        <w:t>Pinus brutia</w:t>
      </w:r>
      <w:r w:rsidRPr="00B16F3E">
        <w:rPr>
          <w:rFonts w:ascii="Times New Roman" w:hAnsi="Times New Roman" w:cs="Times New Roman"/>
          <w:sz w:val="28"/>
          <w:szCs w:val="28"/>
        </w:rPr>
        <w:t xml:space="preserve"> (Kızılçam), </w:t>
      </w:r>
      <w:r w:rsidRPr="00B16F3E">
        <w:rPr>
          <w:rFonts w:ascii="Times New Roman" w:hAnsi="Times New Roman" w:cs="Times New Roman"/>
          <w:i/>
          <w:sz w:val="28"/>
          <w:szCs w:val="28"/>
        </w:rPr>
        <w:t>P. halepensis</w:t>
      </w:r>
      <w:r w:rsidRPr="00B16F3E">
        <w:rPr>
          <w:rFonts w:ascii="Times New Roman" w:hAnsi="Times New Roman" w:cs="Times New Roman"/>
          <w:sz w:val="28"/>
          <w:szCs w:val="28"/>
        </w:rPr>
        <w:t xml:space="preserve"> (Halep çamı), </w:t>
      </w:r>
      <w:r w:rsidRPr="00B16F3E">
        <w:rPr>
          <w:rFonts w:ascii="Times New Roman" w:hAnsi="Times New Roman" w:cs="Times New Roman"/>
          <w:i/>
          <w:sz w:val="28"/>
          <w:szCs w:val="28"/>
        </w:rPr>
        <w:t>Liquidambar orientalis</w:t>
      </w:r>
      <w:r w:rsidRPr="00B16F3E">
        <w:rPr>
          <w:rFonts w:ascii="Times New Roman" w:hAnsi="Times New Roman" w:cs="Times New Roman"/>
          <w:sz w:val="28"/>
          <w:szCs w:val="28"/>
        </w:rPr>
        <w:t xml:space="preserve"> (Sığla ağacı) </w:t>
      </w:r>
      <w:r w:rsidRPr="00B16F3E">
        <w:rPr>
          <w:rFonts w:ascii="Times New Roman" w:hAnsi="Times New Roman" w:cs="Times New Roman"/>
          <w:b/>
          <w:bCs/>
          <w:sz w:val="28"/>
          <w:szCs w:val="28"/>
        </w:rPr>
        <w:t>Asıl Akdeniz katı</w:t>
      </w:r>
      <w:r w:rsidRPr="00B16F3E">
        <w:rPr>
          <w:rFonts w:ascii="Times New Roman" w:hAnsi="Times New Roman" w:cs="Times New Roman"/>
          <w:sz w:val="28"/>
          <w:szCs w:val="28"/>
        </w:rPr>
        <w:t xml:space="preserve">; 500 -1000m. </w:t>
      </w:r>
      <w:r w:rsidRPr="00B16F3E">
        <w:rPr>
          <w:rFonts w:ascii="Times New Roman" w:hAnsi="Times New Roman" w:cs="Times New Roman"/>
          <w:i/>
          <w:sz w:val="28"/>
          <w:szCs w:val="28"/>
        </w:rPr>
        <w:t>P. brutia, P. pinea</w:t>
      </w:r>
      <w:r w:rsidRPr="00B16F3E">
        <w:rPr>
          <w:rFonts w:ascii="Times New Roman" w:hAnsi="Times New Roman" w:cs="Times New Roman"/>
          <w:sz w:val="28"/>
          <w:szCs w:val="28"/>
        </w:rPr>
        <w:t xml:space="preserve"> (Fıstık çamı), </w:t>
      </w:r>
      <w:r w:rsidRPr="00B16F3E">
        <w:rPr>
          <w:rFonts w:ascii="Times New Roman" w:hAnsi="Times New Roman" w:cs="Times New Roman"/>
          <w:i/>
          <w:sz w:val="28"/>
          <w:szCs w:val="28"/>
        </w:rPr>
        <w:t>Laurus nobilis</w:t>
      </w:r>
      <w:r w:rsidRPr="00B16F3E">
        <w:rPr>
          <w:rFonts w:ascii="Times New Roman" w:hAnsi="Times New Roman" w:cs="Times New Roman"/>
          <w:sz w:val="28"/>
          <w:szCs w:val="28"/>
        </w:rPr>
        <w:t xml:space="preserve"> (Defne), </w:t>
      </w:r>
      <w:r w:rsidRPr="00B16F3E">
        <w:rPr>
          <w:rFonts w:ascii="Times New Roman" w:hAnsi="Times New Roman" w:cs="Times New Roman"/>
          <w:i/>
          <w:sz w:val="28"/>
          <w:szCs w:val="28"/>
        </w:rPr>
        <w:t>Quercus ilex</w:t>
      </w:r>
      <w:r w:rsidRPr="00B16F3E">
        <w:rPr>
          <w:rFonts w:ascii="Times New Roman" w:hAnsi="Times New Roman" w:cs="Times New Roman"/>
          <w:sz w:val="28"/>
          <w:szCs w:val="28"/>
        </w:rPr>
        <w:t xml:space="preserve"> (Pırnal meşesi), </w:t>
      </w:r>
      <w:r w:rsidRPr="00B16F3E">
        <w:rPr>
          <w:rFonts w:ascii="Times New Roman" w:hAnsi="Times New Roman" w:cs="Times New Roman"/>
          <w:i/>
          <w:sz w:val="28"/>
          <w:szCs w:val="28"/>
        </w:rPr>
        <w:t>Cupressus sempervirens</w:t>
      </w:r>
      <w:r w:rsidRPr="00B16F3E">
        <w:rPr>
          <w:rFonts w:ascii="Times New Roman" w:hAnsi="Times New Roman" w:cs="Times New Roman"/>
          <w:sz w:val="28"/>
          <w:szCs w:val="28"/>
        </w:rPr>
        <w:t xml:space="preserve"> (Servi), </w:t>
      </w:r>
      <w:r w:rsidRPr="00B16F3E">
        <w:rPr>
          <w:rFonts w:ascii="Times New Roman" w:hAnsi="Times New Roman" w:cs="Times New Roman"/>
          <w:i/>
          <w:sz w:val="28"/>
          <w:szCs w:val="28"/>
        </w:rPr>
        <w:t>Q. infectoria</w:t>
      </w:r>
      <w:r w:rsidRPr="00B16F3E">
        <w:rPr>
          <w:rFonts w:ascii="Times New Roman" w:hAnsi="Times New Roman" w:cs="Times New Roman"/>
          <w:sz w:val="28"/>
          <w:szCs w:val="28"/>
        </w:rPr>
        <w:t xml:space="preserve"> (Mazı meşesi), </w:t>
      </w:r>
      <w:r w:rsidRPr="00B16F3E">
        <w:rPr>
          <w:rFonts w:ascii="Times New Roman" w:hAnsi="Times New Roman" w:cs="Times New Roman"/>
          <w:b/>
          <w:bCs/>
          <w:sz w:val="28"/>
          <w:szCs w:val="28"/>
        </w:rPr>
        <w:t>Üst Akdeniz vejetasyon katı</w:t>
      </w:r>
      <w:r w:rsidRPr="00B16F3E">
        <w:rPr>
          <w:rFonts w:ascii="Times New Roman" w:hAnsi="Times New Roman" w:cs="Times New Roman"/>
          <w:sz w:val="28"/>
          <w:szCs w:val="28"/>
        </w:rPr>
        <w:t xml:space="preserve">;  1000 – 1500 m. Genellikle yaprak döken meşeler: </w:t>
      </w:r>
      <w:r w:rsidRPr="00B16F3E">
        <w:rPr>
          <w:rFonts w:ascii="Times New Roman" w:hAnsi="Times New Roman" w:cs="Times New Roman"/>
          <w:i/>
          <w:sz w:val="28"/>
          <w:szCs w:val="28"/>
        </w:rPr>
        <w:t>Q. infectoria</w:t>
      </w:r>
      <w:r w:rsidRPr="00B16F3E">
        <w:rPr>
          <w:rFonts w:ascii="Times New Roman" w:hAnsi="Times New Roman" w:cs="Times New Roman"/>
          <w:sz w:val="28"/>
          <w:szCs w:val="28"/>
        </w:rPr>
        <w:t xml:space="preserve">, </w:t>
      </w:r>
      <w:r w:rsidRPr="00B16F3E">
        <w:rPr>
          <w:rFonts w:ascii="Times New Roman" w:hAnsi="Times New Roman" w:cs="Times New Roman"/>
          <w:i/>
          <w:sz w:val="28"/>
          <w:szCs w:val="28"/>
        </w:rPr>
        <w:t>Q. frainetto</w:t>
      </w:r>
      <w:r w:rsidRPr="00B16F3E">
        <w:rPr>
          <w:rFonts w:ascii="Times New Roman" w:hAnsi="Times New Roman" w:cs="Times New Roman"/>
          <w:sz w:val="28"/>
          <w:szCs w:val="28"/>
        </w:rPr>
        <w:t xml:space="preserve">, kısmen </w:t>
      </w:r>
      <w:r w:rsidRPr="00B16F3E">
        <w:rPr>
          <w:rFonts w:ascii="Times New Roman" w:hAnsi="Times New Roman" w:cs="Times New Roman"/>
          <w:i/>
          <w:sz w:val="28"/>
          <w:szCs w:val="28"/>
        </w:rPr>
        <w:t>Carpinus orientalis</w:t>
      </w:r>
      <w:r w:rsidRPr="00B16F3E">
        <w:rPr>
          <w:rFonts w:ascii="Times New Roman" w:hAnsi="Times New Roman" w:cs="Times New Roman"/>
          <w:sz w:val="28"/>
          <w:szCs w:val="28"/>
        </w:rPr>
        <w:t xml:space="preserve"> (Gürgen) </w:t>
      </w:r>
      <w:r w:rsidRPr="00B16F3E">
        <w:rPr>
          <w:rFonts w:ascii="Times New Roman" w:hAnsi="Times New Roman" w:cs="Times New Roman"/>
          <w:b/>
          <w:bCs/>
          <w:sz w:val="28"/>
          <w:szCs w:val="28"/>
        </w:rPr>
        <w:t>Akdeniz dağ katı</w:t>
      </w:r>
      <w:r w:rsidRPr="00B16F3E">
        <w:rPr>
          <w:rFonts w:ascii="Times New Roman" w:hAnsi="Times New Roman" w:cs="Times New Roman"/>
          <w:sz w:val="28"/>
          <w:szCs w:val="28"/>
        </w:rPr>
        <w:t xml:space="preserve">; 1500 –2000 m. </w:t>
      </w:r>
      <w:r w:rsidRPr="00B16F3E">
        <w:rPr>
          <w:rFonts w:ascii="Times New Roman" w:hAnsi="Times New Roman" w:cs="Times New Roman"/>
          <w:i/>
          <w:sz w:val="28"/>
          <w:szCs w:val="28"/>
        </w:rPr>
        <w:t xml:space="preserve">P. nigra </w:t>
      </w:r>
      <w:r w:rsidRPr="00B16F3E">
        <w:rPr>
          <w:rFonts w:ascii="Times New Roman" w:hAnsi="Times New Roman" w:cs="Times New Roman"/>
          <w:sz w:val="28"/>
          <w:szCs w:val="28"/>
        </w:rPr>
        <w:t>subsp.</w:t>
      </w:r>
      <w:r w:rsidRPr="00B16F3E">
        <w:rPr>
          <w:rFonts w:ascii="Times New Roman" w:hAnsi="Times New Roman" w:cs="Times New Roman"/>
          <w:i/>
          <w:sz w:val="28"/>
          <w:szCs w:val="28"/>
        </w:rPr>
        <w:t xml:space="preserve"> pallasiana, Cedrus libani, Abies cilicica</w:t>
      </w:r>
      <w:r w:rsidRPr="00B16F3E">
        <w:rPr>
          <w:rFonts w:ascii="Times New Roman" w:hAnsi="Times New Roman" w:cs="Times New Roman"/>
          <w:sz w:val="28"/>
          <w:szCs w:val="28"/>
        </w:rPr>
        <w:t xml:space="preserve">, bazen </w:t>
      </w:r>
      <w:r w:rsidRPr="00B16F3E">
        <w:rPr>
          <w:rFonts w:ascii="Times New Roman" w:hAnsi="Times New Roman" w:cs="Times New Roman"/>
          <w:i/>
          <w:sz w:val="28"/>
          <w:szCs w:val="28"/>
        </w:rPr>
        <w:t>Pinus sylvestris</w:t>
      </w:r>
      <w:r w:rsidRPr="00B16F3E">
        <w:rPr>
          <w:rFonts w:ascii="Times New Roman" w:hAnsi="Times New Roman" w:cs="Times New Roman"/>
          <w:sz w:val="28"/>
          <w:szCs w:val="28"/>
        </w:rPr>
        <w:t xml:space="preserve"> </w:t>
      </w:r>
      <w:r w:rsidRPr="00B16F3E">
        <w:rPr>
          <w:rFonts w:ascii="Times New Roman" w:hAnsi="Times New Roman" w:cs="Times New Roman"/>
          <w:b/>
          <w:bCs/>
          <w:sz w:val="28"/>
          <w:szCs w:val="28"/>
        </w:rPr>
        <w:t>Yüksek dağ Akdeniz vejetasyon katı</w:t>
      </w:r>
      <w:r w:rsidRPr="00B16F3E">
        <w:rPr>
          <w:rFonts w:ascii="Times New Roman" w:hAnsi="Times New Roman" w:cs="Times New Roman"/>
          <w:sz w:val="28"/>
          <w:szCs w:val="28"/>
        </w:rPr>
        <w:t xml:space="preserve">; 2000 m.den sonra daimi kar sınırına kadar. Alt seviyelerde Ardıçlar: </w:t>
      </w:r>
      <w:r w:rsidRPr="00B16F3E">
        <w:rPr>
          <w:rFonts w:ascii="Times New Roman" w:hAnsi="Times New Roman" w:cs="Times New Roman"/>
          <w:i/>
          <w:sz w:val="28"/>
          <w:szCs w:val="28"/>
        </w:rPr>
        <w:t>Juniperus excelsa</w:t>
      </w:r>
      <w:r w:rsidRPr="00B16F3E">
        <w:rPr>
          <w:rFonts w:ascii="Times New Roman" w:hAnsi="Times New Roman" w:cs="Times New Roman"/>
          <w:sz w:val="28"/>
          <w:szCs w:val="28"/>
        </w:rPr>
        <w:t xml:space="preserve">, </w:t>
      </w:r>
      <w:r w:rsidRPr="00B16F3E">
        <w:rPr>
          <w:rFonts w:ascii="Times New Roman" w:hAnsi="Times New Roman" w:cs="Times New Roman"/>
          <w:i/>
          <w:sz w:val="28"/>
          <w:szCs w:val="28"/>
        </w:rPr>
        <w:t>J. foetidisssima, J. oxycedrus</w:t>
      </w:r>
      <w:r w:rsidRPr="00B16F3E">
        <w:rPr>
          <w:rFonts w:ascii="Times New Roman" w:hAnsi="Times New Roman" w:cs="Times New Roman"/>
          <w:sz w:val="28"/>
          <w:szCs w:val="28"/>
        </w:rPr>
        <w:t xml:space="preserve">, Üst seviyelerde Geven türleri; </w:t>
      </w:r>
      <w:r w:rsidRPr="00B16F3E">
        <w:rPr>
          <w:rFonts w:ascii="Times New Roman" w:hAnsi="Times New Roman" w:cs="Times New Roman"/>
          <w:i/>
          <w:sz w:val="28"/>
          <w:szCs w:val="28"/>
        </w:rPr>
        <w:t>Astragalus angustifolius, A. microcephalus, Acantholimon echinus</w:t>
      </w:r>
      <w:r w:rsidRPr="00B16F3E">
        <w:rPr>
          <w:rFonts w:ascii="Times New Roman" w:hAnsi="Times New Roman" w:cs="Times New Roman"/>
          <w:sz w:val="28"/>
          <w:szCs w:val="28"/>
        </w:rPr>
        <w:t xml:space="preserve"> (Kirpi dikeni) ve </w:t>
      </w:r>
      <w:r w:rsidRPr="00B16F3E">
        <w:rPr>
          <w:rFonts w:ascii="Times New Roman" w:hAnsi="Times New Roman" w:cs="Times New Roman"/>
          <w:i/>
          <w:sz w:val="28"/>
          <w:szCs w:val="28"/>
        </w:rPr>
        <w:t>Bromus tomentellus, Stipa holosericea, S. lessingiana, Festuca valesiaca</w:t>
      </w:r>
      <w:r w:rsidRPr="00B16F3E">
        <w:rPr>
          <w:rFonts w:ascii="Times New Roman" w:hAnsi="Times New Roman" w:cs="Times New Roman"/>
          <w:sz w:val="28"/>
          <w:szCs w:val="28"/>
        </w:rPr>
        <w:t xml:space="preserve"> gibi Gramineae’ler </w:t>
      </w:r>
    </w:p>
    <w:p w:rsidR="00B16F3E" w:rsidRPr="00B16F3E" w:rsidRDefault="00B16F3E" w:rsidP="00B16F3E">
      <w:pPr>
        <w:spacing w:line="480" w:lineRule="auto"/>
        <w:jc w:val="both"/>
        <w:rPr>
          <w:rFonts w:ascii="Times New Roman" w:hAnsi="Times New Roman" w:cs="Times New Roman"/>
          <w:b/>
          <w:sz w:val="28"/>
          <w:szCs w:val="28"/>
        </w:rPr>
      </w:pPr>
      <w:r w:rsidRPr="00B16F3E">
        <w:rPr>
          <w:rFonts w:ascii="Times New Roman" w:hAnsi="Times New Roman" w:cs="Times New Roman"/>
          <w:b/>
          <w:bCs/>
          <w:sz w:val="28"/>
          <w:szCs w:val="28"/>
        </w:rPr>
        <w:t xml:space="preserve">Avrupa – Sibirya Fitocoğrafik Bölgesi: </w:t>
      </w:r>
      <w:r w:rsidRPr="00B16F3E">
        <w:rPr>
          <w:rFonts w:ascii="Times New Roman" w:hAnsi="Times New Roman" w:cs="Times New Roman"/>
          <w:sz w:val="28"/>
          <w:szCs w:val="28"/>
        </w:rPr>
        <w:t xml:space="preserve">Türkiye’nin tüm kuzey kesimleri, Karadeniz sahilleri ve iç kesimleri içermekte olup. Doğu’da Kafkasya’nın büyük bir bölümü ile Kırım ve Dobrudja Dağlarına kadar uzanmaktadır. Avrupa- Sibirya bölgesi Türkiye’deki yayılışında Ordu ili yakınlarındaki Meltem Irmağı ile birlikte Öksin ve Korşik olarak iki alt bölgeye ayrılmaktadır. Öksin Provensi, </w:t>
      </w:r>
      <w:r w:rsidRPr="00B16F3E">
        <w:rPr>
          <w:rFonts w:ascii="Times New Roman" w:hAnsi="Times New Roman" w:cs="Times New Roman"/>
          <w:sz w:val="28"/>
          <w:szCs w:val="28"/>
        </w:rPr>
        <w:lastRenderedPageBreak/>
        <w:t>Istıranca Dağları ile Melet Irmağı arasında uzanmakta olup; Melet Irmağı doğusundan Kafkasya ‘ya kadar Korşik Provens devam etmektedir.</w:t>
      </w:r>
      <w:r w:rsidRPr="00B16F3E">
        <w:rPr>
          <w:rFonts w:ascii="Times New Roman" w:hAnsi="Times New Roman" w:cs="Times New Roman"/>
          <w:b/>
          <w:sz w:val="28"/>
          <w:szCs w:val="28"/>
        </w:rPr>
        <w:t xml:space="preserve"> Yayılış gösteren bitki türlerini öğreniniz*</w:t>
      </w:r>
    </w:p>
    <w:p w:rsidR="00394832" w:rsidRDefault="00394832"/>
    <w:sectPr w:rsidR="00394832" w:rsidSect="003948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rebuchet MS">
    <w:panose1 w:val="020B0603020202020204"/>
    <w:charset w:val="A2"/>
    <w:family w:val="swiss"/>
    <w:pitch w:val="variable"/>
    <w:sig w:usb0="00000287" w:usb1="00000003" w:usb2="00000000" w:usb3="00000000" w:csb0="0000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425"/>
  <w:characterSpacingControl w:val="doNotCompress"/>
  <w:compat/>
  <w:rsids>
    <w:rsidRoot w:val="00B16F3E"/>
    <w:rsid w:val="00394832"/>
    <w:rsid w:val="00B16F3E"/>
    <w:rsid w:val="00B22353"/>
    <w:rsid w:val="00CC6D4E"/>
    <w:rsid w:val="00F439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F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3979"/>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4397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F43979"/>
    <w:pPr>
      <w:widowControl w:val="0"/>
      <w:spacing w:after="0" w:line="240" w:lineRule="auto"/>
      <w:ind w:left="103"/>
    </w:pPr>
    <w:rPr>
      <w:rFonts w:ascii="Times New Roman" w:eastAsia="Times New Roman" w:hAnsi="Times New Roman" w:cs="Times New Roman"/>
      <w:lang w:val="en-US"/>
    </w:rPr>
  </w:style>
  <w:style w:type="character" w:styleId="Strong">
    <w:name w:val="Strong"/>
    <w:basedOn w:val="DefaultParagraphFont"/>
    <w:uiPriority w:val="22"/>
    <w:qFormat/>
    <w:rsid w:val="00B16F3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Fatmagül Geven</dc:creator>
  <cp:keywords/>
  <dc:description/>
  <cp:lastModifiedBy>Fatmagül Geven</cp:lastModifiedBy>
  <cp:revision>2</cp:revision>
  <dcterms:created xsi:type="dcterms:W3CDTF">2017-12-31T22:18:00Z</dcterms:created>
  <dcterms:modified xsi:type="dcterms:W3CDTF">2017-12-31T22:18:00Z</dcterms:modified>
</cp:coreProperties>
</file>