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851" w:rsidRPr="00F101FE" w:rsidRDefault="005B6851" w:rsidP="005B6851">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2.</w:t>
      </w:r>
      <w:r w:rsidRPr="00F101FE">
        <w:rPr>
          <w:rFonts w:ascii="Times New Roman" w:eastAsia="Calibri" w:hAnsi="Times New Roman" w:cs="Times New Roman"/>
          <w:b/>
          <w:noProof w:val="0"/>
          <w:sz w:val="24"/>
          <w:szCs w:val="24"/>
        </w:rPr>
        <w:tab/>
        <w:t xml:space="preserve">Hafta       (27.09.2017)                      Eski Dönem Azerbaycan Türkleri Tarihi </w:t>
      </w:r>
    </w:p>
    <w:p w:rsidR="005B6851" w:rsidRPr="00F101FE" w:rsidRDefault="005B6851" w:rsidP="005B6851">
      <w:pPr>
        <w:ind w:left="851" w:hanging="851"/>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Azerbaycan coğrafyasında eski uygarlıklar; Eski Türklerin buraya ilk yerleşmeleri; İlk orta yüzyıllarda Azerbaycan coğrafyasındaki devletler;</w:t>
      </w:r>
    </w:p>
    <w:p w:rsidR="005B6851" w:rsidRDefault="005B6851" w:rsidP="005B6851">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5B6851" w:rsidRPr="00865C07" w:rsidRDefault="005B6851" w:rsidP="005B6851">
      <w:pPr>
        <w:spacing w:after="0" w:line="240" w:lineRule="auto"/>
        <w:ind w:firstLine="708"/>
        <w:jc w:val="both"/>
        <w:rPr>
          <w:rFonts w:ascii="Times New Roman" w:eastAsia="Times New Roman" w:hAnsi="Times New Roman" w:cs="Times New Roman"/>
          <w:bCs/>
          <w:noProof w:val="0"/>
          <w:color w:val="000000" w:themeColor="text1"/>
          <w:sz w:val="24"/>
          <w:szCs w:val="24"/>
          <w:lang w:eastAsia="tr-TR"/>
        </w:rPr>
      </w:pPr>
      <w:r w:rsidRPr="00865C07">
        <w:rPr>
          <w:rFonts w:ascii="Times New Roman" w:eastAsia="Times New Roman" w:hAnsi="Times New Roman" w:cs="Times New Roman"/>
          <w:bCs/>
          <w:noProof w:val="0"/>
          <w:color w:val="000000" w:themeColor="text1"/>
          <w:sz w:val="24"/>
          <w:szCs w:val="24"/>
          <w:lang w:eastAsia="tr-TR"/>
        </w:rPr>
        <w:t>M. Ö III. bin yılda güneybatı İran</w:t>
      </w:r>
      <w:r w:rsidRPr="00865C07">
        <w:rPr>
          <w:rFonts w:ascii="Times New Roman" w:eastAsia="Times New Roman" w:hAnsi="Times New Roman" w:cs="Times New Roman"/>
          <w:bCs/>
          <w:noProof w:val="0"/>
          <w:color w:val="000000" w:themeColor="text1"/>
          <w:sz w:val="24"/>
          <w:szCs w:val="24"/>
          <w:lang w:eastAsia="tr-TR"/>
        </w:rPr>
        <w:fldChar w:fldCharType="begin"/>
      </w:r>
      <w:r w:rsidRPr="00865C07">
        <w:rPr>
          <w:rFonts w:ascii="Times New Roman" w:eastAsia="Times New Roman" w:hAnsi="Times New Roman" w:cs="Times New Roman"/>
          <w:bCs/>
          <w:noProof w:val="0"/>
          <w:color w:val="000000" w:themeColor="text1"/>
          <w:sz w:val="24"/>
          <w:szCs w:val="24"/>
          <w:lang w:eastAsia="tr-TR"/>
        </w:rPr>
        <w:instrText xml:space="preserve"> XE "</w:instrText>
      </w:r>
      <w:r w:rsidRPr="00865C07">
        <w:rPr>
          <w:rFonts w:ascii="Times New Roman" w:eastAsia="Times New Roman" w:hAnsi="Times New Roman" w:cs="Times New Roman"/>
          <w:noProof w:val="0"/>
          <w:color w:val="000000" w:themeColor="text1"/>
          <w:sz w:val="24"/>
          <w:szCs w:val="24"/>
          <w:lang w:eastAsia="tr-TR"/>
        </w:rPr>
        <w:instrText>İran"</w:instrText>
      </w:r>
      <w:r w:rsidRPr="00865C07">
        <w:rPr>
          <w:rFonts w:ascii="Times New Roman" w:eastAsia="Times New Roman" w:hAnsi="Times New Roman" w:cs="Times New Roman"/>
          <w:bCs/>
          <w:noProof w:val="0"/>
          <w:color w:val="000000" w:themeColor="text1"/>
          <w:sz w:val="24"/>
          <w:szCs w:val="24"/>
          <w:lang w:eastAsia="tr-TR"/>
        </w:rPr>
        <w:instrText xml:space="preserve"> </w:instrText>
      </w:r>
      <w:r w:rsidRPr="00865C07">
        <w:rPr>
          <w:rFonts w:ascii="Times New Roman" w:eastAsia="Times New Roman" w:hAnsi="Times New Roman" w:cs="Times New Roman"/>
          <w:bCs/>
          <w:noProof w:val="0"/>
          <w:color w:val="000000" w:themeColor="text1"/>
          <w:sz w:val="24"/>
          <w:szCs w:val="24"/>
          <w:lang w:eastAsia="tr-TR"/>
        </w:rPr>
        <w:fldChar w:fldCharType="end"/>
      </w:r>
      <w:r w:rsidRPr="00865C07">
        <w:rPr>
          <w:rFonts w:ascii="Times New Roman" w:eastAsia="Times New Roman" w:hAnsi="Times New Roman" w:cs="Times New Roman"/>
          <w:bCs/>
          <w:noProof w:val="0"/>
          <w:color w:val="000000" w:themeColor="text1"/>
          <w:sz w:val="24"/>
          <w:szCs w:val="24"/>
          <w:lang w:eastAsia="tr-TR"/>
        </w:rPr>
        <w:t xml:space="preserve">’da ve güney Mezopotamya’da yükselen Elam Uygarlığı, </w:t>
      </w:r>
      <w:r w:rsidRPr="008876C5">
        <w:rPr>
          <w:rFonts w:ascii="Times New Roman" w:eastAsia="Times New Roman" w:hAnsi="Times New Roman" w:cs="Times New Roman"/>
          <w:bCs/>
          <w:noProof w:val="0"/>
          <w:color w:val="000000" w:themeColor="text1"/>
          <w:sz w:val="24"/>
          <w:szCs w:val="24"/>
          <w:lang w:eastAsia="tr-TR"/>
        </w:rPr>
        <w:t xml:space="preserve">şimdiki </w:t>
      </w:r>
      <w:r w:rsidRPr="00865C07">
        <w:rPr>
          <w:rFonts w:ascii="Times New Roman" w:eastAsia="Times New Roman" w:hAnsi="Times New Roman" w:cs="Times New Roman"/>
          <w:bCs/>
          <w:noProof w:val="0"/>
          <w:color w:val="000000" w:themeColor="text1"/>
          <w:sz w:val="24"/>
          <w:szCs w:val="24"/>
          <w:lang w:eastAsia="tr-TR"/>
        </w:rPr>
        <w:t>İran</w:t>
      </w:r>
      <w:r w:rsidRPr="008876C5">
        <w:rPr>
          <w:rFonts w:ascii="Times New Roman" w:eastAsia="Times New Roman" w:hAnsi="Times New Roman" w:cs="Times New Roman"/>
          <w:bCs/>
          <w:noProof w:val="0"/>
          <w:color w:val="000000" w:themeColor="text1"/>
          <w:sz w:val="24"/>
          <w:szCs w:val="24"/>
          <w:lang w:eastAsia="tr-TR"/>
        </w:rPr>
        <w:t xml:space="preserve"> coğrafyasında</w:t>
      </w:r>
      <w:r w:rsidRPr="00865C07">
        <w:rPr>
          <w:rFonts w:ascii="Times New Roman" w:eastAsia="Times New Roman" w:hAnsi="Times New Roman" w:cs="Times New Roman"/>
          <w:bCs/>
          <w:noProof w:val="0"/>
          <w:color w:val="000000" w:themeColor="text1"/>
          <w:sz w:val="24"/>
          <w:szCs w:val="24"/>
          <w:lang w:eastAsia="tr-TR"/>
        </w:rPr>
        <w:t xml:space="preserve"> tarihi bilinen ilk siyasal oluşum ve kültür olup İran’ı o dönemin uygarlık merkezi durumuna getirmiştir. </w:t>
      </w:r>
      <w:proofErr w:type="spellStart"/>
      <w:r w:rsidRPr="00865C07">
        <w:rPr>
          <w:rFonts w:ascii="Times New Roman" w:eastAsia="Times New Roman" w:hAnsi="Times New Roman" w:cs="Times New Roman"/>
          <w:bCs/>
          <w:noProof w:val="0"/>
          <w:color w:val="000000" w:themeColor="text1"/>
          <w:sz w:val="24"/>
          <w:szCs w:val="24"/>
          <w:lang w:eastAsia="tr-TR"/>
        </w:rPr>
        <w:t>Elamlılar</w:t>
      </w:r>
      <w:proofErr w:type="spellEnd"/>
      <w:r w:rsidRPr="00865C07">
        <w:rPr>
          <w:rFonts w:ascii="Times New Roman" w:eastAsia="Times New Roman" w:hAnsi="Times New Roman" w:cs="Times New Roman"/>
          <w:bCs/>
          <w:noProof w:val="0"/>
          <w:color w:val="000000" w:themeColor="text1"/>
          <w:sz w:val="24"/>
          <w:szCs w:val="24"/>
          <w:lang w:eastAsia="tr-TR"/>
        </w:rPr>
        <w:t xml:space="preserve">, M.Ö. 3000-640 yılları arasında yaşamış ve üç büyük boyun bir araya gelmesinden kurulu siyasal bir güç olmuşlardır. </w:t>
      </w:r>
      <w:proofErr w:type="spellStart"/>
      <w:r w:rsidRPr="00865C07">
        <w:rPr>
          <w:rFonts w:ascii="Times New Roman" w:eastAsia="Times New Roman" w:hAnsi="Times New Roman" w:cs="Times New Roman"/>
          <w:bCs/>
          <w:noProof w:val="0"/>
          <w:color w:val="000000" w:themeColor="text1"/>
          <w:sz w:val="24"/>
          <w:szCs w:val="24"/>
          <w:lang w:eastAsia="tr-TR"/>
        </w:rPr>
        <w:t>Zagros</w:t>
      </w:r>
      <w:proofErr w:type="spellEnd"/>
      <w:r w:rsidRPr="00865C07">
        <w:rPr>
          <w:rFonts w:ascii="Times New Roman" w:eastAsia="Times New Roman" w:hAnsi="Times New Roman" w:cs="Times New Roman"/>
          <w:bCs/>
          <w:noProof w:val="0"/>
          <w:color w:val="000000" w:themeColor="text1"/>
          <w:sz w:val="24"/>
          <w:szCs w:val="24"/>
          <w:lang w:eastAsia="tr-TR"/>
        </w:rPr>
        <w:t xml:space="preserve"> Dağları’nın eteklerinde Mezopotamya ile ilişkide olan Elam ülkesinin Asyalı halkları, sonradan yüksek yaylalarda da benimsenen kendi yazılarını geliştirmişlerdir. Eklemeli bir lisan olan Elam dilinin ne Hint-Avrupa, ne Sami, ne de Sümer ve Hurice ile dil bağlantıları bulunamamıştır. Elam </w:t>
      </w:r>
      <w:proofErr w:type="spellStart"/>
      <w:r w:rsidRPr="00865C07">
        <w:rPr>
          <w:rFonts w:ascii="Times New Roman" w:eastAsia="Times New Roman" w:hAnsi="Times New Roman" w:cs="Times New Roman"/>
          <w:bCs/>
          <w:noProof w:val="0"/>
          <w:color w:val="000000" w:themeColor="text1"/>
          <w:sz w:val="24"/>
          <w:szCs w:val="24"/>
          <w:lang w:eastAsia="tr-TR"/>
        </w:rPr>
        <w:t>Uygarlığı’nın</w:t>
      </w:r>
      <w:proofErr w:type="spellEnd"/>
      <w:r w:rsidRPr="00865C07">
        <w:rPr>
          <w:rFonts w:ascii="Times New Roman" w:eastAsia="Times New Roman" w:hAnsi="Times New Roman" w:cs="Times New Roman"/>
          <w:bCs/>
          <w:noProof w:val="0"/>
          <w:color w:val="000000" w:themeColor="text1"/>
          <w:sz w:val="24"/>
          <w:szCs w:val="24"/>
          <w:lang w:eastAsia="tr-TR"/>
        </w:rPr>
        <w:t xml:space="preserve"> başkenti Susa (Sus, </w:t>
      </w:r>
      <w:proofErr w:type="spellStart"/>
      <w:r w:rsidRPr="00865C07">
        <w:rPr>
          <w:rFonts w:ascii="Times New Roman" w:eastAsia="Times New Roman" w:hAnsi="Times New Roman" w:cs="Times New Roman"/>
          <w:bCs/>
          <w:noProof w:val="0"/>
          <w:color w:val="000000" w:themeColor="text1"/>
          <w:sz w:val="24"/>
          <w:szCs w:val="24"/>
          <w:lang w:eastAsia="tr-TR"/>
        </w:rPr>
        <w:t>Susiane</w:t>
      </w:r>
      <w:proofErr w:type="spellEnd"/>
      <w:r w:rsidRPr="00865C07">
        <w:rPr>
          <w:rFonts w:ascii="Times New Roman" w:eastAsia="Times New Roman" w:hAnsi="Times New Roman" w:cs="Times New Roman"/>
          <w:bCs/>
          <w:noProof w:val="0"/>
          <w:color w:val="000000" w:themeColor="text1"/>
          <w:sz w:val="24"/>
          <w:szCs w:val="24"/>
          <w:lang w:eastAsia="tr-TR"/>
        </w:rPr>
        <w:t xml:space="preserve">), bugün İran’ın güney batısında başkenti </w:t>
      </w:r>
      <w:proofErr w:type="spellStart"/>
      <w:r w:rsidRPr="00865C07">
        <w:rPr>
          <w:rFonts w:ascii="Times New Roman" w:eastAsia="Times New Roman" w:hAnsi="Times New Roman" w:cs="Times New Roman"/>
          <w:bCs/>
          <w:noProof w:val="0"/>
          <w:color w:val="000000" w:themeColor="text1"/>
          <w:sz w:val="24"/>
          <w:szCs w:val="24"/>
          <w:lang w:eastAsia="tr-TR"/>
        </w:rPr>
        <w:t>Ahvaz</w:t>
      </w:r>
      <w:proofErr w:type="spellEnd"/>
      <w:r w:rsidRPr="00865C07">
        <w:rPr>
          <w:rFonts w:ascii="Times New Roman" w:eastAsia="Times New Roman" w:hAnsi="Times New Roman" w:cs="Times New Roman"/>
          <w:bCs/>
          <w:noProof w:val="0"/>
          <w:color w:val="000000" w:themeColor="text1"/>
          <w:sz w:val="24"/>
          <w:szCs w:val="24"/>
          <w:lang w:eastAsia="tr-TR"/>
        </w:rPr>
        <w:t xml:space="preserve"> olan </w:t>
      </w:r>
      <w:proofErr w:type="spellStart"/>
      <w:r w:rsidRPr="00865C07">
        <w:rPr>
          <w:rFonts w:ascii="Times New Roman" w:eastAsia="Times New Roman" w:hAnsi="Times New Roman" w:cs="Times New Roman"/>
          <w:bCs/>
          <w:noProof w:val="0"/>
          <w:color w:val="000000" w:themeColor="text1"/>
          <w:sz w:val="24"/>
          <w:szCs w:val="24"/>
          <w:lang w:eastAsia="tr-TR"/>
        </w:rPr>
        <w:t>Huzistan</w:t>
      </w:r>
      <w:proofErr w:type="spellEnd"/>
      <w:r w:rsidRPr="00865C07">
        <w:rPr>
          <w:rFonts w:ascii="Times New Roman" w:eastAsia="Times New Roman" w:hAnsi="Times New Roman" w:cs="Times New Roman"/>
          <w:bCs/>
          <w:noProof w:val="0"/>
          <w:color w:val="000000" w:themeColor="text1"/>
          <w:sz w:val="24"/>
          <w:szCs w:val="24"/>
          <w:lang w:eastAsia="tr-TR"/>
        </w:rPr>
        <w:t xml:space="preserve"> eyaletindedir. </w:t>
      </w:r>
    </w:p>
    <w:p w:rsidR="005B6851" w:rsidRPr="008876C5" w:rsidRDefault="005B6851" w:rsidP="005B6851">
      <w:pPr>
        <w:spacing w:after="0" w:line="240" w:lineRule="auto"/>
        <w:ind w:firstLine="708"/>
        <w:jc w:val="both"/>
        <w:rPr>
          <w:rFonts w:ascii="Times New Roman" w:eastAsia="Times New Roman" w:hAnsi="Times New Roman" w:cs="Times New Roman"/>
          <w:bCs/>
          <w:noProof w:val="0"/>
          <w:color w:val="000000" w:themeColor="text1"/>
          <w:sz w:val="24"/>
          <w:szCs w:val="24"/>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bdr w:val="none" w:sz="0" w:space="0" w:color="auto" w:frame="1"/>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Aryailer’den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önceki kavimler arasında,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İlamiler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özel bir öneme sahiptir. Bu dönemde İran Platosu, ilk büyük şehirlerin ortaya çıkışına tanıklık etmiştir. Bunlar arasında en önemlisi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Şuş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kentidir ki, bu şehirden günümüze kalan eserler, onun görkemini ve uzun bir dönem revaçta olduğunu göstermektedir. Mezopotamya medeniyetleriyle aynı dönemde gelişmiş olan Elam Medeniyeti, kendine ait yazısı sahip olması sebebiyle şimdiki İran medeniyet tarihinde özel bir öneme sahiptir. Elam çivi yazısı muhtemelen bu coğrafyada yaygınlaşan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ilk yazıdır</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ve Elam medeniyetinin çöküşünden sonra da kullanılmaya devam etmiştir.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lang w:eastAsia="tr-TR"/>
        </w:rPr>
      </w:pPr>
    </w:p>
    <w:p w:rsidR="005B6851" w:rsidRPr="008876C5" w:rsidRDefault="005B6851" w:rsidP="005B6851">
      <w:pPr>
        <w:spacing w:after="0" w:line="240" w:lineRule="auto"/>
        <w:ind w:firstLine="708"/>
        <w:jc w:val="both"/>
        <w:rPr>
          <w:rFonts w:ascii="Times New Roman" w:eastAsia="Times New Roman" w:hAnsi="Times New Roman" w:cs="Times New Roman"/>
          <w:noProof w:val="0"/>
          <w:color w:val="000000" w:themeColor="text1"/>
          <w:sz w:val="24"/>
          <w:szCs w:val="24"/>
          <w:bdr w:val="none" w:sz="0" w:space="0" w:color="auto" w:frame="1"/>
          <w:lang w:eastAsia="tr-TR"/>
        </w:rPr>
      </w:pPr>
      <w:r w:rsidRPr="00865C07">
        <w:rPr>
          <w:rFonts w:ascii="Times New Roman" w:eastAsia="Times New Roman" w:hAnsi="Times New Roman" w:cs="Times New Roman"/>
          <w:bCs/>
          <w:noProof w:val="0"/>
          <w:color w:val="000000" w:themeColor="text1"/>
          <w:sz w:val="24"/>
          <w:szCs w:val="24"/>
          <w:lang w:eastAsia="tr-TR"/>
        </w:rPr>
        <w:t xml:space="preserve">Elam medeniyetinin sükûtunun ardından başlayan </w:t>
      </w:r>
      <w:proofErr w:type="spellStart"/>
      <w:r w:rsidRPr="00865C07">
        <w:rPr>
          <w:rFonts w:ascii="Times New Roman" w:eastAsia="Times New Roman" w:hAnsi="Times New Roman" w:cs="Times New Roman"/>
          <w:bCs/>
          <w:noProof w:val="0"/>
          <w:color w:val="000000" w:themeColor="text1"/>
          <w:sz w:val="24"/>
          <w:szCs w:val="24"/>
          <w:lang w:eastAsia="tr-TR"/>
        </w:rPr>
        <w:t>Med</w:t>
      </w:r>
      <w:proofErr w:type="spellEnd"/>
      <w:r w:rsidRPr="00865C07">
        <w:rPr>
          <w:rFonts w:ascii="Times New Roman" w:eastAsia="Times New Roman" w:hAnsi="Times New Roman" w:cs="Times New Roman"/>
          <w:bCs/>
          <w:noProof w:val="0"/>
          <w:color w:val="000000" w:themeColor="text1"/>
          <w:sz w:val="24"/>
          <w:szCs w:val="24"/>
          <w:lang w:eastAsia="tr-TR"/>
        </w:rPr>
        <w:fldChar w:fldCharType="begin"/>
      </w:r>
      <w:r w:rsidRPr="00865C07">
        <w:rPr>
          <w:rFonts w:ascii="Times New Roman" w:eastAsia="Times New Roman" w:hAnsi="Times New Roman" w:cs="Times New Roman"/>
          <w:bCs/>
          <w:noProof w:val="0"/>
          <w:color w:val="000000" w:themeColor="text1"/>
          <w:sz w:val="24"/>
          <w:szCs w:val="24"/>
          <w:lang w:eastAsia="tr-TR"/>
        </w:rPr>
        <w:instrText xml:space="preserve"> XE "</w:instrText>
      </w:r>
      <w:r w:rsidRPr="00865C07">
        <w:rPr>
          <w:rFonts w:ascii="Times New Roman" w:eastAsia="Times New Roman" w:hAnsi="Times New Roman" w:cs="Times New Roman"/>
          <w:noProof w:val="0"/>
          <w:color w:val="000000" w:themeColor="text1"/>
          <w:sz w:val="24"/>
          <w:szCs w:val="24"/>
          <w:lang w:eastAsia="tr-TR"/>
        </w:rPr>
        <w:instrText>Med"</w:instrText>
      </w:r>
      <w:r w:rsidRPr="00865C07">
        <w:rPr>
          <w:rFonts w:ascii="Times New Roman" w:eastAsia="Times New Roman" w:hAnsi="Times New Roman" w:cs="Times New Roman"/>
          <w:bCs/>
          <w:noProof w:val="0"/>
          <w:color w:val="000000" w:themeColor="text1"/>
          <w:sz w:val="24"/>
          <w:szCs w:val="24"/>
          <w:lang w:eastAsia="tr-TR"/>
        </w:rPr>
        <w:instrText xml:space="preserve"> </w:instrText>
      </w:r>
      <w:r w:rsidRPr="00865C07">
        <w:rPr>
          <w:rFonts w:ascii="Times New Roman" w:eastAsia="Times New Roman" w:hAnsi="Times New Roman" w:cs="Times New Roman"/>
          <w:bCs/>
          <w:noProof w:val="0"/>
          <w:color w:val="000000" w:themeColor="text1"/>
          <w:sz w:val="24"/>
          <w:szCs w:val="24"/>
          <w:lang w:eastAsia="tr-TR"/>
        </w:rPr>
        <w:fldChar w:fldCharType="end"/>
      </w:r>
      <w:r w:rsidRPr="00865C07">
        <w:rPr>
          <w:rFonts w:ascii="Times New Roman" w:eastAsia="Times New Roman" w:hAnsi="Times New Roman" w:cs="Times New Roman"/>
          <w:bCs/>
          <w:noProof w:val="0"/>
          <w:color w:val="000000" w:themeColor="text1"/>
          <w:sz w:val="24"/>
          <w:szCs w:val="24"/>
          <w:lang w:eastAsia="tr-TR"/>
        </w:rPr>
        <w:t xml:space="preserve"> dönemi, İran</w:t>
      </w:r>
      <w:r w:rsidRPr="00865C07">
        <w:rPr>
          <w:rFonts w:ascii="Times New Roman" w:eastAsia="Times New Roman" w:hAnsi="Times New Roman" w:cs="Times New Roman"/>
          <w:bCs/>
          <w:noProof w:val="0"/>
          <w:color w:val="000000" w:themeColor="text1"/>
          <w:sz w:val="24"/>
          <w:szCs w:val="24"/>
          <w:lang w:eastAsia="tr-TR"/>
        </w:rPr>
        <w:fldChar w:fldCharType="begin"/>
      </w:r>
      <w:r w:rsidRPr="00865C07">
        <w:rPr>
          <w:rFonts w:ascii="Times New Roman" w:eastAsia="Times New Roman" w:hAnsi="Times New Roman" w:cs="Times New Roman"/>
          <w:bCs/>
          <w:noProof w:val="0"/>
          <w:color w:val="000000" w:themeColor="text1"/>
          <w:sz w:val="24"/>
          <w:szCs w:val="24"/>
          <w:lang w:eastAsia="tr-TR"/>
        </w:rPr>
        <w:instrText xml:space="preserve"> XE "</w:instrText>
      </w:r>
      <w:r w:rsidRPr="00865C07">
        <w:rPr>
          <w:rFonts w:ascii="Times New Roman" w:eastAsia="Times New Roman" w:hAnsi="Times New Roman" w:cs="Times New Roman"/>
          <w:noProof w:val="0"/>
          <w:color w:val="000000" w:themeColor="text1"/>
          <w:sz w:val="24"/>
          <w:szCs w:val="24"/>
          <w:lang w:eastAsia="tr-TR"/>
        </w:rPr>
        <w:instrText>İran"</w:instrText>
      </w:r>
      <w:r w:rsidRPr="00865C07">
        <w:rPr>
          <w:rFonts w:ascii="Times New Roman" w:eastAsia="Times New Roman" w:hAnsi="Times New Roman" w:cs="Times New Roman"/>
          <w:bCs/>
          <w:noProof w:val="0"/>
          <w:color w:val="000000" w:themeColor="text1"/>
          <w:sz w:val="24"/>
          <w:szCs w:val="24"/>
          <w:lang w:eastAsia="tr-TR"/>
        </w:rPr>
        <w:instrText xml:space="preserve"> </w:instrText>
      </w:r>
      <w:r w:rsidRPr="00865C07">
        <w:rPr>
          <w:rFonts w:ascii="Times New Roman" w:eastAsia="Times New Roman" w:hAnsi="Times New Roman" w:cs="Times New Roman"/>
          <w:bCs/>
          <w:noProof w:val="0"/>
          <w:color w:val="000000" w:themeColor="text1"/>
          <w:sz w:val="24"/>
          <w:szCs w:val="24"/>
          <w:lang w:eastAsia="tr-TR"/>
        </w:rPr>
        <w:fldChar w:fldCharType="end"/>
      </w:r>
      <w:r w:rsidRPr="00865C07">
        <w:rPr>
          <w:rFonts w:ascii="Times New Roman" w:eastAsia="Times New Roman" w:hAnsi="Times New Roman" w:cs="Times New Roman"/>
          <w:bCs/>
          <w:noProof w:val="0"/>
          <w:color w:val="000000" w:themeColor="text1"/>
          <w:sz w:val="24"/>
          <w:szCs w:val="24"/>
          <w:lang w:eastAsia="tr-TR"/>
        </w:rPr>
        <w:t xml:space="preserve">’ın dünya tarihinde öne geçmesine neden olmuştur. İran’daki kavimleri güçlü bir siyasal birlik haline getirerek bölgenin siyasal hayatında rol oynayacak duruma getiren </w:t>
      </w:r>
      <w:proofErr w:type="spellStart"/>
      <w:r w:rsidRPr="00865C07">
        <w:rPr>
          <w:rFonts w:ascii="Times New Roman" w:eastAsia="Times New Roman" w:hAnsi="Times New Roman" w:cs="Times New Roman"/>
          <w:bCs/>
          <w:noProof w:val="0"/>
          <w:color w:val="000000" w:themeColor="text1"/>
          <w:sz w:val="24"/>
          <w:szCs w:val="24"/>
          <w:lang w:eastAsia="tr-TR"/>
        </w:rPr>
        <w:t>Medler</w:t>
      </w:r>
      <w:proofErr w:type="spellEnd"/>
      <w:r w:rsidRPr="00865C07">
        <w:rPr>
          <w:rFonts w:ascii="Times New Roman" w:eastAsia="Times New Roman" w:hAnsi="Times New Roman" w:cs="Times New Roman"/>
          <w:bCs/>
          <w:noProof w:val="0"/>
          <w:color w:val="000000" w:themeColor="text1"/>
          <w:sz w:val="24"/>
          <w:szCs w:val="24"/>
          <w:lang w:eastAsia="tr-TR"/>
        </w:rPr>
        <w:t xml:space="preserve">, M. Ö. 2000’lerde Kafkaslar üzerinden İran coğrafyasına girmişler ve Hazar Denizi’nin güneyine yerleşmişlerdir. Daha sonra yayılmaya başlayan </w:t>
      </w:r>
      <w:proofErr w:type="spellStart"/>
      <w:r w:rsidRPr="00865C07">
        <w:rPr>
          <w:rFonts w:ascii="Times New Roman" w:eastAsia="Times New Roman" w:hAnsi="Times New Roman" w:cs="Times New Roman"/>
          <w:bCs/>
          <w:noProof w:val="0"/>
          <w:color w:val="000000" w:themeColor="text1"/>
          <w:sz w:val="24"/>
          <w:szCs w:val="24"/>
          <w:lang w:eastAsia="tr-TR"/>
        </w:rPr>
        <w:t>Medler</w:t>
      </w:r>
      <w:proofErr w:type="spellEnd"/>
      <w:r w:rsidRPr="00865C07">
        <w:rPr>
          <w:rFonts w:ascii="Times New Roman" w:eastAsia="Times New Roman" w:hAnsi="Times New Roman" w:cs="Times New Roman"/>
          <w:bCs/>
          <w:noProof w:val="0"/>
          <w:color w:val="000000" w:themeColor="text1"/>
          <w:sz w:val="24"/>
          <w:szCs w:val="24"/>
          <w:lang w:eastAsia="tr-TR"/>
        </w:rPr>
        <w:t xml:space="preserve">, yoğun olarak </w:t>
      </w:r>
      <w:proofErr w:type="spellStart"/>
      <w:r w:rsidRPr="00865C07">
        <w:rPr>
          <w:rFonts w:ascii="Times New Roman" w:eastAsia="Times New Roman" w:hAnsi="Times New Roman" w:cs="Times New Roman"/>
          <w:bCs/>
          <w:noProof w:val="0"/>
          <w:color w:val="000000" w:themeColor="text1"/>
          <w:sz w:val="24"/>
          <w:szCs w:val="24"/>
          <w:lang w:eastAsia="tr-TR"/>
        </w:rPr>
        <w:t>Hemedan</w:t>
      </w:r>
      <w:proofErr w:type="spellEnd"/>
      <w:r w:rsidRPr="00865C07">
        <w:rPr>
          <w:rFonts w:ascii="Times New Roman" w:eastAsia="Times New Roman" w:hAnsi="Times New Roman" w:cs="Times New Roman"/>
          <w:bCs/>
          <w:noProof w:val="0"/>
          <w:color w:val="000000" w:themeColor="text1"/>
          <w:sz w:val="24"/>
          <w:szCs w:val="24"/>
          <w:lang w:eastAsia="tr-TR"/>
        </w:rPr>
        <w:t xml:space="preserve"> merkez olmak üzere Batı ve Güney İran’da varlıklarını sürdürmüşlerdir.</w:t>
      </w:r>
      <w:r w:rsidRPr="008876C5">
        <w:rPr>
          <w:rFonts w:ascii="Times New Roman" w:eastAsia="Times New Roman" w:hAnsi="Times New Roman" w:cs="Times New Roman"/>
          <w:bCs/>
          <w:noProof w:val="0"/>
          <w:color w:val="000000" w:themeColor="text1"/>
          <w:sz w:val="24"/>
          <w:szCs w:val="24"/>
          <w:lang w:eastAsia="tr-TR"/>
        </w:rPr>
        <w:t xml:space="preserve"> </w:t>
      </w:r>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Böylece İran’da büyük Arya ülkesi ve topluluğu şekillendi.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kabilesi grupları kuzey batı, Pars kabilesi grupları güney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part</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kabilesi grupları ise kuzey doğu İran’da yerleşti.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kabilelerinin yerleşme yeri olan İran’ın batı dağlık bölgeleri Mezopotamya sınırında bulunmaktaydı. M.Ö. bin yıllarında Mezopotamya’nın kuzeyi "Asur" devletinin hakimiyetindeydi, güneyi ise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Kalde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yada</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yeni Babil devletinin ülkesi idi. 3."Med" padişahı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Huvekhştre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zamanında bu devletin gücü doruk noktasına ulaşmıştı.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Huvekhştre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Babil devletiyle ittifak kurarak Asur devletini ortadan kaldırdı (M.Ö.12).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Huvekhştre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zamanında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ülkesi oldukça genişledi ve son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imparatoru olan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Aji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Dehek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adındaki oğluna güçlü ve müreffeh bir devlet miras kaldı; ancak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Aji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Dehak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gücünün ve birliğini koruyamadı ve bu sebeple (M.Ö.) 550 yıllarında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Kuruş"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devletini devirdi.</w:t>
      </w:r>
    </w:p>
    <w:p w:rsidR="005B6851" w:rsidRPr="008876C5" w:rsidRDefault="005B6851" w:rsidP="005B6851">
      <w:pPr>
        <w:spacing w:after="0" w:line="240" w:lineRule="auto"/>
        <w:ind w:firstLine="708"/>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color w:val="000000" w:themeColor="text1"/>
          <w:sz w:val="24"/>
          <w:szCs w:val="24"/>
          <w:bdr w:val="none" w:sz="0" w:space="0" w:color="auto" w:frame="1"/>
          <w:lang w:eastAsia="tr-TR"/>
        </w:rPr>
        <w:lastRenderedPageBreak/>
        <w:drawing>
          <wp:inline distT="0" distB="0" distL="0" distR="0" wp14:anchorId="1FC7C340" wp14:editId="4D9A31C3">
            <wp:extent cx="3433445" cy="2009775"/>
            <wp:effectExtent l="0" t="0" r="0" b="9525"/>
            <wp:docPr id="1" name="Resim 1" descr="http://img03.blogcu.com/images/i/r/a/iranoloji/__1606___1602___1588___1607____1575___1610___1585___1575___1606____1583___1585____1586___1605___1575___1606____1607___1582___1575___1605___1606___1588___1610__1257839317.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03.blogcu.com/images/i/r/a/iranoloji/__1606___1602___1588___1607____1575___1610___1585___1575___1606____1583___1585____1586___1605___1575___1606____1607___1582___1575___1605___1606___1588___1610__1257839317.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3445" cy="2009775"/>
                    </a:xfrm>
                    <a:prstGeom prst="rect">
                      <a:avLst/>
                    </a:prstGeom>
                    <a:noFill/>
                    <a:ln>
                      <a:noFill/>
                    </a:ln>
                  </pic:spPr>
                </pic:pic>
              </a:graphicData>
            </a:graphic>
          </wp:inline>
        </w:drawing>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Kuruş"un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kurduğu devlet, ceddi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ismini aldı.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 müttefik olduğu bu devlette İlamlılar da yazıyı kullanmaları dolayısıyla makam ve mevki sahibi oldu.</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Kuruş"un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ölümünden sonra,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amcazadelerin’den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Viştasb"in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oğlu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güç kazanarak saltanatı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hanedanının bir şubesi haline dönüştürmeyi başardı ve sonuna kadar da iktidarı elden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bıramadı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(M.Ö.) 522 – 486 yıllarında hüküm sürdü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güçlü devlet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yapısnı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kullanarak,  egemenliği altındaki bölgelerde ortak  kanunlar yürürlüğe koydu. Merkezi yönetim sistemi kurarak, orduyu yeniden yapılandırdı ve mali sistemi düzenleyerek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şevket ve kudretini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arurmayı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başardı.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yönetim ve ordu sistemini düzenledi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Parse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(Taht-ı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Cemşid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persepolis</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nevruz kutlamalarının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mekanı</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Ekbatan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Hamedan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yazlık başkent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Şuş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kışlık başkent olarak özel öneme haiz şehirler oldular.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Padişahlık dönemindeki bir diğer önemli olay ise İran ve Yunan savaşlarının başlamasıdır. İran devletinin tebaasından sayılan  Anadolu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yunanlılarının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Kuruş"un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ölümü sonrasındaki kargaşa yıllarında isyan edip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baş kaldırmış</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olmaları ve Yunan site devletlerinin onlara yardım edip birlikte hareket etmeleri sebebiyle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Yunan site devletlerinin bastırılmasını zorunlu görüyordu. Akdeniz’deki iktisadi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rekaber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ve İran sınırlarına saldırına saldırılar düzenleyen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Danob</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bölgesi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Sekaları"nın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da bastırılmasının gerekliliği bu zorunluluğu iki Yunanlılara,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zamanından oğlu ve halefi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Khaşavarşah</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zamanına kadar süren bir dizi saldırı gerçekleştirildi. Kimi zaman İran’ın kimi zaman da Yunan’ın galip geldiği bu savaşlarda  Yunanlılar ağır maddi kayıplara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ise onur kaybına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uğradı .</w:t>
      </w:r>
      <w:proofErr w:type="gramEnd"/>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Ahamenışliler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Yunanlılara boyun eğdirebilmek için bol para ve siyasi araçlara başvurdu. Her ne kadar bu yöntem etkili oldu; Yunan iç savaş ateşiyle yandı ve bazı derebeylikler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boyun eğdi ise de sonunda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Yunanlılarla barış antlaşması imzalamayı kabul etti.</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Her ne kadar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ve ordusunun çekirdeğini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pars"lar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teşkil ediyor ve Parsça o günden bu güne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İranlırarın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asli idiyse de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kendilerine boyun eğmiş olan çeşitli milletlerin kültürlerinden faydalanarak karma bir medeniyet meydana getirdi. Bu karma medeniyetin izleri, en önemli tecelli alanı "Taht-ı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Cemşid</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sanat ve mimarisinde görülmektedir. Taht-ı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Cemşid’deki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resimler incelenerek,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tabiiyetlerindeki ülkelerle olan ilişkileri de yorumlanabilir.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bdr w:val="none" w:sz="0" w:space="0" w:color="auto" w:frame="1"/>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Ahamenişlilerin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dini inançlarının temelini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Mazdaperestik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oluşturuyordu. Bu dönemde "Zerdüşt" inancı İran’da henüz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yaygılaşmamıştı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Ahuramazda"yı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büyük ilah ve kendi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hakimiyetlerinin</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onaylayıcısı olarak kabul ediyordu. Ancak bunları bir </w:t>
      </w:r>
      <w:r w:rsidRPr="008876C5">
        <w:rPr>
          <w:rFonts w:ascii="Times New Roman" w:eastAsia="Times New Roman" w:hAnsi="Times New Roman" w:cs="Times New Roman"/>
          <w:noProof w:val="0"/>
          <w:color w:val="000000" w:themeColor="text1"/>
          <w:sz w:val="24"/>
          <w:szCs w:val="24"/>
          <w:bdr w:val="none" w:sz="0" w:space="0" w:color="auto" w:frame="1"/>
          <w:lang w:eastAsia="tr-TR"/>
        </w:rPr>
        <w:lastRenderedPageBreak/>
        <w:t>tarafa bırakırsak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Aramiler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gibi milletlerin tecrübelerinden oldukça faydalandı ve idari işlere onlardan istifade etmeye çalıştı. Babil’in astronomi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up</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Finike’nin denizcilik, Urartu’nun mimari bilgilerinden yararlanıldı ve hepsi birleşerek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görkem ve iktidarını oluşturdu. "Derik" altın sikkesinin basımı, buyruk altındaki milletlerden yeni ordu birimlerinin oluşturulması, deniz  kuvvetlerinin oluşturulup geliştirilmesi, haberleşme ve ulak hatlarının oluşturulması, işlerin daha düzenli bir hal almasını sağladı. Sonuçta İran’ın, o günün dünyasında en önemli devler sayılmasını sağlayan bir dönem doğdu.</w:t>
      </w: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İran – Yunan savaşlarının,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ilk başarısızlıkları olduğu söylenebilir. Zaman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içerisınde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uzak bölgelerdeki otoritesi zayıfladı. Yunan derebeyliklerinin de zayıflamış olduğu bu şartlarda "Makedonya" dağlık bölgelerinden "İskender" Yunan topraklarını elde etmek üzere harekete geçti. Yunanlılar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İskender"e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karşı direniş gösterdilerse de O, doğuya asker sevk edip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topraklarını ele geçirmeyi ve yeni hayat kapılarını onlara açmayı başardı. Sonunda "İskender", Yunanlı ve Makedonyalı askerleriyle birlikte süratle Anadolu’ya ele geçirdi. Daha  sonra M.Ö. 311 yılında bir savaşta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3.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Daryuş’unu</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yendi. İskender’in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ilerleişi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direnişlerle karşılaşmış olsa da neticede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yıkılması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öldürülmesiyle sonuçlandı.</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"İskender"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Ahameniş</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devletinden kalma İran eşrafıyla yakınlaşma ve anlaşma yolunu benimseyerek 3.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Daryuş"un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kızı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Ruşenek"i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kendine eş olarak seçti ve komutanlarını da İranlı kızlarla evlenmeleri konusunda teşvik etti. Hatta İran kıyafetleri giymeye bile ilgi gösterdi. Ancak, fetihlerden daha çok maddi kazanç sağlamayı hedefleyen Yunanlı askerlerin çoğunluğu bu davranışları pek desteklemediler, O M.Ö. 323 yılında Batı Asya’ya dönüş yolunda Babil’de öldü. İskender’in veliahdı yoktu. Komutanları da ittifak yolunu tercih ettiler.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Sulukiler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(İskender’in İran’daki halefleri) vergi ödemek şartıyla İran’ın eşraf eyaletlerinin iç işlerinde bağımsızlığını kabul ederek onları kendilerine bağlamaya çalıştılarsa da İranlılar, yabancılarla mücadele güdüsü ve bağımsızlık  kazanma ümidiyle itaatsizliklerini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artırdılar .</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Bu ortamda Pars kumandanı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M.Ö. 245 yılında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Sulukiler"e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karşı büyük bir ayaklanma başlattı.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sosyal düzeni ve askeri yapılanması, Pehlivanlar diye adlandırılan süvari asilzade tabakaya dayanmaktaydı. Büyük toprak sahipleri ve kabilelerin yöneticileri olan Pehlivanlar, diğer yarı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başımsız</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hükümetlerle birlikte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Muluk’ut-Tavayifi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sisteminı</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kurdular.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şahı bütün eyaletlerin şahlarına kumanda etse de, ona tabi olan şahlar iç işlerinde bağımsızdı.</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İran’ın kuzey doğusundaki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Pehlu"dan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geldikleri için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Pehlevi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olarak da adlandırılırlar. O dönemde kullanılan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Farsça’ya</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"Orta Farsça" denir. "Orta Farsça"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zamanında da kullanılmaya devam etti, bu yüzden onu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Pehlevi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Pehlevi"olarak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ikiye ayırmışlardır.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Pehlevi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kültürünün temel özelliği Pehlivanlık kültürü idi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idi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süvari bir halife ve büyük topraklara sahip büyük bir ev şeklinde simgeleşiyordu.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Firdevsi’nin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Şahnamesi’ne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yansıyan İran milli destanlarının ortaya çıkışı,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dönemine rastlamaktadır.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hâkimiyetlerinin son yıllarında iki büyük grubun hoşnutsuzluğuyla karşı karşıya kaldılar. Bunlardan biri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Rumlar karşısındaki yetersizliğinden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şikayetçi</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olan süvari  sınıfı, diğeri ise diğer dinlerin yayıldığı ortamda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Zerdüştiliğin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durumunun uygun olmadığını düşünen Zerdüşt müritleri idi. Bu iki grubu yakınlaştırıp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yıkmak için siyasi güç elde etmeyi başaran kişi,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oğlu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Babek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oğlu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Erdeşir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idi, Pars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Anahita</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mabedinin rahibiydi ve oğlu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Babek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Pars komutanlığını yürütmekteydi.</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lastRenderedPageBreak/>
        <w:t>Eşkanilere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büyük bir düşmanlık besleyen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Erdeşir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iktidara ulaştıktan sonra ayaklanma başlattı 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müttefiklerini mağlup ettikten sonra M.S. 226 yılında son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Eşkani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Padişahı "5.Erdevan"a galip gelerek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silsilesini kurmayı başardı. Bu yolda Zerdüşt din adamları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Erdeşir’in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en önemli müttefikleri idiler.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Erdeşir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Muluk’un-Tavayifi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sistemini kaldırıp, büyük </w:t>
      </w:r>
      <w:proofErr w:type="gramStart"/>
      <w:r w:rsidRPr="008876C5">
        <w:rPr>
          <w:rFonts w:ascii="Times New Roman" w:eastAsia="Times New Roman" w:hAnsi="Times New Roman" w:cs="Times New Roman"/>
          <w:noProof w:val="0"/>
          <w:color w:val="000000" w:themeColor="text1"/>
          <w:sz w:val="24"/>
          <w:szCs w:val="24"/>
          <w:bdr w:val="none" w:sz="0" w:space="0" w:color="auto" w:frame="1"/>
          <w:lang w:eastAsia="tr-TR"/>
        </w:rPr>
        <w:t>hakimin</w:t>
      </w:r>
      <w:proofErr w:type="gram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gözetimi altında idare edilen güçlü bir merkezi yönetim sistemi kurdu.</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Erdeşir"in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oğlu ve halefi 1.Şapur zamanında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yünetim</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birliği ve güçlü ordu Ona Romalıları yenme fırsatı verdi.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Şapur’un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halefleri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zamanaında</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Zerdüşt din adamları çabalarını yoğunlaştırarak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Keriter</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adlı bir Zerdüşt din büyüğünün yardımıyla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Zerdüştiliği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resmileştirmeyi başardılar Zerdüştlük kuralları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faaliyetlerinin temel dayanağı haline geldi ve diğer dinler yasaklandı.</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2.Şapur zamanında İran-Roma savaşları İran lehine devam etmekteydi ve Romalılarla, Ermenistan’ın işlerine karışmamak konusunda anlaşmaya varıldı. Ama kalkınmış İran toprakları güney batı ve kuzey doğu sınırlarında çöl bedevilerinin tahdidi altındaydı. Şapur bu nedenle güney sınırlarda Arap saldırganları şiddetle cezalandırdı. Ancak Horasan sınırlarındaki saldırıların sona erdirilmesi "Behram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Gur"olarak</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bilinen "5 Behram" zamanında olmuştur.</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8876C5" w:rsidRDefault="005B6851" w:rsidP="005B6851">
      <w:pPr>
        <w:shd w:val="clear" w:color="auto" w:fill="FFFFFF"/>
        <w:spacing w:after="0" w:line="270" w:lineRule="atLeast"/>
        <w:ind w:firstLine="708"/>
        <w:jc w:val="both"/>
        <w:rPr>
          <w:rFonts w:ascii="Times New Roman" w:eastAsia="Times New Roman" w:hAnsi="Times New Roman" w:cs="Times New Roman"/>
          <w:noProof w:val="0"/>
          <w:color w:val="000000" w:themeColor="text1"/>
          <w:sz w:val="24"/>
          <w:szCs w:val="24"/>
          <w:lang w:eastAsia="tr-TR"/>
        </w:rPr>
      </w:pP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orduları "Hüsrev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Parviz</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zamanında da büyük galibiyetler elde etti ve pek çok ganimetler ele geçirdi. Bu olaylar İslam’ın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Medine"de</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yerleştiği döneme rastlamaktaydı. Müslümanlar günden güne daha fazla güç kazanırken,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kısa bir sürede padişahların birbiri ardına tahta oturması sonucu durumun tamamen kontrolden çıkmasıyla kanlı saray çekişmeleriyle boğuşur olmuştu.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Sasanilerin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son padişahı Hüsrev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Parviz’in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"2.Yezdgird" adındaki torunu durumu düzeltmeye çalıştıysa da başarılı olamadı. Bütün bu olaylar ve Müslüman Arapların İran’a saldırıları sonucu M.S.  652 yılında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Yezdğird’in</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ölümünün ardından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 yıkıldı. </w:t>
      </w:r>
      <w:proofErr w:type="spellStart"/>
      <w:r w:rsidRPr="008876C5">
        <w:rPr>
          <w:rFonts w:ascii="Times New Roman" w:eastAsia="Times New Roman" w:hAnsi="Times New Roman" w:cs="Times New Roman"/>
          <w:noProof w:val="0"/>
          <w:color w:val="000000" w:themeColor="text1"/>
          <w:sz w:val="24"/>
          <w:szCs w:val="24"/>
          <w:bdr w:val="none" w:sz="0" w:space="0" w:color="auto" w:frame="1"/>
          <w:lang w:eastAsia="tr-TR"/>
        </w:rPr>
        <w:t>Sasani</w:t>
      </w:r>
      <w:proofErr w:type="spellEnd"/>
      <w:r w:rsidRPr="008876C5">
        <w:rPr>
          <w:rFonts w:ascii="Times New Roman" w:eastAsia="Times New Roman" w:hAnsi="Times New Roman" w:cs="Times New Roman"/>
          <w:noProof w:val="0"/>
          <w:color w:val="000000" w:themeColor="text1"/>
          <w:sz w:val="24"/>
          <w:szCs w:val="24"/>
          <w:bdr w:val="none" w:sz="0" w:space="0" w:color="auto" w:frame="1"/>
          <w:lang w:eastAsia="tr-TR"/>
        </w:rPr>
        <w:t xml:space="preserve"> devletinin yıkılmasıyla birlikte İran’ın İslam öncesi (Eski İran) tarihi de sona erdi.</w:t>
      </w:r>
    </w:p>
    <w:p w:rsidR="005B6851" w:rsidRPr="008876C5" w:rsidRDefault="005B6851" w:rsidP="005B6851">
      <w:pPr>
        <w:shd w:val="clear" w:color="auto" w:fill="FFFFFF"/>
        <w:spacing w:after="0" w:line="270" w:lineRule="atLeast"/>
        <w:jc w:val="both"/>
        <w:rPr>
          <w:rFonts w:ascii="Times New Roman" w:eastAsia="Times New Roman" w:hAnsi="Times New Roman" w:cs="Times New Roman"/>
          <w:noProof w:val="0"/>
          <w:color w:val="000000" w:themeColor="text1"/>
          <w:sz w:val="24"/>
          <w:szCs w:val="24"/>
          <w:bdr w:val="none" w:sz="0" w:space="0" w:color="auto" w:frame="1"/>
          <w:lang w:eastAsia="tr-TR"/>
        </w:rPr>
      </w:pPr>
    </w:p>
    <w:p w:rsidR="005B6851" w:rsidRPr="00471FD2" w:rsidRDefault="005B6851" w:rsidP="005B6851">
      <w:pPr>
        <w:ind w:left="851" w:hanging="851"/>
        <w:rPr>
          <w:rFonts w:ascii="Times New Roman" w:hAnsi="Times New Roman" w:cs="Times New Roman"/>
          <w:color w:val="000000"/>
          <w:sz w:val="24"/>
          <w:szCs w:val="24"/>
          <w:u w:val="single"/>
          <w:shd w:val="clear" w:color="auto" w:fill="FDFCFA"/>
        </w:rPr>
      </w:pPr>
    </w:p>
    <w:p w:rsidR="005B6851" w:rsidRPr="00F101FE" w:rsidRDefault="005B6851" w:rsidP="005B6851">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 xml:space="preserve"> Temel Okumalar:</w:t>
      </w:r>
    </w:p>
    <w:p w:rsidR="005B6851" w:rsidRPr="00F101FE" w:rsidRDefault="005B6851" w:rsidP="005B6851">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Zeki </w:t>
      </w:r>
      <w:proofErr w:type="spellStart"/>
      <w:r w:rsidRPr="00F101FE">
        <w:rPr>
          <w:rFonts w:ascii="Times New Roman" w:eastAsia="Calibri" w:hAnsi="Times New Roman" w:cs="Times New Roman"/>
          <w:noProof w:val="0"/>
          <w:sz w:val="24"/>
          <w:szCs w:val="24"/>
        </w:rPr>
        <w:t>Velidi</w:t>
      </w:r>
      <w:proofErr w:type="spellEnd"/>
      <w:r w:rsidRPr="00F101FE">
        <w:rPr>
          <w:rFonts w:ascii="Times New Roman" w:eastAsia="Calibri" w:hAnsi="Times New Roman" w:cs="Times New Roman"/>
          <w:noProof w:val="0"/>
          <w:sz w:val="24"/>
          <w:szCs w:val="24"/>
        </w:rPr>
        <w:t xml:space="preserve"> Togan, Azerbaycan, </w:t>
      </w:r>
      <w:r w:rsidRPr="00F101FE">
        <w:rPr>
          <w:rFonts w:ascii="Times New Roman" w:eastAsia="Calibri" w:hAnsi="Times New Roman" w:cs="Times New Roman"/>
          <w:i/>
          <w:noProof w:val="0"/>
          <w:sz w:val="24"/>
          <w:szCs w:val="24"/>
        </w:rPr>
        <w:t>İslam Ansiklopedisi,</w:t>
      </w:r>
      <w:r w:rsidRPr="00F101FE">
        <w:rPr>
          <w:rFonts w:ascii="Times New Roman" w:eastAsia="Calibri" w:hAnsi="Times New Roman" w:cs="Times New Roman"/>
          <w:noProof w:val="0"/>
          <w:sz w:val="24"/>
          <w:szCs w:val="24"/>
        </w:rPr>
        <w:t xml:space="preserve"> 2. Cilt, İstanbul, 1961.</w:t>
      </w:r>
    </w:p>
    <w:p w:rsidR="005B6851" w:rsidRPr="00F101FE" w:rsidRDefault="005B6851" w:rsidP="005B6851">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Türk Dünyası El Kitabı,</w:t>
      </w:r>
      <w:r w:rsidRPr="00F101FE">
        <w:rPr>
          <w:rFonts w:ascii="Times New Roman" w:eastAsia="Calibri" w:hAnsi="Times New Roman" w:cs="Times New Roman"/>
          <w:noProof w:val="0"/>
          <w:sz w:val="24"/>
          <w:szCs w:val="24"/>
        </w:rPr>
        <w:t xml:space="preserve"> Birinci Cilt, Coğrafya-Tarih, Ankara: Türk Kültürünü Araştırma Enstitüsü, 1992, İkinci Bölüm; özellikle s. 3-6,  105-110;</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Hasan Celal Güzel vd</w:t>
      </w:r>
      <w:proofErr w:type="gramStart"/>
      <w:r w:rsidRPr="00F101FE">
        <w:rPr>
          <w:rFonts w:ascii="Times New Roman" w:eastAsia="Calibri" w:hAnsi="Times New Roman" w:cs="Times New Roman"/>
          <w:noProof w:val="0"/>
          <w:sz w:val="24"/>
          <w:szCs w:val="24"/>
        </w:rPr>
        <w:t>.,</w:t>
      </w:r>
      <w:proofErr w:type="gramEnd"/>
      <w:r>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Türkler Ansiklopedisi </w:t>
      </w:r>
      <w:r w:rsidRPr="00F101FE">
        <w:rPr>
          <w:rFonts w:ascii="Times New Roman" w:eastAsia="Calibri" w:hAnsi="Times New Roman" w:cs="Times New Roman"/>
          <w:noProof w:val="0"/>
          <w:sz w:val="24"/>
          <w:szCs w:val="24"/>
        </w:rPr>
        <w:t xml:space="preserve">(18, 19 ve 20. Ciltler),  Ankara: </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Yeni Türkiye Yayınları, 2002;</w:t>
      </w:r>
    </w:p>
    <w:p w:rsidR="005B6851" w:rsidRPr="00F101FE" w:rsidRDefault="005B6851" w:rsidP="005B6851">
      <w:pPr>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rPr>
        <w:t xml:space="preserve">-            Osman Karatay, </w:t>
      </w:r>
      <w:r w:rsidRPr="00F101FE">
        <w:rPr>
          <w:rFonts w:ascii="Times New Roman" w:eastAsia="Calibri" w:hAnsi="Times New Roman" w:cs="Times New Roman"/>
          <w:i/>
          <w:noProof w:val="0"/>
          <w:sz w:val="24"/>
          <w:szCs w:val="24"/>
        </w:rPr>
        <w:t>İran ile Turan. Eski</w:t>
      </w:r>
      <w:r>
        <w:rPr>
          <w:rFonts w:ascii="Times New Roman" w:eastAsia="Calibri" w:hAnsi="Times New Roman" w:cs="Times New Roman"/>
          <w:i/>
          <w:noProof w:val="0"/>
          <w:sz w:val="24"/>
          <w:szCs w:val="24"/>
        </w:rPr>
        <w:t>ç</w:t>
      </w:r>
      <w:r w:rsidRPr="00F101FE">
        <w:rPr>
          <w:rFonts w:ascii="Times New Roman" w:eastAsia="Calibri" w:hAnsi="Times New Roman" w:cs="Times New Roman"/>
          <w:i/>
          <w:noProof w:val="0"/>
          <w:sz w:val="24"/>
          <w:szCs w:val="24"/>
        </w:rPr>
        <w:t xml:space="preserve">ağda Avrasya ve </w:t>
      </w:r>
      <w:proofErr w:type="spellStart"/>
      <w:r w:rsidRPr="00F101FE">
        <w:rPr>
          <w:rFonts w:ascii="Times New Roman" w:eastAsia="Calibri" w:hAnsi="Times New Roman" w:cs="Times New Roman"/>
          <w:i/>
          <w:noProof w:val="0"/>
          <w:sz w:val="24"/>
          <w:szCs w:val="24"/>
        </w:rPr>
        <w:t>Ortadoğuyu</w:t>
      </w:r>
      <w:proofErr w:type="spellEnd"/>
      <w:r w:rsidRPr="00F101FE">
        <w:rPr>
          <w:rFonts w:ascii="Times New Roman" w:eastAsia="Calibri" w:hAnsi="Times New Roman" w:cs="Times New Roman"/>
          <w:i/>
          <w:noProof w:val="0"/>
          <w:sz w:val="24"/>
          <w:szCs w:val="24"/>
        </w:rPr>
        <w:t xml:space="preserve"> Hayal </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i/>
          <w:noProof w:val="0"/>
          <w:sz w:val="24"/>
          <w:szCs w:val="24"/>
        </w:rPr>
        <w:t xml:space="preserve">             Etmek,</w:t>
      </w:r>
      <w:r w:rsidRPr="00F101FE">
        <w:rPr>
          <w:rFonts w:ascii="Times New Roman" w:eastAsia="Calibri" w:hAnsi="Times New Roman" w:cs="Times New Roman"/>
          <w:noProof w:val="0"/>
          <w:sz w:val="24"/>
          <w:szCs w:val="24"/>
        </w:rPr>
        <w:t xml:space="preserve"> İstanbul: </w:t>
      </w:r>
      <w:proofErr w:type="spellStart"/>
      <w:r w:rsidRPr="00F101FE">
        <w:rPr>
          <w:rFonts w:ascii="Times New Roman" w:eastAsia="Calibri" w:hAnsi="Times New Roman" w:cs="Times New Roman"/>
          <w:noProof w:val="0"/>
          <w:sz w:val="24"/>
          <w:szCs w:val="24"/>
        </w:rPr>
        <w:t>Ötüken</w:t>
      </w:r>
      <w:proofErr w:type="spellEnd"/>
      <w:r w:rsidRPr="00F101FE">
        <w:rPr>
          <w:rFonts w:ascii="Times New Roman" w:eastAsia="Calibri" w:hAnsi="Times New Roman" w:cs="Times New Roman"/>
          <w:noProof w:val="0"/>
          <w:sz w:val="24"/>
          <w:szCs w:val="24"/>
        </w:rPr>
        <w:t>, 2015, 3.5.7. Bölümler;</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Muhammet Şahin, </w:t>
      </w:r>
      <w:r w:rsidRPr="00F101FE">
        <w:rPr>
          <w:rFonts w:ascii="Times New Roman" w:eastAsia="Calibri" w:hAnsi="Times New Roman" w:cs="Times New Roman"/>
          <w:i/>
          <w:noProof w:val="0"/>
          <w:sz w:val="24"/>
          <w:szCs w:val="24"/>
        </w:rPr>
        <w:t>Türk Tarihi ve Kültürü</w:t>
      </w:r>
      <w:r w:rsidRPr="00F101FE">
        <w:rPr>
          <w:rFonts w:ascii="Times New Roman" w:eastAsia="Calibri" w:hAnsi="Times New Roman" w:cs="Times New Roman"/>
          <w:noProof w:val="0"/>
          <w:sz w:val="24"/>
          <w:szCs w:val="24"/>
        </w:rPr>
        <w:t>, 1 ve 2. bölümler;</w:t>
      </w:r>
    </w:p>
    <w:p w:rsidR="005B6851" w:rsidRPr="00F101FE" w:rsidRDefault="005B6851" w:rsidP="005B6851">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lastRenderedPageBreak/>
        <w:t>-</w:t>
      </w:r>
      <w:r w:rsidRPr="00F101FE">
        <w:rPr>
          <w:rFonts w:ascii="Times New Roman" w:eastAsia="Calibri" w:hAnsi="Times New Roman" w:cs="Times New Roman"/>
          <w:noProof w:val="0"/>
          <w:sz w:val="24"/>
          <w:szCs w:val="24"/>
        </w:rPr>
        <w:tab/>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5B6851" w:rsidRPr="00F101FE" w:rsidRDefault="005B6851" w:rsidP="005B6851">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51"/>
    <w:rsid w:val="005B6851"/>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51"/>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51"/>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mg03.blogcu.com/images/i/r/a/iranoloji/__1606___1602___1588___1607____1575___1610___1585___1575___1606____1583___1585____1586___1605___1575___1606____1607___1582___1575___1605___1606___1588___1610__1257839317.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10546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2018-01-03T11:59:00Z</dcterms:created>
  <dcterms:modified xsi:type="dcterms:W3CDTF">2018-01-03T11:59:00Z</dcterms:modified>
</cp:coreProperties>
</file>