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06" w:rsidRPr="00806B18" w:rsidRDefault="005E7106" w:rsidP="005E7106">
      <w:pPr>
        <w:spacing w:line="360" w:lineRule="auto"/>
        <w:jc w:val="both"/>
        <w:rPr>
          <w:rFonts w:cstheme="minorHAnsi"/>
          <w:b/>
        </w:rPr>
      </w:pPr>
      <w:r w:rsidRPr="00806B18">
        <w:rPr>
          <w:rFonts w:cstheme="minorHAnsi"/>
          <w:b/>
        </w:rPr>
        <w:t>EVRİMSEL AĞAÇLAR</w:t>
      </w:r>
    </w:p>
    <w:p w:rsidR="005E7106" w:rsidRPr="00806B18" w:rsidRDefault="005E7106" w:rsidP="005E7106">
      <w:pPr>
        <w:spacing w:line="360" w:lineRule="auto"/>
        <w:jc w:val="both"/>
        <w:rPr>
          <w:rFonts w:cstheme="minorHAnsi"/>
        </w:rPr>
      </w:pPr>
      <w:r w:rsidRPr="00806B18">
        <w:rPr>
          <w:rFonts w:cstheme="minorHAnsi"/>
        </w:rPr>
        <w:t>Bir evrimsel ağaç;</w:t>
      </w:r>
      <w:r w:rsidRPr="00806B18">
        <w:rPr>
          <w:rFonts w:cstheme="minorHAnsi"/>
          <w:b/>
        </w:rPr>
        <w:t xml:space="preserve"> </w:t>
      </w:r>
      <w:r w:rsidRPr="00806B18">
        <w:rPr>
          <w:rFonts w:cstheme="minorHAnsi"/>
        </w:rPr>
        <w:t>diziler ya da organizmalar grubunun gerçek evrimsel tarihinin, model olarak kullanılan matematiksel yapısıdır.</w:t>
      </w:r>
      <w:r w:rsidRPr="00806B18">
        <w:rPr>
          <w:rFonts w:cstheme="minorHAnsi"/>
          <w:b/>
        </w:rPr>
        <w:t xml:space="preserve"> </w:t>
      </w:r>
      <w:proofErr w:type="spellStart"/>
      <w:r w:rsidRPr="00806B18">
        <w:rPr>
          <w:rFonts w:cstheme="minorHAnsi"/>
          <w:b/>
        </w:rPr>
        <w:t>Filogenik</w:t>
      </w:r>
      <w:proofErr w:type="spellEnd"/>
      <w:r w:rsidRPr="00806B18">
        <w:rPr>
          <w:rFonts w:cstheme="minorHAnsi"/>
          <w:b/>
        </w:rPr>
        <w:t xml:space="preserve"> ağaçlar</w:t>
      </w:r>
      <w:r w:rsidRPr="00806B18">
        <w:rPr>
          <w:rFonts w:cstheme="minorHAnsi"/>
        </w:rPr>
        <w:t xml:space="preserve"> (ya da evrimsel ağaçlar), evrimsel bir model sunma yanında bazı durumlarda evrimsel zamanı da tanımlar. Bir ağaç </w:t>
      </w:r>
      <w:r w:rsidRPr="00806B18">
        <w:rPr>
          <w:rFonts w:cstheme="minorHAnsi"/>
          <w:b/>
        </w:rPr>
        <w:t>kollarla</w:t>
      </w:r>
      <w:r w:rsidRPr="00806B18">
        <w:rPr>
          <w:rFonts w:cstheme="minorHAnsi"/>
        </w:rPr>
        <w:t xml:space="preserve"> (bölüm, kenar) bağlantılı </w:t>
      </w:r>
      <w:r w:rsidRPr="00806B18">
        <w:rPr>
          <w:rFonts w:cstheme="minorHAnsi"/>
          <w:b/>
        </w:rPr>
        <w:t>düğümler</w:t>
      </w:r>
      <w:r w:rsidRPr="00806B18">
        <w:rPr>
          <w:rFonts w:cstheme="minorHAnsi"/>
        </w:rPr>
        <w:t xml:space="preserve"> (</w:t>
      </w:r>
      <w:proofErr w:type="spellStart"/>
      <w:r w:rsidRPr="00806B18">
        <w:rPr>
          <w:rFonts w:cstheme="minorHAnsi"/>
        </w:rPr>
        <w:t>nod</w:t>
      </w:r>
      <w:proofErr w:type="spellEnd"/>
      <w:r w:rsidRPr="00806B18">
        <w:rPr>
          <w:rFonts w:cstheme="minorHAnsi"/>
        </w:rPr>
        <w:t xml:space="preserve">) içerir. Terminal (uç) düğümler (yapraklar) </w:t>
      </w:r>
      <w:proofErr w:type="spellStart"/>
      <w:r w:rsidRPr="00806B18">
        <w:rPr>
          <w:rFonts w:cstheme="minorHAnsi"/>
        </w:rPr>
        <w:t>OTU’ler</w:t>
      </w:r>
      <w:proofErr w:type="spellEnd"/>
      <w:r w:rsidRPr="00806B18">
        <w:rPr>
          <w:rFonts w:cstheme="minorHAnsi"/>
        </w:rPr>
        <w:t xml:space="preserve"> (</w:t>
      </w:r>
      <w:proofErr w:type="spellStart"/>
      <w:r w:rsidRPr="00806B18">
        <w:rPr>
          <w:rFonts w:cstheme="minorHAnsi"/>
        </w:rPr>
        <w:t>Operasyonel</w:t>
      </w:r>
      <w:proofErr w:type="spellEnd"/>
      <w:r w:rsidRPr="00806B18">
        <w:rPr>
          <w:rFonts w:cstheme="minorHAnsi"/>
        </w:rPr>
        <w:t xml:space="preserve"> Sınıflandırma Üniteleri ya da terminal sınıflar) nesli tükenmiş veya var olan, verilerine sahip olduğumuz organizmaları ya da DNA dizilerini ifade eder. </w:t>
      </w:r>
      <w:proofErr w:type="spellStart"/>
      <w:r w:rsidRPr="00806B18">
        <w:rPr>
          <w:rFonts w:cstheme="minorHAnsi"/>
        </w:rPr>
        <w:t>İnternal</w:t>
      </w:r>
      <w:proofErr w:type="spellEnd"/>
      <w:r w:rsidRPr="00806B18">
        <w:rPr>
          <w:rFonts w:cstheme="minorHAnsi"/>
        </w:rPr>
        <w:t xml:space="preserve"> (iç) düğümler </w:t>
      </w:r>
      <w:proofErr w:type="spellStart"/>
      <w:r w:rsidRPr="00806B18">
        <w:rPr>
          <w:rFonts w:cstheme="minorHAnsi"/>
        </w:rPr>
        <w:t>varsayımsal</w:t>
      </w:r>
      <w:proofErr w:type="spellEnd"/>
      <w:r w:rsidRPr="00806B18">
        <w:rPr>
          <w:rFonts w:cstheme="minorHAnsi"/>
        </w:rPr>
        <w:t xml:space="preserve"> soyları gösterir. Ağacı kapsayan bütün serilerin soyları ağacın </w:t>
      </w:r>
      <w:r w:rsidRPr="00806B18">
        <w:rPr>
          <w:rFonts w:cstheme="minorHAnsi"/>
          <w:b/>
        </w:rPr>
        <w:t>kökü</w:t>
      </w:r>
      <w:r w:rsidRPr="00806B18">
        <w:rPr>
          <w:rFonts w:cstheme="minorHAnsi"/>
        </w:rPr>
        <w:t>nü oluşturur (Şekil 6). Sözlük anlamına bakıldığında evrimsel ağaç (</w:t>
      </w:r>
      <w:proofErr w:type="spellStart"/>
      <w:r w:rsidRPr="00806B18">
        <w:rPr>
          <w:rFonts w:cstheme="minorHAnsi"/>
        </w:rPr>
        <w:t>filogenik</w:t>
      </w:r>
      <w:proofErr w:type="spellEnd"/>
      <w:r w:rsidRPr="00806B18">
        <w:rPr>
          <w:rFonts w:cstheme="minorHAnsi"/>
        </w:rPr>
        <w:t xml:space="preserve"> ağaç); bir tür ya da </w:t>
      </w:r>
      <w:proofErr w:type="spellStart"/>
      <w:r w:rsidRPr="00806B18">
        <w:rPr>
          <w:rFonts w:cstheme="minorHAnsi"/>
        </w:rPr>
        <w:t>populasyon</w:t>
      </w:r>
      <w:proofErr w:type="spellEnd"/>
      <w:r w:rsidRPr="00806B18">
        <w:rPr>
          <w:rFonts w:cstheme="minorHAnsi"/>
        </w:rPr>
        <w:t xml:space="preserve"> grubu arasındaki </w:t>
      </w:r>
      <w:proofErr w:type="spellStart"/>
      <w:r w:rsidRPr="00806B18">
        <w:rPr>
          <w:rFonts w:cstheme="minorHAnsi"/>
        </w:rPr>
        <w:t>atasallık</w:t>
      </w:r>
      <w:proofErr w:type="spellEnd"/>
      <w:r w:rsidRPr="00806B18">
        <w:rPr>
          <w:rFonts w:cstheme="minorHAnsi"/>
        </w:rPr>
        <w:t xml:space="preserve"> ilişkisini gösteren, tahmini bir diyagramdır. Paleontolojik çalışmalarda atalar, fosillerden hareketle tahmin edilebilir. Halen yaşamakta alan türler ile ilgili çalışmalarda </w:t>
      </w:r>
      <w:proofErr w:type="spellStart"/>
      <w:r w:rsidRPr="00806B18">
        <w:rPr>
          <w:rFonts w:cstheme="minorHAnsi"/>
        </w:rPr>
        <w:t>atasal</w:t>
      </w:r>
      <w:proofErr w:type="spellEnd"/>
      <w:r w:rsidRPr="00806B18">
        <w:rPr>
          <w:rFonts w:cstheme="minorHAnsi"/>
        </w:rPr>
        <w:t xml:space="preserve"> türler </w:t>
      </w:r>
      <w:proofErr w:type="spellStart"/>
      <w:r w:rsidRPr="00806B18">
        <w:rPr>
          <w:rFonts w:cstheme="minorHAnsi"/>
        </w:rPr>
        <w:t>varsayımsal</w:t>
      </w:r>
      <w:proofErr w:type="spellEnd"/>
      <w:r w:rsidRPr="00806B18">
        <w:rPr>
          <w:rFonts w:cstheme="minorHAnsi"/>
        </w:rPr>
        <w:t xml:space="preserve"> olarak oluşturulabilir.</w:t>
      </w:r>
    </w:p>
    <w:p w:rsidR="005E7106" w:rsidRPr="00806B18" w:rsidRDefault="005E7106" w:rsidP="005E7106">
      <w:pPr>
        <w:spacing w:line="360" w:lineRule="auto"/>
        <w:jc w:val="both"/>
        <w:rPr>
          <w:rFonts w:cstheme="minorHAnsi"/>
        </w:rPr>
      </w:pPr>
      <w:r w:rsidRPr="00806B18">
        <w:rPr>
          <w:rFonts w:cstheme="minorHAnsi"/>
        </w:rPr>
        <w:t xml:space="preserve">Ağaçların yapımında ve moleküler evrimde kullanılan mantık; genelde birbirine yakın akraba olan türlerin, birbirine uzak olan akraba türlere oranla daha fazla ortak özellik içermesi gerekliliğini esas almaktadır. Bir </w:t>
      </w:r>
      <w:proofErr w:type="spellStart"/>
      <w:r w:rsidRPr="00806B18">
        <w:rPr>
          <w:rFonts w:cstheme="minorHAnsi"/>
        </w:rPr>
        <w:t>filogenik</w:t>
      </w:r>
      <w:proofErr w:type="spellEnd"/>
      <w:r w:rsidRPr="00806B18">
        <w:rPr>
          <w:rFonts w:cstheme="minorHAnsi"/>
        </w:rPr>
        <w:t xml:space="preserve"> ağacın üzerinde dal-ucu, dal veya düğümler; türden,  “</w:t>
      </w:r>
      <w:proofErr w:type="gramStart"/>
      <w:r w:rsidRPr="00806B18">
        <w:rPr>
          <w:rFonts w:cstheme="minorHAnsi"/>
        </w:rPr>
        <w:t>aleme</w:t>
      </w:r>
      <w:proofErr w:type="gramEnd"/>
      <w:r w:rsidRPr="00806B18">
        <w:rPr>
          <w:rFonts w:cstheme="minorHAnsi"/>
        </w:rPr>
        <w:t xml:space="preserve">” kadar herhangi bir </w:t>
      </w:r>
      <w:proofErr w:type="spellStart"/>
      <w:r w:rsidRPr="00806B18">
        <w:rPr>
          <w:rFonts w:cstheme="minorHAnsi"/>
        </w:rPr>
        <w:t>taksonomik</w:t>
      </w:r>
      <w:proofErr w:type="spellEnd"/>
      <w:r w:rsidRPr="00806B18">
        <w:rPr>
          <w:rFonts w:cstheme="minorHAnsi"/>
        </w:rPr>
        <w:t xml:space="preserve"> düzeydeki canlı </w:t>
      </w:r>
      <w:proofErr w:type="spellStart"/>
      <w:r w:rsidRPr="00806B18">
        <w:rPr>
          <w:rFonts w:cstheme="minorHAnsi"/>
        </w:rPr>
        <w:t>populasyonlarını</w:t>
      </w:r>
      <w:proofErr w:type="spellEnd"/>
      <w:r w:rsidRPr="00806B18">
        <w:rPr>
          <w:rFonts w:cstheme="minorHAnsi"/>
        </w:rPr>
        <w:t xml:space="preserve"> ifade edebilir. Ağaçlar, kökleri tabanda uçları tepede “</w:t>
      </w:r>
      <w:proofErr w:type="spellStart"/>
      <w:r w:rsidRPr="00806B18">
        <w:rPr>
          <w:rFonts w:cstheme="minorHAnsi"/>
        </w:rPr>
        <w:t>vertikal</w:t>
      </w:r>
      <w:proofErr w:type="spellEnd"/>
      <w:r w:rsidRPr="00806B18">
        <w:rPr>
          <w:rFonts w:cstheme="minorHAnsi"/>
        </w:rPr>
        <w:t>” olarak ya da kökleri solda, uçları sağda “</w:t>
      </w:r>
      <w:proofErr w:type="spellStart"/>
      <w:r w:rsidRPr="00806B18">
        <w:rPr>
          <w:rFonts w:cstheme="minorHAnsi"/>
        </w:rPr>
        <w:t>horizontal</w:t>
      </w:r>
      <w:proofErr w:type="spellEnd"/>
      <w:r w:rsidRPr="00806B18">
        <w:rPr>
          <w:rFonts w:cstheme="minorHAnsi"/>
        </w:rPr>
        <w:t xml:space="preserve">” olarak oluşturulabilir. Eğer dal uzunlukları </w:t>
      </w:r>
      <w:proofErr w:type="spellStart"/>
      <w:r w:rsidRPr="00806B18">
        <w:rPr>
          <w:rFonts w:cstheme="minorHAnsi"/>
        </w:rPr>
        <w:t>taksonların</w:t>
      </w:r>
      <w:proofErr w:type="spellEnd"/>
      <w:r w:rsidRPr="00806B18">
        <w:rPr>
          <w:rFonts w:cstheme="minorHAnsi"/>
        </w:rPr>
        <w:t xml:space="preserve"> ayrılmasından sonraki genetik değişim miktarı ile orantılıysa, bir ölçek ya da işaretli eksen verilir. Diğer türlü dal uzunluğu keyfi olup, okumayı kolay</w:t>
      </w:r>
      <w:r>
        <w:rPr>
          <w:rFonts w:cstheme="minorHAnsi"/>
        </w:rPr>
        <w:t>laştırmak için çizilir.</w:t>
      </w:r>
    </w:p>
    <w:p w:rsidR="005E7106" w:rsidRPr="00806B18" w:rsidRDefault="005E7106" w:rsidP="005E7106">
      <w:pPr>
        <w:spacing w:line="360" w:lineRule="auto"/>
        <w:jc w:val="both"/>
        <w:rPr>
          <w:rFonts w:cstheme="minorHAnsi"/>
        </w:rPr>
      </w:pPr>
      <w:r w:rsidRPr="00806B18">
        <w:rPr>
          <w:rFonts w:cstheme="minorHAnsi"/>
        </w:rPr>
        <w:t xml:space="preserve">Bir ağacın düğümleri ve kolları, onlarla ilişkili bilgi içeren pek çok cinse sahip olabilir. </w:t>
      </w:r>
      <w:proofErr w:type="spellStart"/>
      <w:r w:rsidRPr="00806B18">
        <w:rPr>
          <w:rFonts w:cstheme="minorHAnsi"/>
        </w:rPr>
        <w:t>Filogenetik</w:t>
      </w:r>
      <w:proofErr w:type="spellEnd"/>
      <w:r w:rsidRPr="00806B18">
        <w:rPr>
          <w:rFonts w:cstheme="minorHAnsi"/>
        </w:rPr>
        <w:t xml:space="preserve"> </w:t>
      </w:r>
      <w:proofErr w:type="gramStart"/>
      <w:r w:rsidRPr="00806B18">
        <w:rPr>
          <w:rFonts w:cstheme="minorHAnsi"/>
        </w:rPr>
        <w:t>kriterler</w:t>
      </w:r>
      <w:proofErr w:type="gramEnd"/>
      <w:r w:rsidRPr="00806B18">
        <w:rPr>
          <w:rFonts w:cstheme="minorHAnsi"/>
        </w:rPr>
        <w:t xml:space="preserve">, evrim değerlerini ağaçlarda bulunan düğümler arasındaki yerlerine göre yorumlar. Bu yerler </w:t>
      </w:r>
      <w:r w:rsidRPr="00806B18">
        <w:rPr>
          <w:rFonts w:cstheme="minorHAnsi"/>
          <w:b/>
        </w:rPr>
        <w:t xml:space="preserve">kol uzunlukları </w:t>
      </w:r>
      <w:r w:rsidRPr="00806B18">
        <w:rPr>
          <w:rFonts w:cstheme="minorHAnsi"/>
        </w:rPr>
        <w:t xml:space="preserve">tarafından belirlenebilir. Kol uzunlukları tamamlanmış ağaçlar bazen </w:t>
      </w:r>
      <w:r w:rsidRPr="00806B18">
        <w:rPr>
          <w:rFonts w:cstheme="minorHAnsi"/>
          <w:b/>
        </w:rPr>
        <w:t>ölçülmüş ağaçlar</w:t>
      </w:r>
      <w:r w:rsidRPr="00806B18">
        <w:rPr>
          <w:rFonts w:cstheme="minorHAnsi"/>
        </w:rPr>
        <w:t xml:space="preserve"> olarak da adlandırılmaktadır. Ağaçları çizmenin değişik yolları vardır. Örneğin; bir ağaçtaki düzen bir </w:t>
      </w:r>
      <w:proofErr w:type="gramStart"/>
      <w:r w:rsidRPr="00806B18">
        <w:rPr>
          <w:rFonts w:cstheme="minorHAnsi"/>
        </w:rPr>
        <w:t>kağıda</w:t>
      </w:r>
      <w:proofErr w:type="gramEnd"/>
      <w:r w:rsidRPr="00806B18">
        <w:rPr>
          <w:rFonts w:cstheme="minorHAnsi"/>
        </w:rPr>
        <w:t xml:space="preserve"> (ya da bilgisayar ekranına) ağacın anlamını değiştirmeyecek biçimde, ama farklı şekillerde çizilebilir. Bunun nedeni bir ağacın kollarının, dış düğümler arasındaki ilişkileri değiştirmeden, rahatlıkla döndürülebilmesidir. </w:t>
      </w:r>
    </w:p>
    <w:p w:rsidR="005E7106" w:rsidRPr="00806B18" w:rsidRDefault="005E7106" w:rsidP="005E7106">
      <w:pPr>
        <w:spacing w:line="360" w:lineRule="auto"/>
        <w:jc w:val="both"/>
        <w:rPr>
          <w:rFonts w:cstheme="minorHAnsi"/>
        </w:rPr>
      </w:pPr>
      <w:r w:rsidRPr="00806B18">
        <w:rPr>
          <w:rFonts w:cstheme="minorHAnsi"/>
          <w:noProof/>
          <w:lang w:eastAsia="tr-TR"/>
        </w:rPr>
        <mc:AlternateContent>
          <mc:Choice Requires="wps">
            <w:drawing>
              <wp:anchor distT="0" distB="0" distL="114300" distR="114300" simplePos="0" relativeHeight="251664384" behindDoc="0" locked="0" layoutInCell="0" allowOverlap="1" wp14:anchorId="6AB0D5B3" wp14:editId="1D031FED">
                <wp:simplePos x="0" y="0"/>
                <wp:positionH relativeFrom="column">
                  <wp:posOffset>595630</wp:posOffset>
                </wp:positionH>
                <wp:positionV relativeFrom="paragraph">
                  <wp:posOffset>142875</wp:posOffset>
                </wp:positionV>
                <wp:extent cx="4079875" cy="1292225"/>
                <wp:effectExtent l="0" t="0" r="1270" b="3175"/>
                <wp:wrapNone/>
                <wp:docPr id="89" name="Metin Kutusu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875" cy="129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106" w:rsidRDefault="005E7106" w:rsidP="005E710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B0D5B3" id="_x0000_t202" coordsize="21600,21600" o:spt="202" path="m,l,21600r21600,l21600,xe">
                <v:stroke joinstyle="miter"/>
                <v:path gradientshapeok="t" o:connecttype="rect"/>
              </v:shapetype>
              <v:shape id="Metin Kutusu 89" o:spid="_x0000_s1026" type="#_x0000_t202" style="position:absolute;left:0;text-align:left;margin-left:46.9pt;margin-top:11.25pt;width:321.25pt;height:101.7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" o:allowincell="f" filled="f" stroked="f">
                <v:textbox style="mso-fit-shape-to-text:t">
                  <w:txbxContent>
                    <w:p w:rsidR="005E7106" w:rsidRDefault="005E7106" w:rsidP="005E7106"/>
                  </w:txbxContent>
                </v:textbox>
              </v:shape>
            </w:pict>
          </mc:Fallback>
        </mc:AlternateContent>
      </w:r>
    </w:p>
    <w:p w:rsidR="005E7106" w:rsidRPr="00806B18" w:rsidRDefault="005E7106" w:rsidP="005E7106">
      <w:pPr>
        <w:spacing w:line="360" w:lineRule="auto"/>
        <w:jc w:val="both"/>
        <w:rPr>
          <w:rFonts w:cstheme="minorHAnsi"/>
        </w:rPr>
      </w:pPr>
    </w:p>
    <w:p w:rsidR="005E7106" w:rsidRPr="00806B18" w:rsidRDefault="005E7106" w:rsidP="005E7106">
      <w:pPr>
        <w:spacing w:line="360" w:lineRule="auto"/>
        <w:jc w:val="both"/>
        <w:rPr>
          <w:rFonts w:cstheme="minorHAnsi"/>
        </w:rPr>
      </w:pPr>
    </w:p>
    <w:p w:rsidR="005E7106" w:rsidRPr="00806B18" w:rsidRDefault="005E7106" w:rsidP="005E7106">
      <w:pPr>
        <w:spacing w:line="360" w:lineRule="auto"/>
        <w:jc w:val="both"/>
        <w:rPr>
          <w:rFonts w:cstheme="minorHAnsi"/>
        </w:rPr>
      </w:pPr>
    </w:p>
    <w:p w:rsidR="005E7106" w:rsidRPr="00806B18" w:rsidRDefault="005E7106" w:rsidP="005E7106">
      <w:pPr>
        <w:spacing w:line="360" w:lineRule="auto"/>
        <w:jc w:val="both"/>
        <w:rPr>
          <w:rFonts w:cstheme="minorHAnsi"/>
        </w:rPr>
      </w:pPr>
    </w:p>
    <w:p w:rsidR="005E7106" w:rsidRPr="00806B18" w:rsidRDefault="005E7106" w:rsidP="005E7106">
      <w:pPr>
        <w:spacing w:line="360" w:lineRule="auto"/>
        <w:jc w:val="both"/>
        <w:rPr>
          <w:rFonts w:cstheme="minorHAnsi"/>
        </w:rPr>
      </w:pPr>
    </w:p>
    <w:p w:rsidR="005E7106" w:rsidRPr="00806B18" w:rsidRDefault="005E7106" w:rsidP="005E7106">
      <w:pPr>
        <w:spacing w:line="360" w:lineRule="auto"/>
        <w:jc w:val="both"/>
        <w:rPr>
          <w:rFonts w:cstheme="minorHAnsi"/>
          <w:b/>
        </w:rPr>
      </w:pPr>
      <w:r w:rsidRPr="00806B18">
        <w:rPr>
          <w:rFonts w:cstheme="minorHAnsi"/>
          <w:b/>
        </w:rPr>
        <w:t xml:space="preserve">Ağaçlarda </w:t>
      </w:r>
      <w:proofErr w:type="spellStart"/>
      <w:r w:rsidRPr="00806B18">
        <w:rPr>
          <w:rFonts w:cstheme="minorHAnsi"/>
          <w:b/>
        </w:rPr>
        <w:t>Politomi</w:t>
      </w:r>
      <w:proofErr w:type="spellEnd"/>
    </w:p>
    <w:p w:rsidR="005E7106" w:rsidRPr="00806B18" w:rsidRDefault="005E7106" w:rsidP="005E7106">
      <w:pPr>
        <w:spacing w:line="360" w:lineRule="auto"/>
        <w:jc w:val="both"/>
        <w:rPr>
          <w:rFonts w:cstheme="minorHAnsi"/>
        </w:rPr>
      </w:pPr>
      <w:r>
        <w:rPr>
          <w:rFonts w:cstheme="minorHAnsi"/>
        </w:rPr>
        <w:t xml:space="preserve"> </w:t>
      </w:r>
      <w:r w:rsidRPr="00806B18">
        <w:rPr>
          <w:rFonts w:cstheme="minorHAnsi"/>
        </w:rPr>
        <w:t xml:space="preserve">Bir iç düğümle birleştirilen komşu dalların sayısı, o düğümün derecesini ifade eder. Eğer bir düğüm üçten daha büyük bir dereceye sahipse, bu düğüm </w:t>
      </w:r>
      <w:proofErr w:type="spellStart"/>
      <w:r w:rsidRPr="00806B18">
        <w:rPr>
          <w:rFonts w:cstheme="minorHAnsi"/>
        </w:rPr>
        <w:t>politomi</w:t>
      </w:r>
      <w:proofErr w:type="spellEnd"/>
      <w:r w:rsidRPr="00806B18">
        <w:rPr>
          <w:rFonts w:cstheme="minorHAnsi"/>
        </w:rPr>
        <w:t xml:space="preserve"> olarak tanımlanır. </w:t>
      </w:r>
      <w:proofErr w:type="spellStart"/>
      <w:r w:rsidRPr="00806B18">
        <w:rPr>
          <w:rFonts w:cstheme="minorHAnsi"/>
        </w:rPr>
        <w:t>Politomiye</w:t>
      </w:r>
      <w:proofErr w:type="spellEnd"/>
      <w:r w:rsidRPr="00806B18">
        <w:rPr>
          <w:rFonts w:cstheme="minorHAnsi"/>
        </w:rPr>
        <w:t xml:space="preserve"> sahip olmayan bir ağaç tam kararlı ağaç ya da tamamen </w:t>
      </w:r>
      <w:r>
        <w:rPr>
          <w:rFonts w:cstheme="minorHAnsi"/>
        </w:rPr>
        <w:t>çözülmüş ağaç olarak tanımlanır</w:t>
      </w:r>
      <w:r w:rsidRPr="00806B18">
        <w:rPr>
          <w:rFonts w:cstheme="minorHAnsi"/>
        </w:rPr>
        <w:t>.</w:t>
      </w:r>
    </w:p>
    <w:p w:rsidR="005E7106" w:rsidRPr="00806B18" w:rsidRDefault="005E7106" w:rsidP="005E7106">
      <w:pPr>
        <w:spacing w:line="360" w:lineRule="auto"/>
        <w:jc w:val="both"/>
        <w:rPr>
          <w:rFonts w:cstheme="minorHAnsi"/>
        </w:rPr>
      </w:pPr>
      <w:proofErr w:type="spellStart"/>
      <w:r w:rsidRPr="00806B18">
        <w:rPr>
          <w:rFonts w:cstheme="minorHAnsi"/>
        </w:rPr>
        <w:t>Politomiler</w:t>
      </w:r>
      <w:proofErr w:type="spellEnd"/>
      <w:r w:rsidRPr="00806B18">
        <w:rPr>
          <w:rFonts w:cstheme="minorHAnsi"/>
        </w:rPr>
        <w:t xml:space="preserve"> iki farklı durumu gösterebilme karakteristiği taşırlar (Şekil 9). Bunlardan ilki, eş </w:t>
      </w:r>
      <w:proofErr w:type="spellStart"/>
      <w:r w:rsidRPr="00806B18">
        <w:rPr>
          <w:rFonts w:cstheme="minorHAnsi"/>
        </w:rPr>
        <w:t>zamalı</w:t>
      </w:r>
      <w:proofErr w:type="spellEnd"/>
      <w:r w:rsidRPr="00806B18">
        <w:rPr>
          <w:rFonts w:cstheme="minorHAnsi"/>
        </w:rPr>
        <w:t xml:space="preserve"> olan farklılıkları içerebilmeleridir. Bu durumda verilen </w:t>
      </w:r>
      <w:proofErr w:type="gramStart"/>
      <w:r w:rsidRPr="00806B18">
        <w:rPr>
          <w:rFonts w:cstheme="minorHAnsi"/>
        </w:rPr>
        <w:t>döllerin</w:t>
      </w:r>
      <w:proofErr w:type="gramEnd"/>
      <w:r w:rsidRPr="00806B18">
        <w:rPr>
          <w:rFonts w:cstheme="minorHAnsi"/>
        </w:rPr>
        <w:t xml:space="preserve"> tümü aynı zamanda evrimleşmiştir (</w:t>
      </w:r>
      <w:r w:rsidRPr="00806B18">
        <w:rPr>
          <w:rFonts w:cstheme="minorHAnsi"/>
          <w:b/>
        </w:rPr>
        <w:t xml:space="preserve">güçlü </w:t>
      </w:r>
      <w:proofErr w:type="spellStart"/>
      <w:r w:rsidRPr="00806B18">
        <w:rPr>
          <w:rFonts w:cstheme="minorHAnsi"/>
          <w:b/>
        </w:rPr>
        <w:t>politomi</w:t>
      </w:r>
      <w:proofErr w:type="spellEnd"/>
      <w:r w:rsidRPr="00806B18">
        <w:rPr>
          <w:rFonts w:cstheme="minorHAnsi"/>
        </w:rPr>
        <w:t xml:space="preserve">). İkincisi ise, </w:t>
      </w:r>
      <w:proofErr w:type="spellStart"/>
      <w:r w:rsidRPr="00806B18">
        <w:rPr>
          <w:rFonts w:cstheme="minorHAnsi"/>
        </w:rPr>
        <w:t>politomilerin</w:t>
      </w:r>
      <w:proofErr w:type="spellEnd"/>
      <w:r w:rsidRPr="00806B18">
        <w:rPr>
          <w:rFonts w:cstheme="minorHAnsi"/>
        </w:rPr>
        <w:t xml:space="preserve"> </w:t>
      </w:r>
      <w:proofErr w:type="spellStart"/>
      <w:r w:rsidRPr="00806B18">
        <w:rPr>
          <w:rFonts w:cstheme="minorHAnsi"/>
        </w:rPr>
        <w:t>filogenetik</w:t>
      </w:r>
      <w:proofErr w:type="spellEnd"/>
      <w:r w:rsidRPr="00806B18">
        <w:rPr>
          <w:rFonts w:cstheme="minorHAnsi"/>
        </w:rPr>
        <w:t xml:space="preserve"> ilişkilerle ilgili belirsizliklere işaret edebilmesidir. Bütün </w:t>
      </w:r>
      <w:proofErr w:type="gramStart"/>
      <w:r w:rsidRPr="00806B18">
        <w:rPr>
          <w:rFonts w:cstheme="minorHAnsi"/>
        </w:rPr>
        <w:t>döller</w:t>
      </w:r>
      <w:proofErr w:type="gramEnd"/>
      <w:r w:rsidRPr="00806B18">
        <w:rPr>
          <w:rFonts w:cstheme="minorHAnsi"/>
        </w:rPr>
        <w:t xml:space="preserve"> farklılaşmalarını tek bir aşamada yaşamazlar. Çoğu zaman söz konusu farklılaşmanın, evrimsel süreçteki gerçek sırasından emin </w:t>
      </w:r>
      <w:proofErr w:type="gramStart"/>
      <w:r w:rsidRPr="00806B18">
        <w:rPr>
          <w:rFonts w:cstheme="minorHAnsi"/>
        </w:rPr>
        <w:t>olunamaz  ve</w:t>
      </w:r>
      <w:proofErr w:type="gramEnd"/>
      <w:r w:rsidRPr="00806B18">
        <w:rPr>
          <w:rFonts w:cstheme="minorHAnsi"/>
        </w:rPr>
        <w:t xml:space="preserve"> bu durum belirsizlik yaratır (</w:t>
      </w:r>
      <w:r w:rsidRPr="00806B18">
        <w:rPr>
          <w:rFonts w:cstheme="minorHAnsi"/>
          <w:b/>
        </w:rPr>
        <w:t xml:space="preserve">yumuşak </w:t>
      </w:r>
      <w:proofErr w:type="spellStart"/>
      <w:r w:rsidRPr="00806B18">
        <w:rPr>
          <w:rFonts w:cstheme="minorHAnsi"/>
          <w:b/>
        </w:rPr>
        <w:t>politomi</w:t>
      </w:r>
      <w:proofErr w:type="spellEnd"/>
      <w:r w:rsidRPr="00806B18">
        <w:rPr>
          <w:rFonts w:cstheme="minorHAnsi"/>
        </w:rPr>
        <w:t xml:space="preserve">). Özetle </w:t>
      </w:r>
      <w:proofErr w:type="spellStart"/>
      <w:r w:rsidRPr="00806B18">
        <w:rPr>
          <w:rFonts w:cstheme="minorHAnsi"/>
        </w:rPr>
        <w:t>politomiler</w:t>
      </w:r>
      <w:proofErr w:type="spellEnd"/>
      <w:r w:rsidRPr="00806B18">
        <w:rPr>
          <w:rFonts w:cstheme="minorHAnsi"/>
        </w:rPr>
        <w:t xml:space="preserve">; eş zamanlı farklılık ve belirsizlik içeren, ılımlı geçişler olarak tanımlanabilirler. Pek çok neslin tamamen aynı anda farklılaştığını düşünmek olası değildir. Ancak, eğer nesiller karakter evriminin hızına bağlı olarak zaman içinde hızla farklılaşıyorlarsa, o zaman ayrılmadaki sıranın kesin olarak yeniden yapılandırılması için gerekli kanıt, </w:t>
      </w:r>
      <w:proofErr w:type="spellStart"/>
      <w:proofErr w:type="gramStart"/>
      <w:r w:rsidRPr="00806B18">
        <w:rPr>
          <w:rFonts w:cstheme="minorHAnsi"/>
        </w:rPr>
        <w:t>politominin</w:t>
      </w:r>
      <w:proofErr w:type="spellEnd"/>
      <w:r w:rsidRPr="00806B18">
        <w:rPr>
          <w:rFonts w:cstheme="minorHAnsi"/>
        </w:rPr>
        <w:t xml:space="preserve">  etkileyici</w:t>
      </w:r>
      <w:proofErr w:type="gramEnd"/>
      <w:r w:rsidRPr="00806B18">
        <w:rPr>
          <w:rFonts w:cstheme="minorHAnsi"/>
        </w:rPr>
        <w:t xml:space="preserve"> bir biçimde sert olmasından dolayı, </w:t>
      </w:r>
      <w:proofErr w:type="spellStart"/>
      <w:r w:rsidRPr="00806B18">
        <w:rPr>
          <w:rFonts w:cstheme="minorHAnsi"/>
        </w:rPr>
        <w:t>yetersizleşebilir</w:t>
      </w:r>
      <w:proofErr w:type="spellEnd"/>
      <w:r w:rsidRPr="00806B18">
        <w:rPr>
          <w:rFonts w:cstheme="minorHAnsi"/>
        </w:rPr>
        <w:t xml:space="preserve">. </w:t>
      </w:r>
    </w:p>
    <w:p w:rsidR="005E7106" w:rsidRPr="00806B18" w:rsidRDefault="005E7106" w:rsidP="005E7106">
      <w:pPr>
        <w:spacing w:line="360" w:lineRule="auto"/>
        <w:jc w:val="both"/>
        <w:rPr>
          <w:rFonts w:cstheme="minorHAnsi"/>
        </w:rPr>
      </w:pPr>
      <w:r w:rsidRPr="00806B18">
        <w:rPr>
          <w:rFonts w:cstheme="minorHAnsi"/>
          <w:b/>
        </w:rPr>
        <w:t>Ağaçların Stenografik Gösterimi</w:t>
      </w:r>
    </w:p>
    <w:p w:rsidR="005E7106" w:rsidRPr="00806B18" w:rsidRDefault="005E7106" w:rsidP="005E7106">
      <w:pPr>
        <w:spacing w:line="360" w:lineRule="auto"/>
        <w:jc w:val="both"/>
        <w:rPr>
          <w:rFonts w:cstheme="minorHAnsi"/>
        </w:rPr>
      </w:pPr>
      <w:r w:rsidRPr="00806B18">
        <w:rPr>
          <w:rFonts w:cstheme="minorHAnsi"/>
        </w:rPr>
        <w:t xml:space="preserve">Ağaçlar, kümelenmiş parantezler kullanılarak, stenografik (simgelerle gösterim yöntemi) bir şekilde ifade edilebilirler. Her bir iç düğüm, bu düğümün bütün </w:t>
      </w:r>
      <w:proofErr w:type="gramStart"/>
      <w:r w:rsidRPr="00806B18">
        <w:rPr>
          <w:rFonts w:cstheme="minorHAnsi"/>
        </w:rPr>
        <w:t>döllerini</w:t>
      </w:r>
      <w:proofErr w:type="gramEnd"/>
      <w:r w:rsidRPr="00806B18">
        <w:rPr>
          <w:rFonts w:cstheme="minorHAnsi"/>
        </w:rPr>
        <w:t xml:space="preserve"> kapsayan bir çift parantez tarafından ifade edilir. Bu format, basitleştirici olması </w:t>
      </w:r>
      <w:proofErr w:type="spellStart"/>
      <w:r w:rsidRPr="00806B18">
        <w:rPr>
          <w:rFonts w:cstheme="minorHAnsi"/>
        </w:rPr>
        <w:t>yanıda</w:t>
      </w:r>
      <w:proofErr w:type="spellEnd"/>
      <w:r w:rsidRPr="00806B18">
        <w:rPr>
          <w:rFonts w:cstheme="minorHAnsi"/>
        </w:rPr>
        <w:t xml:space="preserve">, pek çok bilgisayar programında ağaçların gösterimlerinin veri dosyalarında depolanmasında da kullanılır. Şekil 10, bu stenografinin bir örneğini içermektedir. </w:t>
      </w:r>
    </w:p>
    <w:p w:rsidR="005E7106" w:rsidRPr="00806B18" w:rsidRDefault="005E7106" w:rsidP="005E7106">
      <w:pPr>
        <w:spacing w:line="360" w:lineRule="auto"/>
        <w:jc w:val="both"/>
        <w:rPr>
          <w:rFonts w:cstheme="minorHAnsi"/>
          <w:b/>
        </w:rPr>
      </w:pPr>
      <w:r w:rsidRPr="00806B18">
        <w:rPr>
          <w:rFonts w:cstheme="minorHAnsi"/>
          <w:b/>
        </w:rPr>
        <w:t>Ağaç Tipleri</w:t>
      </w:r>
    </w:p>
    <w:p w:rsidR="005E7106" w:rsidRPr="00806B18" w:rsidRDefault="005E7106" w:rsidP="005E7106">
      <w:pPr>
        <w:spacing w:line="360" w:lineRule="auto"/>
        <w:jc w:val="both"/>
        <w:rPr>
          <w:rFonts w:cstheme="minorHAnsi"/>
        </w:rPr>
      </w:pPr>
      <w:r w:rsidRPr="00806B18">
        <w:rPr>
          <w:rFonts w:cstheme="minorHAnsi"/>
        </w:rPr>
        <w:t xml:space="preserve">Farklı ağaç tipleri, evrimsel tarihin farklı özelliklerini göstermek için kullanılabilir. En temel ağaç, ortak atadan türeyen yeni </w:t>
      </w:r>
      <w:proofErr w:type="gramStart"/>
      <w:r w:rsidRPr="00806B18">
        <w:rPr>
          <w:rFonts w:cstheme="minorHAnsi"/>
        </w:rPr>
        <w:t>dölleri</w:t>
      </w:r>
      <w:proofErr w:type="gramEnd"/>
      <w:r w:rsidRPr="00806B18">
        <w:rPr>
          <w:rFonts w:cstheme="minorHAnsi"/>
        </w:rPr>
        <w:t xml:space="preserve"> basit bir şekilde gösteren </w:t>
      </w:r>
      <w:proofErr w:type="spellStart"/>
      <w:r w:rsidRPr="00806B18">
        <w:rPr>
          <w:rFonts w:cstheme="minorHAnsi"/>
          <w:b/>
        </w:rPr>
        <w:t>kladogramlar’</w:t>
      </w:r>
      <w:r w:rsidRPr="00806B18">
        <w:rPr>
          <w:rFonts w:cstheme="minorHAnsi"/>
        </w:rPr>
        <w:t>dır</w:t>
      </w:r>
      <w:proofErr w:type="spellEnd"/>
      <w:r w:rsidRPr="00806B18">
        <w:rPr>
          <w:rFonts w:cstheme="minorHAnsi"/>
        </w:rPr>
        <w:t xml:space="preserve">.   Şekil 11’de A,B ve </w:t>
      </w:r>
      <w:proofErr w:type="gramStart"/>
      <w:r w:rsidRPr="00806B18">
        <w:rPr>
          <w:rFonts w:cstheme="minorHAnsi"/>
        </w:rPr>
        <w:t>C  olarak</w:t>
      </w:r>
      <w:proofErr w:type="gramEnd"/>
      <w:r w:rsidRPr="00806B18">
        <w:rPr>
          <w:rFonts w:cstheme="minorHAnsi"/>
        </w:rPr>
        <w:t xml:space="preserve"> ifade edilen üç DNA dizisine ait </w:t>
      </w:r>
      <w:proofErr w:type="spellStart"/>
      <w:r w:rsidRPr="00806B18">
        <w:rPr>
          <w:rFonts w:cstheme="minorHAnsi"/>
        </w:rPr>
        <w:t>kladogramda</w:t>
      </w:r>
      <w:proofErr w:type="spellEnd"/>
      <w:r w:rsidRPr="00806B18">
        <w:rPr>
          <w:rFonts w:cstheme="minorHAnsi"/>
        </w:rPr>
        <w:t xml:space="preserve">; A ve B dizileri, C’ye göre daha yakın bir ortak atayı paylaşmaktadır. </w:t>
      </w:r>
      <w:proofErr w:type="spellStart"/>
      <w:r w:rsidRPr="00806B18">
        <w:rPr>
          <w:rFonts w:cstheme="minorHAnsi"/>
        </w:rPr>
        <w:t>Biyomatematiksel</w:t>
      </w:r>
      <w:proofErr w:type="spellEnd"/>
      <w:r w:rsidRPr="00806B18">
        <w:rPr>
          <w:rFonts w:cstheme="minorHAnsi"/>
        </w:rPr>
        <w:t xml:space="preserve"> </w:t>
      </w:r>
      <w:proofErr w:type="gramStart"/>
      <w:r w:rsidRPr="00806B18">
        <w:rPr>
          <w:rFonts w:cstheme="minorHAnsi"/>
        </w:rPr>
        <w:t>literatürde</w:t>
      </w:r>
      <w:proofErr w:type="gramEnd"/>
      <w:r w:rsidRPr="00806B18">
        <w:rPr>
          <w:rFonts w:cstheme="minorHAnsi"/>
        </w:rPr>
        <w:t xml:space="preserve"> </w:t>
      </w:r>
      <w:proofErr w:type="spellStart"/>
      <w:r w:rsidRPr="00806B18">
        <w:rPr>
          <w:rFonts w:cstheme="minorHAnsi"/>
        </w:rPr>
        <w:t>kladogramlar</w:t>
      </w:r>
      <w:proofErr w:type="spellEnd"/>
      <w:r w:rsidRPr="00806B18">
        <w:rPr>
          <w:rFonts w:cstheme="minorHAnsi"/>
        </w:rPr>
        <w:t xml:space="preserve"> </w:t>
      </w:r>
      <w:proofErr w:type="spellStart"/>
      <w:r w:rsidRPr="00806B18">
        <w:rPr>
          <w:rFonts w:cstheme="minorHAnsi"/>
        </w:rPr>
        <w:t>genellikle</w:t>
      </w:r>
      <w:r w:rsidRPr="00806B18">
        <w:rPr>
          <w:rFonts w:cstheme="minorHAnsi"/>
          <w:b/>
        </w:rPr>
        <w:t>“n</w:t>
      </w:r>
      <w:proofErr w:type="spellEnd"/>
      <w:r w:rsidRPr="00806B18">
        <w:rPr>
          <w:rFonts w:cstheme="minorHAnsi"/>
          <w:b/>
        </w:rPr>
        <w:t>-ağaçları”</w:t>
      </w:r>
      <w:r w:rsidRPr="00806B18">
        <w:rPr>
          <w:rFonts w:cstheme="minorHAnsi"/>
        </w:rPr>
        <w:t xml:space="preserve"> olarak adlandırılır. </w:t>
      </w:r>
      <w:r w:rsidRPr="00806B18">
        <w:rPr>
          <w:rFonts w:cstheme="minorHAnsi"/>
          <w:b/>
        </w:rPr>
        <w:t>İlaveli</w:t>
      </w:r>
      <w:r w:rsidRPr="00806B18">
        <w:rPr>
          <w:rFonts w:cstheme="minorHAnsi"/>
        </w:rPr>
        <w:t xml:space="preserve"> </w:t>
      </w:r>
      <w:r w:rsidRPr="00806B18">
        <w:rPr>
          <w:rFonts w:cstheme="minorHAnsi"/>
          <w:b/>
        </w:rPr>
        <w:t>(</w:t>
      </w:r>
      <w:proofErr w:type="spellStart"/>
      <w:r w:rsidRPr="00806B18">
        <w:rPr>
          <w:rFonts w:cstheme="minorHAnsi"/>
          <w:b/>
        </w:rPr>
        <w:t>Additive</w:t>
      </w:r>
      <w:proofErr w:type="spellEnd"/>
      <w:r w:rsidRPr="00806B18">
        <w:rPr>
          <w:rFonts w:cstheme="minorHAnsi"/>
          <w:b/>
        </w:rPr>
        <w:t>)</w:t>
      </w:r>
      <w:r w:rsidRPr="00806B18">
        <w:rPr>
          <w:rFonts w:cstheme="minorHAnsi"/>
        </w:rPr>
        <w:t xml:space="preserve"> </w:t>
      </w:r>
      <w:r w:rsidRPr="00806B18">
        <w:rPr>
          <w:rFonts w:cstheme="minorHAnsi"/>
          <w:b/>
        </w:rPr>
        <w:t>ağaçlar</w:t>
      </w:r>
      <w:r w:rsidRPr="00806B18">
        <w:rPr>
          <w:rFonts w:cstheme="minorHAnsi"/>
        </w:rPr>
        <w:t xml:space="preserve">, dal uzunlukları da denilebilecek ilave bilgiyi içeren ağaçlardır. Her dalla ilgili olan bu sayılar, evrimsel değişimin miktarı gibi, DNA dizilerinin bazı özelliklerine bağlıdır. İlaveli ağaçlar için, </w:t>
      </w:r>
      <w:r w:rsidRPr="00806B18">
        <w:rPr>
          <w:rFonts w:cstheme="minorHAnsi"/>
          <w:b/>
        </w:rPr>
        <w:t>“Metrik ağaç”</w:t>
      </w:r>
      <w:r w:rsidRPr="00806B18">
        <w:rPr>
          <w:rFonts w:cstheme="minorHAnsi"/>
        </w:rPr>
        <w:t xml:space="preserve"> ya da </w:t>
      </w:r>
      <w:r w:rsidRPr="00806B18">
        <w:rPr>
          <w:rFonts w:cstheme="minorHAnsi"/>
          <w:b/>
        </w:rPr>
        <w:t>“</w:t>
      </w:r>
      <w:proofErr w:type="spellStart"/>
      <w:r w:rsidRPr="00806B18">
        <w:rPr>
          <w:rFonts w:cstheme="minorHAnsi"/>
          <w:b/>
        </w:rPr>
        <w:t>filogram</w:t>
      </w:r>
      <w:proofErr w:type="spellEnd"/>
      <w:r w:rsidRPr="00806B18">
        <w:rPr>
          <w:rFonts w:cstheme="minorHAnsi"/>
          <w:b/>
        </w:rPr>
        <w:t>”</w:t>
      </w:r>
      <w:r w:rsidRPr="00806B18">
        <w:rPr>
          <w:rFonts w:cstheme="minorHAnsi"/>
        </w:rPr>
        <w:t xml:space="preserve"> deyimleri de kullanılmaktadır. </w:t>
      </w:r>
      <w:proofErr w:type="spellStart"/>
      <w:r w:rsidRPr="00806B18">
        <w:rPr>
          <w:rFonts w:cstheme="minorHAnsi"/>
          <w:b/>
        </w:rPr>
        <w:t>Ultrametrik</w:t>
      </w:r>
      <w:proofErr w:type="spellEnd"/>
      <w:r w:rsidRPr="00806B18">
        <w:rPr>
          <w:rFonts w:cstheme="minorHAnsi"/>
          <w:b/>
        </w:rPr>
        <w:t xml:space="preserve"> ağaçlar</w:t>
      </w:r>
      <w:r w:rsidRPr="00806B18">
        <w:rPr>
          <w:rFonts w:cstheme="minorHAnsi"/>
        </w:rPr>
        <w:t xml:space="preserve"> (</w:t>
      </w:r>
      <w:proofErr w:type="spellStart"/>
      <w:r w:rsidRPr="00806B18">
        <w:rPr>
          <w:rFonts w:cstheme="minorHAnsi"/>
          <w:b/>
        </w:rPr>
        <w:t>dendrogramlar</w:t>
      </w:r>
      <w:proofErr w:type="spellEnd"/>
      <w:r w:rsidRPr="00806B18">
        <w:rPr>
          <w:rFonts w:cstheme="minorHAnsi"/>
        </w:rPr>
        <w:t xml:space="preserve">), ilaveli ağaçların özel bir türüdür. Bu ağaçların tüm uçları, ağacın kökünden eşit uzaklıkta yer alır. Ağacın bu türü evrimsel zamanı anlatmak için kullanılabilir. Zaman doğrudan yıllar </w:t>
      </w:r>
      <w:r w:rsidRPr="00806B18">
        <w:rPr>
          <w:rFonts w:cstheme="minorHAnsi"/>
        </w:rPr>
        <w:lastRenderedPageBreak/>
        <w:t xml:space="preserve">olarak ifade edilebileceği gibi, moleküler bir saat kullanılarak DNA dizisi farklılaşmasının miktarı biçiminde de ifade edilebilir. </w:t>
      </w:r>
    </w:p>
    <w:p w:rsidR="005E7106" w:rsidRPr="00806B18" w:rsidRDefault="005E7106" w:rsidP="005E7106">
      <w:pPr>
        <w:spacing w:line="360" w:lineRule="auto"/>
        <w:jc w:val="both"/>
        <w:rPr>
          <w:rFonts w:cstheme="minorHAnsi"/>
        </w:rPr>
      </w:pPr>
      <w:r w:rsidRPr="00806B18">
        <w:rPr>
          <w:rFonts w:cstheme="minorHAnsi"/>
        </w:rPr>
        <w:t xml:space="preserve">İlaveli ve </w:t>
      </w:r>
      <w:proofErr w:type="spellStart"/>
      <w:r w:rsidRPr="00806B18">
        <w:rPr>
          <w:rFonts w:cstheme="minorHAnsi"/>
        </w:rPr>
        <w:t>ultrametrik</w:t>
      </w:r>
      <w:proofErr w:type="spellEnd"/>
      <w:r w:rsidRPr="00806B18">
        <w:rPr>
          <w:rFonts w:cstheme="minorHAnsi"/>
        </w:rPr>
        <w:t xml:space="preserve"> ağaçların ikisi de, bir </w:t>
      </w:r>
      <w:proofErr w:type="spellStart"/>
      <w:r w:rsidRPr="00806B18">
        <w:rPr>
          <w:rFonts w:cstheme="minorHAnsi"/>
        </w:rPr>
        <w:t>kladogramda</w:t>
      </w:r>
      <w:proofErr w:type="spellEnd"/>
      <w:r w:rsidRPr="00806B18">
        <w:rPr>
          <w:rFonts w:cstheme="minorHAnsi"/>
        </w:rPr>
        <w:t xml:space="preserve"> bulunan bütün bilgiyi içerir. </w:t>
      </w:r>
      <w:proofErr w:type="spellStart"/>
      <w:r w:rsidRPr="00806B18">
        <w:rPr>
          <w:rFonts w:cstheme="minorHAnsi"/>
        </w:rPr>
        <w:t>Kladogram</w:t>
      </w:r>
      <w:proofErr w:type="spellEnd"/>
      <w:r w:rsidRPr="00806B18">
        <w:rPr>
          <w:rFonts w:cstheme="minorHAnsi"/>
        </w:rPr>
        <w:t xml:space="preserve">, evrimsel ilişkilerle ilgili yapabileceğimiz en basit tanımdır. Bazı soruların yanıtlanması için ortak ataya ait soy bilgisi yeterlidir. Ancak evrimin bağıntılı hızlarının belirlenmesi gibi başka evrimsel analizler için, ilaveli ve </w:t>
      </w:r>
      <w:proofErr w:type="spellStart"/>
      <w:r w:rsidRPr="00806B18">
        <w:rPr>
          <w:rFonts w:cstheme="minorHAnsi"/>
        </w:rPr>
        <w:t>ultrametrik</w:t>
      </w:r>
      <w:proofErr w:type="spellEnd"/>
      <w:r w:rsidRPr="00806B18">
        <w:rPr>
          <w:rFonts w:cstheme="minorHAnsi"/>
        </w:rPr>
        <w:t xml:space="preserve"> ağaçlarda bulunan ek bilgilere ihtiyaç vardır. </w:t>
      </w:r>
    </w:p>
    <w:p w:rsidR="005E7106" w:rsidRPr="00806B18" w:rsidRDefault="005E7106" w:rsidP="005E7106">
      <w:pPr>
        <w:spacing w:line="360" w:lineRule="auto"/>
        <w:jc w:val="both"/>
        <w:rPr>
          <w:rFonts w:cstheme="minorHAnsi"/>
        </w:rPr>
      </w:pPr>
      <w:r w:rsidRPr="00806B18">
        <w:rPr>
          <w:rFonts w:cstheme="minorHAnsi"/>
        </w:rPr>
        <w:t xml:space="preserve">                          </w:t>
      </w:r>
    </w:p>
    <w:p w:rsidR="005E7106" w:rsidRPr="00806B18" w:rsidRDefault="005E7106" w:rsidP="005E7106">
      <w:pPr>
        <w:spacing w:line="360" w:lineRule="auto"/>
        <w:jc w:val="both"/>
        <w:rPr>
          <w:rFonts w:cstheme="minorHAnsi"/>
        </w:rPr>
      </w:pPr>
      <w:r w:rsidRPr="00806B18">
        <w:rPr>
          <w:rFonts w:cstheme="minorHAnsi"/>
        </w:rPr>
        <w:t xml:space="preserve">Bir ağacın “yatay ve dikey akslarının neyi ifade ettiği” sorusu ele alınırken, grafik perspektif önem kazanır. </w:t>
      </w:r>
      <w:proofErr w:type="spellStart"/>
      <w:r w:rsidRPr="00806B18">
        <w:rPr>
          <w:rFonts w:cstheme="minorHAnsi"/>
        </w:rPr>
        <w:t>Kladogramlar</w:t>
      </w:r>
      <w:proofErr w:type="spellEnd"/>
      <w:r w:rsidRPr="00806B18">
        <w:rPr>
          <w:rFonts w:cstheme="minorHAnsi"/>
        </w:rPr>
        <w:t xml:space="preserve">, hiçbir dal uzunluğu bilgisi veya özel anlam taşıyan akslar içermez. Ağaçlar dümdüz olana kadar ezilse ya da çekilerek uzatılsa bile onların dışsal düğümleri arasındaki ilişkiler değişmez. Bu nedenle aşağıdaki iki </w:t>
      </w:r>
      <w:proofErr w:type="spellStart"/>
      <w:r w:rsidRPr="00806B18">
        <w:rPr>
          <w:rFonts w:cstheme="minorHAnsi"/>
        </w:rPr>
        <w:t>kladogram</w:t>
      </w:r>
      <w:proofErr w:type="spellEnd"/>
      <w:r w:rsidRPr="00806B18">
        <w:rPr>
          <w:rFonts w:cstheme="minorHAnsi"/>
        </w:rPr>
        <w:t xml:space="preserve"> aynıdır. İlaveli ağaçlar için akslardan biri anlam ifade etmektedir. Bu anlamlı aks evrimsel değişimin miktarını gösterir. Alttaki diyagramda ağaç yatay aks boyunca çekilip uzatılsa (örneğin; soldan sağa) ağacın anlamı (içindeki karakteristik yapıyı) değişmez. Ancak dikey akstaki değişimler (aşağı ve yukarı) dallar boyunca evrimsel değişimin miktarını değiştirir. Bu durumda oluşan ağaçlar, farklı ilaveli ağaçlardır. Buna benzer olarak, bir </w:t>
      </w:r>
      <w:proofErr w:type="spellStart"/>
      <w:r w:rsidRPr="00806B18">
        <w:rPr>
          <w:rFonts w:cstheme="minorHAnsi"/>
        </w:rPr>
        <w:t>ultrametrik</w:t>
      </w:r>
      <w:proofErr w:type="spellEnd"/>
      <w:r w:rsidRPr="00806B18">
        <w:rPr>
          <w:rFonts w:cstheme="minorHAnsi"/>
        </w:rPr>
        <w:t xml:space="preserve"> ağaç için bir aks tipik olarak zamanı ifade ederken, diğer aksın hiçbir anlamı yoktur. Aşağıda gösterilen iki </w:t>
      </w:r>
      <w:proofErr w:type="spellStart"/>
      <w:r w:rsidRPr="00806B18">
        <w:rPr>
          <w:rFonts w:cstheme="minorHAnsi"/>
        </w:rPr>
        <w:t>ultrametrik</w:t>
      </w:r>
      <w:proofErr w:type="spellEnd"/>
      <w:r w:rsidRPr="00806B18">
        <w:rPr>
          <w:rFonts w:cstheme="minorHAnsi"/>
        </w:rPr>
        <w:t xml:space="preserve"> ağaç farklıdır, çünkü bu iki ağaç ayrı farklılaşma za</w:t>
      </w:r>
      <w:r>
        <w:rPr>
          <w:rFonts w:cstheme="minorHAnsi"/>
        </w:rPr>
        <w:t xml:space="preserve">manları </w:t>
      </w:r>
      <w:proofErr w:type="spellStart"/>
      <w:r>
        <w:rPr>
          <w:rFonts w:cstheme="minorHAnsi"/>
        </w:rPr>
        <w:t>göstemektedir</w:t>
      </w:r>
      <w:proofErr w:type="spellEnd"/>
      <w:r w:rsidRPr="00806B18">
        <w:rPr>
          <w:rFonts w:cstheme="minorHAnsi"/>
        </w:rPr>
        <w:t xml:space="preserve">. </w:t>
      </w:r>
    </w:p>
    <w:p w:rsidR="005E7106" w:rsidRPr="00806B18" w:rsidRDefault="005E7106" w:rsidP="005E7106">
      <w:pPr>
        <w:spacing w:line="360" w:lineRule="auto"/>
        <w:jc w:val="both"/>
        <w:rPr>
          <w:rFonts w:cstheme="minorHAnsi"/>
          <w:b/>
        </w:rPr>
      </w:pPr>
      <w:r w:rsidRPr="00806B18">
        <w:rPr>
          <w:rFonts w:cstheme="minorHAnsi"/>
          <w:b/>
        </w:rPr>
        <w:t xml:space="preserve">            </w:t>
      </w:r>
    </w:p>
    <w:p w:rsidR="005E7106" w:rsidRPr="00806B18" w:rsidRDefault="005E7106" w:rsidP="005E7106">
      <w:pPr>
        <w:spacing w:line="360" w:lineRule="auto"/>
        <w:jc w:val="both"/>
        <w:rPr>
          <w:rFonts w:cstheme="minorHAnsi"/>
          <w:b/>
        </w:rPr>
      </w:pPr>
      <w:r w:rsidRPr="00806B18">
        <w:rPr>
          <w:rFonts w:cstheme="minorHAnsi"/>
          <w:b/>
        </w:rPr>
        <w:t>Köklü ve Köksüz Ağaçlar</w:t>
      </w:r>
    </w:p>
    <w:p w:rsidR="005E7106" w:rsidRPr="00806B18" w:rsidRDefault="005E7106" w:rsidP="005E7106">
      <w:pPr>
        <w:spacing w:line="360" w:lineRule="auto"/>
        <w:jc w:val="both"/>
        <w:rPr>
          <w:rFonts w:cstheme="minorHAnsi"/>
        </w:rPr>
      </w:pPr>
      <w:r w:rsidRPr="00806B18">
        <w:rPr>
          <w:rFonts w:cstheme="minorHAnsi"/>
          <w:noProof/>
          <w:lang w:eastAsia="tr-TR"/>
        </w:rPr>
        <mc:AlternateContent>
          <mc:Choice Requires="wps">
            <w:drawing>
              <wp:anchor distT="0" distB="0" distL="114300" distR="114300" simplePos="0" relativeHeight="251683840" behindDoc="0" locked="0" layoutInCell="1" allowOverlap="1" wp14:anchorId="7A1C3CBE" wp14:editId="28532E73">
                <wp:simplePos x="0" y="0"/>
                <wp:positionH relativeFrom="column">
                  <wp:posOffset>952500</wp:posOffset>
                </wp:positionH>
                <wp:positionV relativeFrom="paragraph">
                  <wp:posOffset>4080510</wp:posOffset>
                </wp:positionV>
                <wp:extent cx="252095" cy="3485515"/>
                <wp:effectExtent l="0" t="1905" r="0" b="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3485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106" w:rsidRDefault="005E7106" w:rsidP="005E7106"/>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C3CBE" id="Metin Kutusu 28" o:spid="_x0000_s1027" type="#_x0000_t202" style="position:absolute;left:0;text-align:left;margin-left:75pt;margin-top:321.3pt;width:19.85pt;height:274.4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" filled="f" stroked="f">
                <v:textbox>
                  <w:txbxContent>
                    <w:p w:rsidR="005E7106" w:rsidRDefault="005E7106" w:rsidP="005E7106"/>
                  </w:txbxContent>
                </v:textbox>
              </v:shape>
            </w:pict>
          </mc:Fallback>
        </mc:AlternateContent>
      </w:r>
      <w:proofErr w:type="spellStart"/>
      <w:r w:rsidRPr="00806B18">
        <w:rPr>
          <w:rFonts w:cstheme="minorHAnsi"/>
        </w:rPr>
        <w:t>Kladogramlar</w:t>
      </w:r>
      <w:proofErr w:type="spellEnd"/>
      <w:r w:rsidRPr="00806B18">
        <w:rPr>
          <w:rFonts w:cstheme="minorHAnsi"/>
        </w:rPr>
        <w:t xml:space="preserve"> ve ilaveli ağaçlar, köklü veya köksüz olabilirler. Köklü bir ağaç, kök olarak adlandırılan bir düğüme sahiptir ve kök, onunla ilgili diğer bütün düğümlerin başlangıç noktasında yer alır. Bu nedenle köklü bir ağaç, yöne sahiptir. Bu yön evrimsel zamana uyar. Bir düğüm ağacın köküne ne kadar yakınsa, o kadar yaşlıdır. Köklü ağaçlar, düğümler arasındaki ata-</w:t>
      </w:r>
      <w:proofErr w:type="gramStart"/>
      <w:r w:rsidRPr="00806B18">
        <w:rPr>
          <w:rFonts w:cstheme="minorHAnsi"/>
        </w:rPr>
        <w:t>döl</w:t>
      </w:r>
      <w:proofErr w:type="gramEnd"/>
      <w:r w:rsidRPr="00806B18">
        <w:rPr>
          <w:rFonts w:cstheme="minorHAnsi"/>
        </w:rPr>
        <w:t xml:space="preserve"> ilişkilerinin tanımlanmasını sağlar. Bir dalla bağlanan bir çift düğümde, köke en yakın olan düğüm atayı ve kökten daha uzak olan da </w:t>
      </w:r>
      <w:proofErr w:type="gramStart"/>
      <w:r w:rsidRPr="00806B18">
        <w:rPr>
          <w:rFonts w:cstheme="minorHAnsi"/>
        </w:rPr>
        <w:t>dölü</w:t>
      </w:r>
      <w:proofErr w:type="gramEnd"/>
      <w:r w:rsidRPr="00806B18">
        <w:rPr>
          <w:rFonts w:cstheme="minorHAnsi"/>
        </w:rPr>
        <w:t xml:space="preserve"> ifade eder. </w:t>
      </w:r>
    </w:p>
    <w:p w:rsidR="005E7106" w:rsidRPr="00806B18" w:rsidRDefault="005E7106" w:rsidP="005E7106">
      <w:pPr>
        <w:spacing w:line="360" w:lineRule="auto"/>
        <w:jc w:val="both"/>
        <w:rPr>
          <w:rFonts w:cstheme="minorHAnsi"/>
        </w:rPr>
      </w:pPr>
      <w:r w:rsidRPr="00806B18">
        <w:rPr>
          <w:rFonts w:cstheme="minorHAnsi"/>
        </w:rPr>
        <w:t xml:space="preserve">Köksüz ağaçlar ise, atalar ve </w:t>
      </w:r>
      <w:proofErr w:type="gramStart"/>
      <w:r w:rsidRPr="00806B18">
        <w:rPr>
          <w:rFonts w:cstheme="minorHAnsi"/>
        </w:rPr>
        <w:t>döller</w:t>
      </w:r>
      <w:proofErr w:type="gramEnd"/>
      <w:r w:rsidRPr="00806B18">
        <w:rPr>
          <w:rFonts w:cstheme="minorHAnsi"/>
        </w:rPr>
        <w:t xml:space="preserve"> hakkında yorum yapılmasına olanak tanımaz. Dahası, köksüz bir ağaçta birbirine yakın olan DNA dizileri, evrimsel olarak yakından ilişkili olamayabilir. Örneğin; Şekil 13’de verilen köksüz ağaçta, </w:t>
      </w:r>
      <w:proofErr w:type="spellStart"/>
      <w:r w:rsidRPr="00806B18">
        <w:rPr>
          <w:rFonts w:cstheme="minorHAnsi"/>
        </w:rPr>
        <w:t>jibon</w:t>
      </w:r>
      <w:proofErr w:type="spellEnd"/>
      <w:r w:rsidRPr="00806B18">
        <w:rPr>
          <w:rFonts w:cstheme="minorHAnsi"/>
        </w:rPr>
        <w:t xml:space="preserve"> (B) (Güneydoğu Asya’da yaşayan bir maymun türü) ve orangutan (O) DNA dizileri ağacın üzerinde komşudur. Ancak günümüzde orangutanın, insan da dahil diğer maymunlara </w:t>
      </w:r>
      <w:proofErr w:type="spellStart"/>
      <w:r w:rsidRPr="00806B18">
        <w:rPr>
          <w:rFonts w:cstheme="minorHAnsi"/>
        </w:rPr>
        <w:t>jibondan</w:t>
      </w:r>
      <w:proofErr w:type="spellEnd"/>
      <w:r w:rsidRPr="00806B18">
        <w:rPr>
          <w:rFonts w:cstheme="minorHAnsi"/>
        </w:rPr>
        <w:t xml:space="preserve"> daha yakın </w:t>
      </w:r>
      <w:proofErr w:type="gramStart"/>
      <w:r w:rsidRPr="00806B18">
        <w:rPr>
          <w:rFonts w:cstheme="minorHAnsi"/>
        </w:rPr>
        <w:t>akraba    olduğu</w:t>
      </w:r>
      <w:proofErr w:type="gramEnd"/>
      <w:r w:rsidRPr="00806B18">
        <w:rPr>
          <w:rFonts w:cstheme="minorHAnsi"/>
        </w:rPr>
        <w:t xml:space="preserve"> bilinmektedir. Bu durum </w:t>
      </w:r>
      <w:proofErr w:type="spellStart"/>
      <w:r w:rsidRPr="00806B18">
        <w:rPr>
          <w:rFonts w:cstheme="minorHAnsi"/>
        </w:rPr>
        <w:t>jibon</w:t>
      </w:r>
      <w:proofErr w:type="spellEnd"/>
      <w:r w:rsidRPr="00806B18">
        <w:rPr>
          <w:rFonts w:cstheme="minorHAnsi"/>
        </w:rPr>
        <w:t xml:space="preserve"> koluna bir kök konularak türetilecek köklü bir ağaçta ancak ifade bulur. Kökü başka yerlere koymak suretiyle söz </w:t>
      </w:r>
      <w:r w:rsidRPr="00806B18">
        <w:rPr>
          <w:rFonts w:cstheme="minorHAnsi"/>
        </w:rPr>
        <w:lastRenderedPageBreak/>
        <w:t xml:space="preserve">konusu evrimsel ilişkileri değiştirebiliriz. </w:t>
      </w:r>
      <w:proofErr w:type="spellStart"/>
      <w:r w:rsidRPr="00806B18">
        <w:rPr>
          <w:rFonts w:cstheme="minorHAnsi"/>
        </w:rPr>
        <w:t>Filogenileri</w:t>
      </w:r>
      <w:proofErr w:type="spellEnd"/>
      <w:r w:rsidRPr="00806B18">
        <w:rPr>
          <w:rFonts w:cstheme="minorHAnsi"/>
        </w:rPr>
        <w:t xml:space="preserve"> yeniden yapılandırmak için kullanılan pek çok metot köksüz ağaçları esas alır. Bu nedenle köklü ve köksüz ağaçlar arasındaki ilişki önemlidir. Şekil 13’de verilen maymunlara ait köksüz ağaçta, ağacın yedi dalından herhangi birine kök yerleştirilebilir. </w:t>
      </w:r>
    </w:p>
    <w:p w:rsidR="005E7106" w:rsidRPr="00806B18" w:rsidRDefault="005E7106" w:rsidP="005E7106">
      <w:pPr>
        <w:spacing w:line="360" w:lineRule="auto"/>
        <w:jc w:val="both"/>
        <w:rPr>
          <w:rFonts w:cstheme="minorHAnsi"/>
        </w:rPr>
      </w:pPr>
      <w:r w:rsidRPr="00806B18">
        <w:rPr>
          <w:rFonts w:cstheme="minorHAnsi"/>
        </w:rPr>
        <w:t xml:space="preserve">        Bir ağaçtaki bilgi içinde en çok ilgilenilen, DNA dizileri ve dallar arasındaki ilişkilerdir. Bununla birlikte, ağacın diğer özellikleri de evrimsel </w:t>
      </w:r>
      <w:proofErr w:type="gramStart"/>
      <w:r w:rsidRPr="00806B18">
        <w:rPr>
          <w:rFonts w:cstheme="minorHAnsi"/>
        </w:rPr>
        <w:t>fenomeni</w:t>
      </w:r>
      <w:proofErr w:type="gramEnd"/>
      <w:r w:rsidRPr="00806B18">
        <w:rPr>
          <w:rFonts w:cstheme="minorHAnsi"/>
        </w:rPr>
        <w:t xml:space="preserve"> yansıtmaktadır. Şekil 14, 5 dizi için köklü bir ağacın üç olası şeklini (veya tipolojisini) göstermektedir. 5 dizi için olası 105 </w:t>
      </w:r>
      <w:proofErr w:type="spellStart"/>
      <w:r w:rsidRPr="00806B18">
        <w:rPr>
          <w:rFonts w:cstheme="minorHAnsi"/>
        </w:rPr>
        <w:t>ağaçın</w:t>
      </w:r>
      <w:proofErr w:type="spellEnd"/>
      <w:r w:rsidRPr="00806B18">
        <w:rPr>
          <w:rFonts w:cstheme="minorHAnsi"/>
        </w:rPr>
        <w:t xml:space="preserve"> görünümü bu üç şekilden birine sahip olacaktır.</w:t>
      </w:r>
      <w:bookmarkStart w:id="0" w:name="_GoBack"/>
      <w:bookmarkEnd w:id="0"/>
    </w:p>
    <w:sectPr w:rsidR="005E7106" w:rsidRPr="00806B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61"/>
    <w:rsid w:val="000D02F8"/>
    <w:rsid w:val="0014779A"/>
    <w:rsid w:val="002873D4"/>
    <w:rsid w:val="005E7106"/>
    <w:rsid w:val="008C59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5A46-3851-4A66-87CC-906AA22C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10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dc:creator>
  <cp:keywords/>
  <dc:description/>
  <cp:lastModifiedBy>iso</cp:lastModifiedBy>
  <cp:revision>2</cp:revision>
  <dcterms:created xsi:type="dcterms:W3CDTF">2018-01-03T12:38:00Z</dcterms:created>
  <dcterms:modified xsi:type="dcterms:W3CDTF">2018-01-03T12:40:00Z</dcterms:modified>
</cp:coreProperties>
</file>