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6"/>
        <w:gridCol w:w="8106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B21E92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DIS3</w:t>
            </w:r>
            <w:r w:rsidR="00515257">
              <w:rPr>
                <w:b/>
                <w:bCs/>
                <w:szCs w:val="16"/>
              </w:rPr>
              <w:t xml:space="preserve">09 </w:t>
            </w:r>
            <w:proofErr w:type="spellStart"/>
            <w:r w:rsidR="00515257">
              <w:rPr>
                <w:b/>
                <w:bCs/>
                <w:szCs w:val="16"/>
              </w:rPr>
              <w:t>Endodonti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515257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Prof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Dr</w:t>
            </w:r>
            <w:proofErr w:type="spellEnd"/>
            <w:r>
              <w:rPr>
                <w:szCs w:val="16"/>
              </w:rPr>
              <w:t xml:space="preserve"> Berna ASLAN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515257" w:rsidP="00832AEF">
            <w:pPr>
              <w:pStyle w:val="DersBilgileri"/>
              <w:rPr>
                <w:szCs w:val="16"/>
              </w:rPr>
            </w:pPr>
            <w:r w:rsidRPr="00515257"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21E9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8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515257" w:rsidRPr="00515257" w:rsidRDefault="00515257" w:rsidP="00515257">
            <w:pPr>
              <w:jc w:val="left"/>
              <w:rPr>
                <w:rFonts w:ascii="Times" w:hAnsi="Times"/>
                <w:szCs w:val="20"/>
                <w:lang w:val="en-US" w:eastAsia="en-US"/>
              </w:rPr>
            </w:pPr>
            <w:proofErr w:type="spellStart"/>
            <w:r w:rsidRPr="00515257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Zorunlu</w:t>
            </w:r>
            <w:proofErr w:type="spellEnd"/>
          </w:p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21E92" w:rsidRPr="00B21E92" w:rsidRDefault="00B21E92" w:rsidP="00B21E92">
            <w:pPr>
              <w:jc w:val="left"/>
              <w:rPr>
                <w:rFonts w:ascii="Times" w:hAnsi="Times"/>
                <w:szCs w:val="20"/>
                <w:lang w:val="en-US" w:eastAsia="en-US"/>
              </w:rPr>
            </w:pPr>
            <w:proofErr w:type="spellStart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Periapikal</w:t>
            </w:r>
            <w:proofErr w:type="spellEnd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dokular</w:t>
            </w:r>
            <w:proofErr w:type="spellEnd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ve</w:t>
            </w:r>
            <w:proofErr w:type="spellEnd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hastalıkları</w:t>
            </w:r>
            <w:proofErr w:type="spellEnd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, </w:t>
            </w:r>
            <w:proofErr w:type="spellStart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endodontik</w:t>
            </w:r>
            <w:proofErr w:type="spellEnd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mikrobiyoloji</w:t>
            </w:r>
            <w:proofErr w:type="spellEnd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, </w:t>
            </w:r>
            <w:proofErr w:type="spellStart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endodontik</w:t>
            </w:r>
            <w:proofErr w:type="spellEnd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tedavide</w:t>
            </w:r>
            <w:proofErr w:type="spellEnd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görüntüleme</w:t>
            </w:r>
            <w:proofErr w:type="spellEnd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teknikleri</w:t>
            </w:r>
            <w:proofErr w:type="spellEnd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, </w:t>
            </w:r>
            <w:proofErr w:type="spellStart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kök</w:t>
            </w:r>
            <w:proofErr w:type="spellEnd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kanalının</w:t>
            </w:r>
            <w:proofErr w:type="spellEnd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temizlenme</w:t>
            </w:r>
            <w:proofErr w:type="spellEnd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ve</w:t>
            </w:r>
            <w:proofErr w:type="spellEnd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şekillendirilmesi</w:t>
            </w:r>
            <w:proofErr w:type="spellEnd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, </w:t>
            </w:r>
            <w:proofErr w:type="spellStart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kök</w:t>
            </w:r>
            <w:proofErr w:type="spellEnd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kanallarının</w:t>
            </w:r>
            <w:proofErr w:type="spellEnd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proofErr w:type="gramStart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doldurulması</w:t>
            </w:r>
            <w:proofErr w:type="spellEnd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.</w:t>
            </w:r>
            <w:proofErr w:type="gramEnd"/>
          </w:p>
          <w:p w:rsidR="00BC32DD" w:rsidRPr="001A2552" w:rsidRDefault="00B21E92" w:rsidP="00B21E92">
            <w:pPr>
              <w:pStyle w:val="DersBilgileri"/>
              <w:rPr>
                <w:szCs w:val="16"/>
              </w:rPr>
            </w:pPr>
            <w:r w:rsidRPr="001A2552"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21E92" w:rsidRPr="00B21E92" w:rsidRDefault="00B21E92" w:rsidP="00B21E92">
            <w:pPr>
              <w:jc w:val="left"/>
              <w:rPr>
                <w:rFonts w:ascii="Times" w:hAnsi="Times"/>
                <w:szCs w:val="20"/>
                <w:lang w:val="en-US" w:eastAsia="en-US"/>
              </w:rPr>
            </w:pPr>
            <w:proofErr w:type="spellStart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Endodontide</w:t>
            </w:r>
            <w:proofErr w:type="spellEnd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teşhisi</w:t>
            </w:r>
            <w:proofErr w:type="spellEnd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ve</w:t>
            </w:r>
            <w:proofErr w:type="spellEnd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tedavi</w:t>
            </w:r>
            <w:proofErr w:type="spellEnd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planlaması</w:t>
            </w:r>
            <w:proofErr w:type="spellEnd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hakkında</w:t>
            </w:r>
            <w:proofErr w:type="spellEnd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gerekli</w:t>
            </w:r>
            <w:proofErr w:type="spellEnd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bilgi</w:t>
            </w:r>
            <w:proofErr w:type="spellEnd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sahibi</w:t>
            </w:r>
            <w:proofErr w:type="spellEnd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olunur</w:t>
            </w:r>
            <w:proofErr w:type="spellEnd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. </w:t>
            </w:r>
            <w:proofErr w:type="spellStart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Kanal</w:t>
            </w:r>
            <w:proofErr w:type="spellEnd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tedavisi</w:t>
            </w:r>
            <w:proofErr w:type="spellEnd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, </w:t>
            </w:r>
            <w:proofErr w:type="gramStart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vital ,</w:t>
            </w:r>
            <w:proofErr w:type="gramEnd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mortal </w:t>
            </w:r>
            <w:proofErr w:type="spellStart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extirpasyon</w:t>
            </w:r>
            <w:proofErr w:type="spellEnd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tanımı</w:t>
            </w:r>
            <w:proofErr w:type="spellEnd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ve</w:t>
            </w:r>
            <w:proofErr w:type="spellEnd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endikasyonları</w:t>
            </w:r>
            <w:proofErr w:type="spellEnd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ve</w:t>
            </w:r>
            <w:proofErr w:type="spellEnd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kontraendikasyonları</w:t>
            </w:r>
            <w:proofErr w:type="spellEnd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hakkında</w:t>
            </w:r>
            <w:proofErr w:type="spellEnd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bilgi</w:t>
            </w:r>
            <w:proofErr w:type="spellEnd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sahibi</w:t>
            </w:r>
            <w:proofErr w:type="spellEnd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olunur</w:t>
            </w:r>
            <w:proofErr w:type="spellEnd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Kanal</w:t>
            </w:r>
            <w:proofErr w:type="spellEnd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preparasyonu</w:t>
            </w:r>
            <w:proofErr w:type="spellEnd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, </w:t>
            </w:r>
            <w:proofErr w:type="spellStart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kanal</w:t>
            </w:r>
            <w:proofErr w:type="spellEnd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irrigasyonu</w:t>
            </w:r>
            <w:proofErr w:type="spellEnd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, </w:t>
            </w:r>
            <w:proofErr w:type="spellStart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kök</w:t>
            </w:r>
            <w:proofErr w:type="spellEnd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kanal</w:t>
            </w:r>
            <w:proofErr w:type="spellEnd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dezenfeksiyonu</w:t>
            </w:r>
            <w:proofErr w:type="spellEnd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ve</w:t>
            </w:r>
            <w:proofErr w:type="spellEnd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kök</w:t>
            </w:r>
            <w:proofErr w:type="spellEnd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kanallarının</w:t>
            </w:r>
            <w:proofErr w:type="spellEnd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doldurulması</w:t>
            </w:r>
            <w:proofErr w:type="spellEnd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hakkında</w:t>
            </w:r>
            <w:proofErr w:type="spellEnd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bilgi</w:t>
            </w:r>
            <w:proofErr w:type="spellEnd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sahibi</w:t>
            </w:r>
            <w:proofErr w:type="spellEnd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olunur</w:t>
            </w:r>
            <w:proofErr w:type="spellEnd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. </w:t>
            </w:r>
            <w:proofErr w:type="spellStart"/>
            <w:proofErr w:type="gramStart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endodontide</w:t>
            </w:r>
            <w:proofErr w:type="spellEnd"/>
            <w:proofErr w:type="gramEnd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post </w:t>
            </w:r>
            <w:proofErr w:type="spellStart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uygulamaları</w:t>
            </w:r>
            <w:proofErr w:type="spellEnd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ve</w:t>
            </w:r>
            <w:proofErr w:type="spellEnd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endodontide</w:t>
            </w:r>
            <w:proofErr w:type="spellEnd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görülen</w:t>
            </w:r>
            <w:proofErr w:type="spellEnd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komplikasyonları</w:t>
            </w:r>
            <w:proofErr w:type="spellEnd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hakkında</w:t>
            </w:r>
            <w:proofErr w:type="spellEnd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bilgi</w:t>
            </w:r>
            <w:proofErr w:type="spellEnd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sahibi</w:t>
            </w:r>
            <w:proofErr w:type="spellEnd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olunur</w:t>
            </w:r>
            <w:proofErr w:type="spellEnd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. </w:t>
            </w:r>
            <w:proofErr w:type="spellStart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Endodontide</w:t>
            </w:r>
            <w:proofErr w:type="spellEnd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sistemik</w:t>
            </w:r>
            <w:proofErr w:type="spellEnd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ilaç</w:t>
            </w:r>
            <w:proofErr w:type="spellEnd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kullanımı</w:t>
            </w:r>
            <w:proofErr w:type="spellEnd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, </w:t>
            </w:r>
            <w:proofErr w:type="spellStart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genel</w:t>
            </w:r>
            <w:proofErr w:type="spellEnd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sağlık</w:t>
            </w:r>
            <w:proofErr w:type="spellEnd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, </w:t>
            </w:r>
            <w:proofErr w:type="spellStart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endodontide</w:t>
            </w:r>
            <w:proofErr w:type="spellEnd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acil</w:t>
            </w:r>
            <w:proofErr w:type="spellEnd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durumlar</w:t>
            </w:r>
            <w:proofErr w:type="spellEnd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ve</w:t>
            </w:r>
            <w:proofErr w:type="spellEnd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tedavi</w:t>
            </w:r>
            <w:proofErr w:type="spellEnd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yaklaşımları</w:t>
            </w:r>
            <w:proofErr w:type="spellEnd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ve</w:t>
            </w:r>
            <w:proofErr w:type="spellEnd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kök</w:t>
            </w:r>
            <w:proofErr w:type="spellEnd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rezorbsiyonları</w:t>
            </w:r>
            <w:proofErr w:type="spellEnd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hakkında</w:t>
            </w:r>
            <w:proofErr w:type="spellEnd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bilgi</w:t>
            </w:r>
            <w:proofErr w:type="spellEnd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sahibi</w:t>
            </w:r>
            <w:proofErr w:type="spellEnd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 xml:space="preserve"> </w:t>
            </w:r>
            <w:proofErr w:type="spellStart"/>
            <w:r w:rsidRPr="00B21E92">
              <w:rPr>
                <w:rFonts w:ascii="Helvetica" w:hAnsi="Helvetica"/>
                <w:color w:val="666666"/>
                <w:sz w:val="18"/>
                <w:szCs w:val="18"/>
                <w:shd w:val="clear" w:color="auto" w:fill="F5F5F5"/>
                <w:lang w:val="en-US" w:eastAsia="en-US"/>
              </w:rPr>
              <w:t>olunur</w:t>
            </w:r>
            <w:proofErr w:type="spellEnd"/>
          </w:p>
          <w:p w:rsidR="00BC32DD" w:rsidRPr="001A2552" w:rsidRDefault="00B21E92" w:rsidP="00B21E92">
            <w:pPr>
              <w:pStyle w:val="DersBilgileri"/>
              <w:rPr>
                <w:szCs w:val="16"/>
              </w:rPr>
            </w:pPr>
            <w:r w:rsidRPr="001A2552"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51525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dönem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51525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51525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tbl>
            <w:tblPr>
              <w:tblW w:w="10170" w:type="dxa"/>
              <w:tblCellSpacing w:w="0" w:type="dxa"/>
              <w:tblBorders>
                <w:top w:val="single" w:sz="6" w:space="0" w:color="EEEEEE"/>
                <w:left w:val="single" w:sz="6" w:space="0" w:color="EEEEEE"/>
                <w:right w:val="single" w:sz="6" w:space="0" w:color="EEEEEE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70"/>
            </w:tblGrid>
            <w:tr w:rsidR="00515257" w:rsidRPr="00515257" w:rsidTr="00515257">
              <w:trPr>
                <w:tblCellSpacing w:w="0" w:type="dxa"/>
              </w:trPr>
              <w:tc>
                <w:tcPr>
                  <w:tcW w:w="10080" w:type="dxa"/>
                  <w:tcBorders>
                    <w:bottom w:val="single" w:sz="6" w:space="0" w:color="EEEEEE"/>
                    <w:right w:val="single" w:sz="2" w:space="0" w:color="EEEEEE"/>
                  </w:tcBorders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515257" w:rsidRPr="00515257" w:rsidRDefault="00515257" w:rsidP="00515257">
                  <w:pPr>
                    <w:jc w:val="left"/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</w:pPr>
                  <w:proofErr w:type="spellStart"/>
                  <w:r w:rsidRPr="00515257"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  <w:t>Çalışkan</w:t>
                  </w:r>
                  <w:proofErr w:type="spellEnd"/>
                  <w:r w:rsidRPr="00515257"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  <w:t xml:space="preserve">, M K., </w:t>
                  </w:r>
                  <w:proofErr w:type="spellStart"/>
                  <w:r w:rsidRPr="00515257"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  <w:t>Endodontide</w:t>
                  </w:r>
                  <w:proofErr w:type="spellEnd"/>
                  <w:r w:rsidRPr="00515257"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  <w:t xml:space="preserve"> </w:t>
                  </w:r>
                  <w:proofErr w:type="spellStart"/>
                  <w:r w:rsidRPr="00515257"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  <w:t>Tanı</w:t>
                  </w:r>
                  <w:proofErr w:type="spellEnd"/>
                  <w:r w:rsidRPr="00515257"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  <w:t xml:space="preserve"> </w:t>
                  </w:r>
                  <w:proofErr w:type="spellStart"/>
                  <w:r w:rsidRPr="00515257"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  <w:t>ve</w:t>
                  </w:r>
                  <w:proofErr w:type="spellEnd"/>
                  <w:r w:rsidRPr="00515257"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  <w:t xml:space="preserve"> </w:t>
                  </w:r>
                  <w:proofErr w:type="spellStart"/>
                  <w:r w:rsidRPr="00515257"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  <w:t>Tedaviler</w:t>
                  </w:r>
                  <w:proofErr w:type="spellEnd"/>
                  <w:r w:rsidRPr="00515257"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  <w:t xml:space="preserve">, Nobel tıp </w:t>
                  </w:r>
                  <w:proofErr w:type="spellStart"/>
                  <w:r w:rsidRPr="00515257"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  <w:t>kitabevi</w:t>
                  </w:r>
                  <w:proofErr w:type="spellEnd"/>
                  <w:r w:rsidRPr="00515257"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  <w:t>, 2006 </w:t>
                  </w:r>
                </w:p>
              </w:tc>
            </w:tr>
            <w:tr w:rsidR="00515257" w:rsidRPr="00515257" w:rsidTr="00515257">
              <w:trPr>
                <w:tblCellSpacing w:w="0" w:type="dxa"/>
              </w:trPr>
              <w:tc>
                <w:tcPr>
                  <w:tcW w:w="10080" w:type="dxa"/>
                  <w:tcBorders>
                    <w:bottom w:val="single" w:sz="6" w:space="0" w:color="EEEEEE"/>
                    <w:right w:val="single" w:sz="2" w:space="0" w:color="EEEEEE"/>
                  </w:tcBorders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515257" w:rsidRPr="00515257" w:rsidRDefault="00515257" w:rsidP="00515257">
                  <w:pPr>
                    <w:jc w:val="left"/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</w:pPr>
                  <w:proofErr w:type="spellStart"/>
                  <w:r w:rsidRPr="00515257"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  <w:t>Alaçam</w:t>
                  </w:r>
                  <w:proofErr w:type="spellEnd"/>
                  <w:r w:rsidRPr="00515257"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  <w:t xml:space="preserve">, T; </w:t>
                  </w:r>
                  <w:proofErr w:type="spellStart"/>
                  <w:r w:rsidRPr="00515257"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  <w:t>Endodonti</w:t>
                  </w:r>
                  <w:proofErr w:type="spellEnd"/>
                  <w:r w:rsidRPr="00515257"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  <w:t>, Ankara, 2000. </w:t>
                  </w:r>
                </w:p>
              </w:tc>
            </w:tr>
            <w:tr w:rsidR="00515257" w:rsidRPr="00515257" w:rsidTr="00515257">
              <w:trPr>
                <w:tblCellSpacing w:w="0" w:type="dxa"/>
              </w:trPr>
              <w:tc>
                <w:tcPr>
                  <w:tcW w:w="10080" w:type="dxa"/>
                  <w:tcBorders>
                    <w:bottom w:val="single" w:sz="6" w:space="0" w:color="EEEEEE"/>
                    <w:right w:val="single" w:sz="2" w:space="0" w:color="EEEEEE"/>
                  </w:tcBorders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515257" w:rsidRPr="00515257" w:rsidRDefault="00515257" w:rsidP="00515257">
                  <w:pPr>
                    <w:jc w:val="left"/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</w:pPr>
                  <w:proofErr w:type="spellStart"/>
                  <w:r w:rsidRPr="00515257"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  <w:t>Weine</w:t>
                  </w:r>
                  <w:proofErr w:type="spellEnd"/>
                  <w:r w:rsidRPr="00515257"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  <w:t xml:space="preserve"> F S. Endodontic Therapy, Mosby, 2004 </w:t>
                  </w:r>
                </w:p>
              </w:tc>
            </w:tr>
            <w:tr w:rsidR="00515257" w:rsidRPr="00515257" w:rsidTr="00515257">
              <w:trPr>
                <w:tblCellSpacing w:w="0" w:type="dxa"/>
              </w:trPr>
              <w:tc>
                <w:tcPr>
                  <w:tcW w:w="10080" w:type="dxa"/>
                  <w:tcBorders>
                    <w:bottom w:val="single" w:sz="6" w:space="0" w:color="EEEEEE"/>
                    <w:right w:val="single" w:sz="2" w:space="0" w:color="EEEEEE"/>
                  </w:tcBorders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515257" w:rsidRPr="00515257" w:rsidRDefault="00515257" w:rsidP="00515257">
                  <w:pPr>
                    <w:jc w:val="left"/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</w:pPr>
                  <w:r w:rsidRPr="00515257"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  <w:t xml:space="preserve">Stock C, Walker R, </w:t>
                  </w:r>
                  <w:proofErr w:type="spellStart"/>
                  <w:r w:rsidRPr="00515257"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  <w:t>Gulabivala</w:t>
                  </w:r>
                  <w:proofErr w:type="spellEnd"/>
                  <w:r w:rsidRPr="00515257"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  <w:t xml:space="preserve"> K. </w:t>
                  </w:r>
                  <w:proofErr w:type="spellStart"/>
                  <w:r w:rsidRPr="00515257"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  <w:t>Endodontics</w:t>
                  </w:r>
                  <w:proofErr w:type="spellEnd"/>
                  <w:r w:rsidRPr="00515257"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  <w:t>, Mosby, 2004. </w:t>
                  </w:r>
                </w:p>
              </w:tc>
            </w:tr>
            <w:tr w:rsidR="00515257" w:rsidRPr="00515257" w:rsidTr="00515257">
              <w:trPr>
                <w:tblCellSpacing w:w="0" w:type="dxa"/>
              </w:trPr>
              <w:tc>
                <w:tcPr>
                  <w:tcW w:w="10080" w:type="dxa"/>
                  <w:tcBorders>
                    <w:bottom w:val="single" w:sz="6" w:space="0" w:color="EEEEEE"/>
                    <w:right w:val="single" w:sz="2" w:space="0" w:color="EEEEEE"/>
                  </w:tcBorders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515257" w:rsidRPr="00515257" w:rsidRDefault="00515257" w:rsidP="00515257">
                  <w:pPr>
                    <w:jc w:val="left"/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</w:pPr>
                  <w:r w:rsidRPr="00515257"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  <w:t xml:space="preserve">Beer R, Baumann M, Kielbasa A. </w:t>
                  </w:r>
                  <w:proofErr w:type="spellStart"/>
                  <w:r w:rsidRPr="00515257"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  <w:t>Endodonti</w:t>
                  </w:r>
                  <w:proofErr w:type="spellEnd"/>
                  <w:r w:rsidRPr="00515257"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  <w:t xml:space="preserve"> </w:t>
                  </w:r>
                  <w:proofErr w:type="spellStart"/>
                  <w:r w:rsidRPr="00515257"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  <w:t>Cep</w:t>
                  </w:r>
                  <w:proofErr w:type="spellEnd"/>
                  <w:r w:rsidRPr="00515257"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  <w:t xml:space="preserve"> </w:t>
                  </w:r>
                  <w:proofErr w:type="spellStart"/>
                  <w:r w:rsidRPr="00515257"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  <w:t>Atlası</w:t>
                  </w:r>
                  <w:proofErr w:type="spellEnd"/>
                  <w:r w:rsidRPr="00515257"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  <w:t>, 2009. </w:t>
                  </w:r>
                </w:p>
              </w:tc>
            </w:tr>
            <w:tr w:rsidR="00515257" w:rsidRPr="00515257" w:rsidTr="00515257">
              <w:trPr>
                <w:tblCellSpacing w:w="0" w:type="dxa"/>
              </w:trPr>
              <w:tc>
                <w:tcPr>
                  <w:tcW w:w="10080" w:type="dxa"/>
                  <w:tcBorders>
                    <w:bottom w:val="single" w:sz="6" w:space="0" w:color="EEEEEE"/>
                    <w:right w:val="single" w:sz="2" w:space="0" w:color="EEEEEE"/>
                  </w:tcBorders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515257" w:rsidRPr="00515257" w:rsidRDefault="00515257" w:rsidP="00515257">
                  <w:pPr>
                    <w:jc w:val="left"/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</w:pPr>
                  <w:proofErr w:type="spellStart"/>
                  <w:r w:rsidRPr="00515257"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  <w:t>Torabinejad</w:t>
                  </w:r>
                  <w:proofErr w:type="spellEnd"/>
                  <w:r w:rsidRPr="00515257"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  <w:t> </w:t>
                  </w:r>
                </w:p>
              </w:tc>
            </w:tr>
            <w:tr w:rsidR="00515257" w:rsidRPr="00515257" w:rsidTr="00515257">
              <w:trPr>
                <w:tblCellSpacing w:w="0" w:type="dxa"/>
              </w:trPr>
              <w:tc>
                <w:tcPr>
                  <w:tcW w:w="10080" w:type="dxa"/>
                  <w:tcBorders>
                    <w:bottom w:val="single" w:sz="6" w:space="0" w:color="EEEEEE"/>
                    <w:right w:val="single" w:sz="2" w:space="0" w:color="EEEEEE"/>
                  </w:tcBorders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515257" w:rsidRPr="00515257" w:rsidRDefault="00515257" w:rsidP="00515257">
                  <w:pPr>
                    <w:jc w:val="left"/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</w:pPr>
                  <w:r w:rsidRPr="00515257"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  <w:t xml:space="preserve">Cohen Burns Pathways of the pulp, </w:t>
                  </w:r>
                  <w:proofErr w:type="spellStart"/>
                  <w:r w:rsidRPr="00515257">
                    <w:rPr>
                      <w:rFonts w:ascii="Helvetica" w:hAnsi="Helvetica"/>
                      <w:color w:val="666666"/>
                      <w:sz w:val="18"/>
                      <w:szCs w:val="18"/>
                      <w:lang w:val="en-US" w:eastAsia="en-US"/>
                    </w:rPr>
                    <w:t>mosby</w:t>
                  </w:r>
                  <w:proofErr w:type="spellEnd"/>
                </w:p>
              </w:tc>
            </w:tr>
          </w:tbl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21E9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8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B21E9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A2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515257"/>
    <w:rsid w:val="00832BE3"/>
    <w:rsid w:val="00B21E92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1279</Characters>
  <Application>Microsoft Macintosh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İ</cp:lastModifiedBy>
  <cp:revision>2</cp:revision>
  <dcterms:created xsi:type="dcterms:W3CDTF">2018-01-04T08:32:00Z</dcterms:created>
  <dcterms:modified xsi:type="dcterms:W3CDTF">2018-01-04T08:32:00Z</dcterms:modified>
</cp:coreProperties>
</file>