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C5239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436B11B3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7D92D451" w14:textId="77777777" w:rsidR="003B48EB" w:rsidRPr="001A2552" w:rsidRDefault="003B48EB" w:rsidP="003B48EB">
      <w:pPr>
        <w:rPr>
          <w:sz w:val="16"/>
          <w:szCs w:val="16"/>
        </w:rPr>
      </w:pPr>
    </w:p>
    <w:p w14:paraId="04E834E5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B41E645" w14:textId="77777777" w:rsidR="003B48EB" w:rsidRPr="001A2552" w:rsidRDefault="003B48EB" w:rsidP="003B48EB">
      <w:pPr>
        <w:rPr>
          <w:sz w:val="16"/>
          <w:szCs w:val="16"/>
        </w:rPr>
      </w:pPr>
    </w:p>
    <w:p w14:paraId="0A2BBDEF" w14:textId="23912DD3"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  <w:r w:rsidR="00617A6E">
        <w:rPr>
          <w:sz w:val="16"/>
          <w:szCs w:val="16"/>
        </w:rPr>
        <w:t>GÜZ</w:t>
      </w:r>
    </w:p>
    <w:tbl>
      <w:tblPr>
        <w:tblW w:w="9599" w:type="dxa"/>
        <w:jc w:val="center"/>
        <w:tblInd w:w="-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5"/>
        <w:gridCol w:w="8484"/>
      </w:tblGrid>
      <w:tr w:rsidR="003B48EB" w:rsidRPr="001A2552" w14:paraId="4485237F" w14:textId="77777777" w:rsidTr="00F1191D">
        <w:trPr>
          <w:cantSplit/>
          <w:trHeight w:val="20"/>
          <w:tblHeader/>
          <w:jc w:val="center"/>
        </w:trPr>
        <w:tc>
          <w:tcPr>
            <w:tcW w:w="111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B223DA2" w14:textId="77777777" w:rsidR="003B48EB" w:rsidRPr="001A2552" w:rsidRDefault="003B48EB" w:rsidP="00F1191D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4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BA35873" w14:textId="77777777" w:rsidR="003B48EB" w:rsidRPr="001A2552" w:rsidRDefault="003B48EB" w:rsidP="00F1191D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F1191D" w:rsidRPr="001A2552" w14:paraId="71F5D4C8" w14:textId="77777777" w:rsidTr="00F1191D">
        <w:trPr>
          <w:cantSplit/>
          <w:trHeight w:val="903"/>
          <w:jc w:val="center"/>
        </w:trPr>
        <w:tc>
          <w:tcPr>
            <w:tcW w:w="1115" w:type="dxa"/>
            <w:tcBorders>
              <w:bottom w:val="dotted" w:sz="4" w:space="0" w:color="auto"/>
            </w:tcBorders>
            <w:vAlign w:val="center"/>
          </w:tcPr>
          <w:p w14:paraId="42AF9262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vAlign w:val="center"/>
          </w:tcPr>
          <w:p w14:paraId="648F8BDF" w14:textId="0E538699" w:rsidR="00F1191D" w:rsidRPr="001A2552" w:rsidRDefault="00617A6E" w:rsidP="00F1191D">
            <w:pPr>
              <w:pStyle w:val="OkumaParas"/>
            </w:pP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Endodontide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teşhis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tedavi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planlaması</w:t>
            </w:r>
            <w:proofErr w:type="spellEnd"/>
          </w:p>
        </w:tc>
      </w:tr>
      <w:tr w:rsidR="00F1191D" w:rsidRPr="001A2552" w14:paraId="1F092CC3" w14:textId="77777777" w:rsidTr="00F1191D">
        <w:trPr>
          <w:cantSplit/>
          <w:trHeight w:val="843"/>
          <w:jc w:val="center"/>
        </w:trPr>
        <w:tc>
          <w:tcPr>
            <w:tcW w:w="11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F0F6A3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dotted" w:sz="4" w:space="0" w:color="auto"/>
            </w:tcBorders>
            <w:vAlign w:val="center"/>
          </w:tcPr>
          <w:p w14:paraId="7D32C053" w14:textId="3CCEFFB0" w:rsidR="00F1191D" w:rsidRPr="001A2552" w:rsidRDefault="00617A6E" w:rsidP="00F1191D">
            <w:pPr>
              <w:pStyle w:val="OkumaParas"/>
              <w:rPr>
                <w:lang w:val="da-DK"/>
              </w:rPr>
            </w:pP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Endodontide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teşhis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tedavi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planlaması</w:t>
            </w:r>
            <w:proofErr w:type="spellEnd"/>
          </w:p>
        </w:tc>
      </w:tr>
      <w:tr w:rsidR="00F1191D" w:rsidRPr="001A2552" w14:paraId="0E1AA58A" w14:textId="77777777" w:rsidTr="00F1191D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E06EB03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2A72B872" w14:textId="0CB097C2" w:rsidR="00F1191D" w:rsidRPr="001A2552" w:rsidRDefault="00617A6E" w:rsidP="00F1191D">
            <w:pPr>
              <w:pStyle w:val="OkumaParas"/>
            </w:pPr>
            <w:proofErr w:type="spellStart"/>
            <w:r w:rsidRPr="00617A6E">
              <w:rPr>
                <w:rFonts w:ascii="Times New Roman" w:hAnsi="Times New Roman"/>
                <w:sz w:val="20"/>
                <w:szCs w:val="20"/>
              </w:rPr>
              <w:t>Endodontide</w:t>
            </w:r>
            <w:proofErr w:type="spellEnd"/>
            <w:r w:rsidRPr="00617A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17A6E">
              <w:rPr>
                <w:rFonts w:ascii="Times New Roman" w:hAnsi="Times New Roman"/>
                <w:sz w:val="20"/>
                <w:szCs w:val="20"/>
              </w:rPr>
              <w:t>genel</w:t>
            </w:r>
            <w:proofErr w:type="spellEnd"/>
            <w:r w:rsidRPr="00617A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17A6E">
              <w:rPr>
                <w:rFonts w:ascii="Times New Roman" w:hAnsi="Times New Roman"/>
                <w:sz w:val="20"/>
                <w:szCs w:val="20"/>
              </w:rPr>
              <w:t>sağlık</w:t>
            </w:r>
            <w:proofErr w:type="spellEnd"/>
          </w:p>
        </w:tc>
      </w:tr>
      <w:tr w:rsidR="00F1191D" w:rsidRPr="001A2552" w14:paraId="02CBECA1" w14:textId="77777777" w:rsidTr="00F1191D">
        <w:trPr>
          <w:cantSplit/>
          <w:trHeight w:val="1737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2F4D547C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44AED91C" w14:textId="42D6D455" w:rsidR="00F1191D" w:rsidRPr="001A2552" w:rsidRDefault="00617A6E" w:rsidP="00F1191D">
            <w:pPr>
              <w:pStyle w:val="OkumaParas"/>
            </w:pPr>
            <w:proofErr w:type="spellStart"/>
            <w:r w:rsidRPr="00617A6E">
              <w:rPr>
                <w:rFonts w:ascii="Times New Roman" w:hAnsi="Times New Roman"/>
                <w:sz w:val="20"/>
                <w:szCs w:val="20"/>
              </w:rPr>
              <w:t>Endodontide</w:t>
            </w:r>
            <w:proofErr w:type="spellEnd"/>
            <w:r w:rsidRPr="00617A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17A6E">
              <w:rPr>
                <w:rFonts w:ascii="Times New Roman" w:hAnsi="Times New Roman"/>
                <w:sz w:val="20"/>
                <w:szCs w:val="20"/>
              </w:rPr>
              <w:t>genel</w:t>
            </w:r>
            <w:proofErr w:type="spellEnd"/>
            <w:r w:rsidRPr="00617A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17A6E">
              <w:rPr>
                <w:rFonts w:ascii="Times New Roman" w:hAnsi="Times New Roman"/>
                <w:sz w:val="20"/>
                <w:szCs w:val="20"/>
              </w:rPr>
              <w:t>sağlık</w:t>
            </w:r>
            <w:proofErr w:type="spellEnd"/>
          </w:p>
        </w:tc>
      </w:tr>
      <w:tr w:rsidR="00F1191D" w:rsidRPr="001A2552" w14:paraId="610415A3" w14:textId="77777777" w:rsidTr="00F1191D">
        <w:trPr>
          <w:cantSplit/>
          <w:trHeight w:val="1737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418DB7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44A09F17" w14:textId="17E9F6B6" w:rsidR="00F1191D" w:rsidRPr="001A2552" w:rsidRDefault="00617A6E" w:rsidP="007D1B86">
            <w:pPr>
              <w:pStyle w:val="OkumaParas"/>
            </w:pP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Endodontide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acil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durumlar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tedavi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yaklaşımlar</w:t>
            </w:r>
            <w:r>
              <w:rPr>
                <w:rFonts w:ascii="Times New Roman" w:hAnsi="Times New Roman"/>
                <w:sz w:val="20"/>
                <w:szCs w:val="20"/>
              </w:rPr>
              <w:t>ı</w:t>
            </w:r>
            <w:proofErr w:type="spellEnd"/>
          </w:p>
        </w:tc>
      </w:tr>
      <w:tr w:rsidR="00846840" w:rsidRPr="001A2552" w14:paraId="60F98916" w14:textId="77777777" w:rsidTr="00F1191D">
        <w:trPr>
          <w:cantSplit/>
          <w:trHeight w:val="2306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74BEF7B6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5D31F7BA" w14:textId="00DB7D3A" w:rsidR="00846840" w:rsidRPr="001A2552" w:rsidRDefault="00617A6E" w:rsidP="00F1191D">
            <w:pPr>
              <w:pStyle w:val="OkumaParas"/>
            </w:pP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Endodontide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acil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durumlar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tedavi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yaklaşımlar</w:t>
            </w:r>
            <w:r>
              <w:rPr>
                <w:rFonts w:ascii="Times New Roman" w:hAnsi="Times New Roman"/>
                <w:sz w:val="20"/>
                <w:szCs w:val="20"/>
              </w:rPr>
              <w:t>ı</w:t>
            </w:r>
            <w:proofErr w:type="spellEnd"/>
          </w:p>
        </w:tc>
      </w:tr>
      <w:tr w:rsidR="00846840" w:rsidRPr="001A2552" w14:paraId="0AD0019E" w14:textId="77777777" w:rsidTr="00F1191D">
        <w:trPr>
          <w:cantSplit/>
          <w:trHeight w:val="1737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0D0E1F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497561A8" w14:textId="7A79642D" w:rsidR="007D70E7" w:rsidRPr="007D70E7" w:rsidRDefault="00617A6E" w:rsidP="007D70E7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Endodontide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sistemik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ilaç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kullanımı</w:t>
            </w:r>
            <w:proofErr w:type="spellEnd"/>
          </w:p>
          <w:p w14:paraId="6FE3A223" w14:textId="6EA8525E" w:rsidR="00846840" w:rsidRPr="001A2552" w:rsidRDefault="00846840" w:rsidP="007D70E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846840" w:rsidRPr="001A2552" w14:paraId="2BB0E122" w14:textId="77777777" w:rsidTr="00F1191D">
        <w:trPr>
          <w:cantSplit/>
          <w:trHeight w:val="1757"/>
          <w:jc w:val="center"/>
        </w:trPr>
        <w:tc>
          <w:tcPr>
            <w:tcW w:w="1115" w:type="dxa"/>
            <w:vAlign w:val="center"/>
          </w:tcPr>
          <w:p w14:paraId="68DAC943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vAlign w:val="center"/>
          </w:tcPr>
          <w:p w14:paraId="2C67F864" w14:textId="4E163ECD" w:rsidR="00846840" w:rsidRPr="00617A6E" w:rsidRDefault="00617A6E" w:rsidP="00617A6E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Endodontide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sistemik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ilaç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kullanımı</w:t>
            </w:r>
            <w:proofErr w:type="spellEnd"/>
          </w:p>
        </w:tc>
      </w:tr>
      <w:tr w:rsidR="00846840" w:rsidRPr="001A2552" w14:paraId="5D27AA99" w14:textId="77777777" w:rsidTr="00F1191D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BB98FCC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58CE52A9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09745A43" w14:textId="0D381B49" w:rsidR="007D70E7" w:rsidRPr="007D70E7" w:rsidRDefault="00617A6E" w:rsidP="007D70E7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Periapikal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doku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hastalıkları</w:t>
            </w:r>
            <w:proofErr w:type="spellEnd"/>
          </w:p>
          <w:p w14:paraId="7E45F728" w14:textId="4351DB9C" w:rsidR="00846840" w:rsidRPr="001A2552" w:rsidRDefault="00846840" w:rsidP="007D70E7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846840" w:rsidRPr="001A2552" w14:paraId="6B11DD34" w14:textId="77777777" w:rsidTr="00B16B49">
        <w:trPr>
          <w:cantSplit/>
          <w:trHeight w:val="1128"/>
          <w:jc w:val="center"/>
        </w:trPr>
        <w:tc>
          <w:tcPr>
            <w:tcW w:w="11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C88D2B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dotted" w:sz="4" w:space="0" w:color="auto"/>
            </w:tcBorders>
            <w:vAlign w:val="center"/>
          </w:tcPr>
          <w:p w14:paraId="09DC7F72" w14:textId="6A390CCD" w:rsidR="00846840" w:rsidRPr="001A2552" w:rsidRDefault="00617A6E" w:rsidP="00F1191D">
            <w:pPr>
              <w:pStyle w:val="OkumaParas"/>
            </w:pP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Periapikal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doku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hastalıkları</w:t>
            </w:r>
            <w:proofErr w:type="spellEnd"/>
          </w:p>
        </w:tc>
      </w:tr>
      <w:tr w:rsidR="00846840" w:rsidRPr="001A2552" w14:paraId="04554F0E" w14:textId="77777777" w:rsidTr="00B16B49">
        <w:trPr>
          <w:cantSplit/>
          <w:trHeight w:val="1452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5FF4DA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410479" w14:textId="6F0D8D61" w:rsidR="00846840" w:rsidRPr="001A2552" w:rsidRDefault="00617A6E" w:rsidP="00F1191D">
            <w:pPr>
              <w:pStyle w:val="OkumaParas"/>
            </w:pP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Periapikal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doku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hastalıkları</w:t>
            </w:r>
            <w:proofErr w:type="spellEnd"/>
          </w:p>
        </w:tc>
      </w:tr>
      <w:tr w:rsidR="00846840" w:rsidRPr="001A2552" w14:paraId="3F0EE1FA" w14:textId="77777777" w:rsidTr="00B16B49">
        <w:trPr>
          <w:cantSplit/>
          <w:trHeight w:val="2021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7C68F4C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77742DD3" w14:textId="35187ADC" w:rsidR="00846840" w:rsidRPr="001A2552" w:rsidRDefault="00617A6E" w:rsidP="00F1191D">
            <w:pPr>
              <w:pStyle w:val="OkumaParas"/>
            </w:pP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Kök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rezorbsiyonları</w:t>
            </w:r>
            <w:proofErr w:type="spellEnd"/>
          </w:p>
        </w:tc>
      </w:tr>
      <w:tr w:rsidR="00846840" w:rsidRPr="001A2552" w14:paraId="7BD7198F" w14:textId="77777777" w:rsidTr="00B16B49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39000412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50A8EE9F" w14:textId="2453C0B0" w:rsidR="00846840" w:rsidRPr="001A2552" w:rsidRDefault="00617A6E" w:rsidP="00F1191D">
            <w:pPr>
              <w:pStyle w:val="OkumaParas"/>
            </w:pP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Kök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rezorbsiyonları</w:t>
            </w:r>
            <w:proofErr w:type="spellEnd"/>
          </w:p>
        </w:tc>
      </w:tr>
      <w:tr w:rsidR="00846840" w:rsidRPr="001A2552" w14:paraId="2B2D4270" w14:textId="77777777" w:rsidTr="00B16B49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05FC6DF3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4012C570" w14:textId="02DF16E1" w:rsidR="00846840" w:rsidRPr="001A2552" w:rsidRDefault="00617A6E" w:rsidP="00F1191D">
            <w:pPr>
              <w:pStyle w:val="OkumaParas"/>
            </w:pP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Endodonti-periodontoloji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ilişkiler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</w:p>
        </w:tc>
      </w:tr>
      <w:tr w:rsidR="00846840" w14:paraId="5AE80D97" w14:textId="77777777" w:rsidTr="00B16B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120"/>
          <w:jc w:val="center"/>
        </w:trPr>
        <w:tc>
          <w:tcPr>
            <w:tcW w:w="1115" w:type="dxa"/>
            <w:vAlign w:val="center"/>
          </w:tcPr>
          <w:p w14:paraId="025A99FC" w14:textId="77777777" w:rsidR="00846840" w:rsidRPr="001A2552" w:rsidRDefault="00846840" w:rsidP="00B16B4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15.Hafta</w:t>
            </w:r>
          </w:p>
        </w:tc>
        <w:tc>
          <w:tcPr>
            <w:tcW w:w="8484" w:type="dxa"/>
            <w:vAlign w:val="center"/>
          </w:tcPr>
          <w:p w14:paraId="68D1FD1C" w14:textId="78B89E80" w:rsidR="00846840" w:rsidRPr="001A2552" w:rsidRDefault="00617A6E" w:rsidP="00B16B49">
            <w:pPr>
              <w:pStyle w:val="OkumaParas"/>
              <w:rPr>
                <w:lang w:val="tr-TR"/>
              </w:rPr>
            </w:pP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Endodonti-periodontoloji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ilişkiler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bookmarkStart w:id="0" w:name="_GoBack"/>
            <w:bookmarkEnd w:id="0"/>
            <w:proofErr w:type="spellEnd"/>
          </w:p>
        </w:tc>
      </w:tr>
    </w:tbl>
    <w:p w14:paraId="135E3259" w14:textId="77777777" w:rsidR="00B16B49" w:rsidRDefault="00B16B49"/>
    <w:sectPr w:rsidR="00B16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A2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3B48EB"/>
    <w:rsid w:val="00617A6E"/>
    <w:rsid w:val="007D1B86"/>
    <w:rsid w:val="007D70E7"/>
    <w:rsid w:val="00832BE3"/>
    <w:rsid w:val="00846840"/>
    <w:rsid w:val="00B16B49"/>
    <w:rsid w:val="00DC51D9"/>
    <w:rsid w:val="00F1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D01B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684</Characters>
  <Application>Microsoft Macintosh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İ</cp:lastModifiedBy>
  <cp:revision>2</cp:revision>
  <dcterms:created xsi:type="dcterms:W3CDTF">2018-01-04T08:14:00Z</dcterms:created>
  <dcterms:modified xsi:type="dcterms:W3CDTF">2018-01-04T08:14:00Z</dcterms:modified>
</cp:coreProperties>
</file>