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5A" w:rsidRPr="007A0239" w:rsidRDefault="00EB515A" w:rsidP="00EB515A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GLİKOJEN SENTEZİ VE PARÇALANMASI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Glikojen sentezi vücutta (çoğu) hemen </w:t>
      </w:r>
      <w:proofErr w:type="spellStart"/>
      <w:r w:rsidRPr="007A0239">
        <w:t>hemen</w:t>
      </w:r>
      <w:proofErr w:type="spellEnd"/>
      <w:r w:rsidRPr="007A0239">
        <w:t xml:space="preserve"> bütün dokularda oluşur, ancak başlıca yeri karaciğer ve </w:t>
      </w:r>
      <w:proofErr w:type="spellStart"/>
      <w:r w:rsidRPr="007A0239">
        <w:t>kasdır</w:t>
      </w:r>
      <w:proofErr w:type="spellEnd"/>
      <w:r w:rsidRPr="007A0239">
        <w:t>.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Kas </w:t>
      </w:r>
      <w:proofErr w:type="spellStart"/>
      <w:r w:rsidRPr="007A0239">
        <w:t>glukojenin</w:t>
      </w:r>
      <w:proofErr w:type="spellEnd"/>
      <w:r w:rsidRPr="007A0239">
        <w:t xml:space="preserve"> fonksiyonu kas da </w:t>
      </w:r>
      <w:proofErr w:type="spellStart"/>
      <w:r w:rsidRPr="007A0239">
        <w:t>glikolizis</w:t>
      </w:r>
      <w:proofErr w:type="spellEnd"/>
      <w:r w:rsidRPr="007A0239">
        <w:t xml:space="preserve"> için gerekli </w:t>
      </w:r>
      <w:proofErr w:type="spellStart"/>
      <w:r w:rsidRPr="007A0239">
        <w:t>hexoz</w:t>
      </w:r>
      <w:proofErr w:type="spellEnd"/>
      <w:r w:rsidRPr="007A0239">
        <w:t xml:space="preserve"> kaynağı olarak hareket etmek karaciğer</w:t>
      </w:r>
      <w:r>
        <w:t xml:space="preserve"> glikojeni </w:t>
      </w:r>
      <w:proofErr w:type="spellStart"/>
      <w:r>
        <w:t>hexoz</w:t>
      </w:r>
      <w:proofErr w:type="spellEnd"/>
      <w:r>
        <w:t xml:space="preserve"> ünitelerini kan </w:t>
      </w:r>
      <w:proofErr w:type="spellStart"/>
      <w:r w:rsidRPr="007A0239">
        <w:t>glukozu</w:t>
      </w:r>
      <w:proofErr w:type="spellEnd"/>
      <w:r w:rsidRPr="007A0239">
        <w:t xml:space="preserve"> şeklinde taşır.</w:t>
      </w:r>
    </w:p>
    <w:p w:rsidR="00EB515A" w:rsidRPr="007A0239" w:rsidRDefault="00EB515A" w:rsidP="00EB515A"/>
    <w:p w:rsidR="00EB515A" w:rsidRPr="007A0239" w:rsidRDefault="00EB515A" w:rsidP="00EB515A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GLİKOGENEZİS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Glukoz</w:t>
      </w:r>
      <w:proofErr w:type="spellEnd"/>
      <w:r w:rsidRPr="007A0239">
        <w:t xml:space="preserve"> G-6-</w:t>
      </w:r>
      <w:proofErr w:type="spellStart"/>
      <w:r w:rsidRPr="007A0239">
        <w:t>P’a</w:t>
      </w:r>
      <w:proofErr w:type="spellEnd"/>
      <w:r w:rsidRPr="007A0239">
        <w:t xml:space="preserve"> fosfatlanır. Bu reaksiyon </w:t>
      </w:r>
      <w:proofErr w:type="spellStart"/>
      <w:r w:rsidRPr="007A0239">
        <w:t>glukozdran</w:t>
      </w:r>
      <w:proofErr w:type="spellEnd"/>
      <w:r w:rsidRPr="007A0239">
        <w:t xml:space="preserve"> </w:t>
      </w:r>
      <w:proofErr w:type="spellStart"/>
      <w:r w:rsidRPr="007A0239">
        <w:t>glikolizis</w:t>
      </w:r>
      <w:proofErr w:type="spellEnd"/>
      <w:r w:rsidRPr="007A0239">
        <w:t xml:space="preserve"> yolunun bilinen reaksiyonudur. G-6-P daha sonra G-1-</w:t>
      </w:r>
      <w:proofErr w:type="spellStart"/>
      <w:r w:rsidRPr="007A0239">
        <w:t>P’a</w:t>
      </w:r>
      <w:proofErr w:type="spellEnd"/>
      <w:r w:rsidRPr="007A0239">
        <w:t xml:space="preserve"> çevrilir. Bu reaksiyon </w:t>
      </w:r>
      <w:proofErr w:type="spellStart"/>
      <w:r w:rsidRPr="007A0239">
        <w:t>fosfoglukomutaz</w:t>
      </w:r>
      <w:proofErr w:type="spellEnd"/>
      <w:r w:rsidRPr="007A0239">
        <w:t xml:space="preserve"> tarafından katalize edilir.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Daha sonra G-1-P </w:t>
      </w:r>
      <w:proofErr w:type="spellStart"/>
      <w:r w:rsidRPr="007A0239">
        <w:t>uridentrifosfat</w:t>
      </w:r>
      <w:proofErr w:type="spellEnd"/>
      <w:r w:rsidRPr="007A0239">
        <w:t xml:space="preserve"> (UTP) ile reaksiyona girer ve </w:t>
      </w:r>
      <w:proofErr w:type="spellStart"/>
      <w:r w:rsidRPr="007A0239">
        <w:t>uridin</w:t>
      </w:r>
      <w:proofErr w:type="spellEnd"/>
      <w:r w:rsidRPr="007A0239">
        <w:t xml:space="preserve"> </w:t>
      </w:r>
      <w:proofErr w:type="spellStart"/>
      <w:r w:rsidRPr="007A0239">
        <w:t>difosfat</w:t>
      </w:r>
      <w:proofErr w:type="spellEnd"/>
      <w:r w:rsidRPr="007A0239">
        <w:t xml:space="preserve"> </w:t>
      </w:r>
      <w:proofErr w:type="spellStart"/>
      <w:r w:rsidRPr="007A0239">
        <w:t>glukozu</w:t>
      </w:r>
      <w:proofErr w:type="spellEnd"/>
      <w:r w:rsidRPr="007A0239">
        <w:t xml:space="preserve"> oluşturur (aktif </w:t>
      </w:r>
      <w:proofErr w:type="spellStart"/>
      <w:r w:rsidRPr="007A0239">
        <w:t>nukleotid</w:t>
      </w:r>
      <w:proofErr w:type="spellEnd"/>
      <w:r w:rsidRPr="007A0239">
        <w:t>).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G-1-P ve </w:t>
      </w:r>
      <w:proofErr w:type="spellStart"/>
      <w:r w:rsidRPr="007A0239">
        <w:t>uridin</w:t>
      </w:r>
      <w:proofErr w:type="spellEnd"/>
      <w:r w:rsidRPr="007A0239">
        <w:t xml:space="preserve"> </w:t>
      </w:r>
      <w:proofErr w:type="spellStart"/>
      <w:r w:rsidRPr="007A0239">
        <w:t>trifosfat</w:t>
      </w:r>
      <w:proofErr w:type="spellEnd"/>
      <w:r w:rsidRPr="007A0239">
        <w:t xml:space="preserve"> arasındaki reaksiyon, </w:t>
      </w:r>
      <w:proofErr w:type="spellStart"/>
      <w:r>
        <w:t>Uridindifosfoglukoz</w:t>
      </w:r>
      <w:proofErr w:type="spellEnd"/>
      <w:r>
        <w:t xml:space="preserve"> (</w:t>
      </w:r>
      <w:r w:rsidRPr="007A0239">
        <w:t>UDPG</w:t>
      </w:r>
      <w:r>
        <w:t>)</w:t>
      </w:r>
      <w:r w:rsidRPr="007A0239">
        <w:t xml:space="preserve">  </w:t>
      </w:r>
      <w:proofErr w:type="spellStart"/>
      <w:r w:rsidRPr="007A0239">
        <w:t>piro</w:t>
      </w:r>
      <w:proofErr w:type="spellEnd"/>
      <w:r w:rsidRPr="007A0239">
        <w:t xml:space="preserve"> </w:t>
      </w:r>
      <w:proofErr w:type="spellStart"/>
      <w:r w:rsidRPr="007A0239">
        <w:t>fosforilaz</w:t>
      </w:r>
      <w:proofErr w:type="spellEnd"/>
      <w:r w:rsidRPr="007A0239">
        <w:t xml:space="preserve"> tarafından katalize edilir.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Glikojen </w:t>
      </w:r>
      <w:proofErr w:type="spellStart"/>
      <w:r w:rsidRPr="007A0239">
        <w:t>sentetaz</w:t>
      </w:r>
      <w:proofErr w:type="spellEnd"/>
      <w:r w:rsidRPr="007A0239">
        <w:t xml:space="preserve"> enziminin etkisiyle </w:t>
      </w:r>
      <w:proofErr w:type="spellStart"/>
      <w:r w:rsidRPr="007A0239">
        <w:t>UDPG’un</w:t>
      </w:r>
      <w:proofErr w:type="spellEnd"/>
      <w:r w:rsidRPr="007A0239">
        <w:t xml:space="preserve"> </w:t>
      </w:r>
      <w:proofErr w:type="spellStart"/>
      <w:r w:rsidRPr="007A0239">
        <w:t>glukozunun</w:t>
      </w:r>
      <w:proofErr w:type="spellEnd"/>
      <w:r w:rsidRPr="007A0239">
        <w:t xml:space="preserve"> aktive olmuş C1’i glikojenin terminal glikoz artığının C4’ü ile </w:t>
      </w:r>
      <w:proofErr w:type="spellStart"/>
      <w:r w:rsidRPr="007A0239">
        <w:t>glikozidik</w:t>
      </w:r>
      <w:proofErr w:type="spellEnd"/>
      <w:r w:rsidRPr="007A0239">
        <w:t xml:space="preserve"> bağ yapar ve </w:t>
      </w:r>
      <w:proofErr w:type="spellStart"/>
      <w:r w:rsidRPr="007A0239">
        <w:t>UDP’yi</w:t>
      </w:r>
      <w:proofErr w:type="spellEnd"/>
      <w:r w:rsidRPr="007A0239">
        <w:t xml:space="preserve"> serbest hale geçinir.</w:t>
      </w:r>
    </w:p>
    <w:p w:rsidR="00EB515A" w:rsidRPr="007A0239" w:rsidRDefault="000F0F3D" w:rsidP="00EB515A">
      <w:r>
        <w:rPr>
          <w:noProof/>
          <w:lang w:val="en-US"/>
        </w:rPr>
        <w:lastRenderedPageBreak/>
        <w:drawing>
          <wp:inline distT="0" distB="0" distL="0" distR="0">
            <wp:extent cx="5943600" cy="8178032"/>
            <wp:effectExtent l="19050" t="0" r="0" b="0"/>
            <wp:docPr id="1" name="Resim 1" descr="C:\Users\qqq\AppData\Local\Microsoft\Windows\INetCache\Content.Outlook\89RKSE3Z\8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\AppData\Local\Microsoft\Windows\INetCache\Content.Outlook\89RKSE3Z\8 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5A" w:rsidRPr="007A0239" w:rsidRDefault="00EB515A" w:rsidP="00EB515A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lastRenderedPageBreak/>
        <w:t>GLİKOJEN SENTETAZ AKTİVASYONU VE İNAKTİVASYONU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Kaslarda, muhtemelen karaciğerde glikojen </w:t>
      </w:r>
      <w:proofErr w:type="spellStart"/>
      <w:r w:rsidRPr="007A0239">
        <w:t>sentetaz</w:t>
      </w:r>
      <w:proofErr w:type="spellEnd"/>
      <w:r w:rsidRPr="007A0239">
        <w:t xml:space="preserve"> iki dönüşebilir formda bulunur. 1) </w:t>
      </w:r>
      <w:proofErr w:type="spellStart"/>
      <w:r w:rsidRPr="007A0239">
        <w:t>Sentetaz</w:t>
      </w:r>
      <w:proofErr w:type="spellEnd"/>
      <w:r w:rsidRPr="007A0239">
        <w:t xml:space="preserve"> D (</w:t>
      </w:r>
      <w:proofErr w:type="spellStart"/>
      <w:proofErr w:type="gramStart"/>
      <w:r w:rsidRPr="007A0239">
        <w:t>dependent</w:t>
      </w:r>
      <w:proofErr w:type="spellEnd"/>
      <w:r w:rsidRPr="007A0239">
        <w:t>:bağımlı</w:t>
      </w:r>
      <w:proofErr w:type="gramEnd"/>
      <w:r w:rsidRPr="007A0239">
        <w:t xml:space="preserve">) bu total olarak (aktivitesi) glikoz-6-fosfat’ın bulunmasına bağlıdır. 2) </w:t>
      </w:r>
      <w:proofErr w:type="spellStart"/>
      <w:r w:rsidRPr="007A0239">
        <w:t>Sentetaz</w:t>
      </w:r>
      <w:proofErr w:type="spellEnd"/>
      <w:r w:rsidRPr="007A0239">
        <w:t xml:space="preserve"> I (</w:t>
      </w:r>
      <w:proofErr w:type="spellStart"/>
      <w:r w:rsidRPr="007A0239">
        <w:t>ın</w:t>
      </w:r>
      <w:proofErr w:type="spellEnd"/>
      <w:r w:rsidRPr="007A0239">
        <w:t xml:space="preserve"> </w:t>
      </w:r>
      <w:proofErr w:type="spellStart"/>
      <w:proofErr w:type="gramStart"/>
      <w:r w:rsidRPr="007A0239">
        <w:t>dependent</w:t>
      </w:r>
      <w:proofErr w:type="spellEnd"/>
      <w:r w:rsidRPr="007A0239">
        <w:t>:bağımsız</w:t>
      </w:r>
      <w:proofErr w:type="gramEnd"/>
      <w:r w:rsidRPr="007A0239">
        <w:t>) UDPG için Km G-6-P</w:t>
      </w:r>
      <w:r>
        <w:t xml:space="preserve"> bulunması halinde azalır. </w:t>
      </w:r>
      <w:proofErr w:type="spellStart"/>
      <w:r>
        <w:t>Sent</w:t>
      </w:r>
      <w:r w:rsidRPr="007A0239">
        <w:t>etaz</w:t>
      </w:r>
      <w:proofErr w:type="spellEnd"/>
      <w:r w:rsidRPr="007A0239">
        <w:t xml:space="preserve"> I enzimin aktif formudur. </w:t>
      </w:r>
      <w:proofErr w:type="spellStart"/>
      <w:r w:rsidRPr="007A0239">
        <w:t>Sentetaz</w:t>
      </w:r>
      <w:proofErr w:type="spellEnd"/>
      <w:r w:rsidRPr="007A0239">
        <w:t xml:space="preserve"> D, “</w:t>
      </w:r>
      <w:proofErr w:type="spellStart"/>
      <w:r w:rsidRPr="007A0239">
        <w:t>sentetaz</w:t>
      </w:r>
      <w:proofErr w:type="spellEnd"/>
      <w:r w:rsidRPr="007A0239">
        <w:t xml:space="preserve"> </w:t>
      </w:r>
      <w:proofErr w:type="spellStart"/>
      <w:r w:rsidRPr="007A0239">
        <w:t>fosfataz</w:t>
      </w:r>
      <w:proofErr w:type="spellEnd"/>
      <w:r w:rsidRPr="007A0239">
        <w:t xml:space="preserve">” ile </w:t>
      </w:r>
      <w:proofErr w:type="spellStart"/>
      <w:r w:rsidRPr="007A0239">
        <w:t>sentetaz</w:t>
      </w:r>
      <w:proofErr w:type="spellEnd"/>
      <w:r w:rsidRPr="007A0239">
        <w:t xml:space="preserve"> </w:t>
      </w:r>
      <w:proofErr w:type="spellStart"/>
      <w:r w:rsidRPr="007A0239">
        <w:t>I’ye</w:t>
      </w:r>
      <w:proofErr w:type="spellEnd"/>
      <w:r w:rsidRPr="007A0239">
        <w:t xml:space="preserve"> çevrilir. Bu reaksiyon sırasında enzim proteinin serin artıkları </w:t>
      </w:r>
      <w:proofErr w:type="spellStart"/>
      <w:r w:rsidRPr="007A0239">
        <w:t>defosforile</w:t>
      </w:r>
      <w:proofErr w:type="spellEnd"/>
      <w:r w:rsidRPr="007A0239">
        <w:t xml:space="preserve"> olur. </w:t>
      </w:r>
      <w:proofErr w:type="spellStart"/>
      <w:r w:rsidRPr="007A0239">
        <w:t>Sentetaz</w:t>
      </w:r>
      <w:proofErr w:type="spellEnd"/>
      <w:r w:rsidRPr="007A0239">
        <w:t xml:space="preserve"> I </w:t>
      </w:r>
      <w:proofErr w:type="spellStart"/>
      <w:r w:rsidRPr="007A0239">
        <w:t>sentetaz</w:t>
      </w:r>
      <w:proofErr w:type="spellEnd"/>
      <w:r w:rsidRPr="007A0239">
        <w:t xml:space="preserve"> </w:t>
      </w:r>
      <w:proofErr w:type="spellStart"/>
      <w:r w:rsidRPr="007A0239">
        <w:t>D’ye</w:t>
      </w:r>
      <w:proofErr w:type="spellEnd"/>
      <w:r w:rsidRPr="007A0239">
        <w:t xml:space="preserve"> ATP etkisiyle fosfatlanır, burada rol oynayan enzim c-AMP bağımlı protein </w:t>
      </w:r>
      <w:proofErr w:type="spellStart"/>
      <w:r w:rsidRPr="007A0239">
        <w:t>kinaz</w:t>
      </w:r>
      <w:proofErr w:type="spellEnd"/>
      <w:r w:rsidRPr="007A0239">
        <w:t xml:space="preserve"> (</w:t>
      </w:r>
      <w:proofErr w:type="spellStart"/>
      <w:r w:rsidRPr="007A0239">
        <w:t>sentetaz</w:t>
      </w:r>
      <w:proofErr w:type="spellEnd"/>
      <w:r w:rsidRPr="007A0239">
        <w:t xml:space="preserve"> </w:t>
      </w:r>
      <w:proofErr w:type="spellStart"/>
      <w:r w:rsidRPr="007A0239">
        <w:t>kinaz</w:t>
      </w:r>
      <w:proofErr w:type="spellEnd"/>
      <w:r w:rsidRPr="007A0239">
        <w:t>)’</w:t>
      </w:r>
      <w:proofErr w:type="gramStart"/>
      <w:r w:rsidRPr="007A0239">
        <w:t>dır</w:t>
      </w:r>
      <w:proofErr w:type="gramEnd"/>
      <w:r w:rsidRPr="007A0239">
        <w:t>. Bu enzimin aktivitesi de c-</w:t>
      </w:r>
      <w:proofErr w:type="spellStart"/>
      <w:r w:rsidRPr="007A0239">
        <w:t>AMP’ye</w:t>
      </w:r>
      <w:proofErr w:type="spellEnd"/>
      <w:r w:rsidRPr="007A0239">
        <w:t xml:space="preserve"> bağlıdır.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cAMP</w:t>
      </w:r>
      <w:proofErr w:type="spellEnd"/>
      <w:r w:rsidRPr="007A0239">
        <w:t xml:space="preserve"> ikinci haberci olarak bilinir. (Birçok hormonun etkisinde). </w:t>
      </w:r>
      <w:proofErr w:type="spellStart"/>
      <w:r w:rsidRPr="007A0239">
        <w:t>cAMP</w:t>
      </w:r>
      <w:proofErr w:type="spellEnd"/>
      <w:r w:rsidRPr="007A0239">
        <w:t xml:space="preserve"> </w:t>
      </w:r>
      <w:proofErr w:type="spellStart"/>
      <w:r w:rsidRPr="007A0239">
        <w:t>ATP’den</w:t>
      </w:r>
      <w:proofErr w:type="spellEnd"/>
      <w:r w:rsidRPr="007A0239">
        <w:t xml:space="preserve"> </w:t>
      </w:r>
      <w:proofErr w:type="spellStart"/>
      <w:r w:rsidRPr="007A0239">
        <w:t>adenilat</w:t>
      </w:r>
      <w:proofErr w:type="spellEnd"/>
      <w:r w:rsidRPr="007A0239">
        <w:t xml:space="preserve"> </w:t>
      </w:r>
      <w:proofErr w:type="spellStart"/>
      <w:r w:rsidRPr="007A0239">
        <w:t>siklaz</w:t>
      </w:r>
      <w:proofErr w:type="spellEnd"/>
      <w:r w:rsidRPr="007A0239">
        <w:t xml:space="preserve"> enzimi vasıtasıyla meydana gelir. </w:t>
      </w:r>
      <w:proofErr w:type="spellStart"/>
      <w:r w:rsidRPr="007A0239">
        <w:t>Adenilat</w:t>
      </w:r>
      <w:proofErr w:type="spellEnd"/>
      <w:r w:rsidRPr="007A0239">
        <w:t xml:space="preserve"> </w:t>
      </w:r>
      <w:proofErr w:type="spellStart"/>
      <w:r w:rsidRPr="007A0239">
        <w:t>siklaz</w:t>
      </w:r>
      <w:proofErr w:type="spellEnd"/>
      <w:r w:rsidRPr="007A0239">
        <w:t xml:space="preserve"> hücre </w:t>
      </w:r>
      <w:proofErr w:type="spellStart"/>
      <w:r w:rsidRPr="007A0239">
        <w:t>membranında</w:t>
      </w:r>
      <w:proofErr w:type="spellEnd"/>
      <w:r w:rsidRPr="007A0239">
        <w:t xml:space="preserve"> oluşur. </w:t>
      </w:r>
      <w:proofErr w:type="spellStart"/>
      <w:r w:rsidRPr="007A0239">
        <w:t>Adenilat</w:t>
      </w:r>
      <w:proofErr w:type="spellEnd"/>
      <w:r w:rsidRPr="007A0239">
        <w:t xml:space="preserve"> </w:t>
      </w:r>
      <w:proofErr w:type="spellStart"/>
      <w:r w:rsidRPr="007A0239">
        <w:t>siklaz</w:t>
      </w:r>
      <w:proofErr w:type="spellEnd"/>
      <w:r w:rsidRPr="007A0239">
        <w:t xml:space="preserve">, epinefrin, </w:t>
      </w:r>
      <w:proofErr w:type="spellStart"/>
      <w:r w:rsidRPr="007A0239">
        <w:t>norepinefrin</w:t>
      </w:r>
      <w:proofErr w:type="spellEnd"/>
      <w:r w:rsidRPr="007A0239">
        <w:t xml:space="preserve">, </w:t>
      </w:r>
      <w:proofErr w:type="spellStart"/>
      <w:r w:rsidRPr="007A0239">
        <w:t>glukagon</w:t>
      </w:r>
      <w:proofErr w:type="spellEnd"/>
      <w:r w:rsidRPr="007A0239">
        <w:t xml:space="preserve"> gibi </w:t>
      </w:r>
      <w:proofErr w:type="spellStart"/>
      <w:r w:rsidRPr="007A0239">
        <w:t>hormonlor</w:t>
      </w:r>
      <w:proofErr w:type="spellEnd"/>
      <w:r w:rsidRPr="007A0239">
        <w:t xml:space="preserve"> vasıtasıyla aktive edilir.</w:t>
      </w:r>
    </w:p>
    <w:p w:rsidR="00EB515A" w:rsidRPr="007A0239" w:rsidRDefault="00EB515A" w:rsidP="00EB515A"/>
    <w:p w:rsidR="00EB515A" w:rsidRPr="007A0239" w:rsidRDefault="00EB515A" w:rsidP="00EB515A">
      <w:proofErr w:type="gramStart"/>
      <w:r w:rsidRPr="007A0239">
        <w:t>c</w:t>
      </w:r>
      <w:proofErr w:type="gramEnd"/>
      <w:r w:rsidRPr="007A0239">
        <w:t>-AMP “</w:t>
      </w:r>
      <w:proofErr w:type="spellStart"/>
      <w:r w:rsidRPr="007A0239">
        <w:t>fosfodiesteraz</w:t>
      </w:r>
      <w:proofErr w:type="spellEnd"/>
      <w:r w:rsidRPr="007A0239">
        <w:t xml:space="preserve">” enzimi tarafından yıkılır. </w:t>
      </w:r>
      <w:proofErr w:type="spellStart"/>
      <w:r w:rsidRPr="007A0239">
        <w:t>İnsulin</w:t>
      </w:r>
      <w:proofErr w:type="spellEnd"/>
      <w:r w:rsidRPr="007A0239">
        <w:t xml:space="preserve"> bu enzimin aktivitesini artırır. </w:t>
      </w:r>
      <w:proofErr w:type="spellStart"/>
      <w:r w:rsidRPr="007A0239">
        <w:t>Troid</w:t>
      </w:r>
      <w:proofErr w:type="spellEnd"/>
      <w:r w:rsidRPr="007A0239">
        <w:t xml:space="preserve"> hormonda </w:t>
      </w:r>
      <w:proofErr w:type="spellStart"/>
      <w:r w:rsidRPr="007A0239">
        <w:t>adenilat</w:t>
      </w:r>
      <w:proofErr w:type="spellEnd"/>
      <w:r w:rsidRPr="007A0239">
        <w:t xml:space="preserve"> </w:t>
      </w:r>
      <w:proofErr w:type="spellStart"/>
      <w:r w:rsidRPr="007A0239">
        <w:t>siklaz</w:t>
      </w:r>
      <w:proofErr w:type="spellEnd"/>
      <w:r w:rsidRPr="007A0239">
        <w:t xml:space="preserve"> enziminin (sentezini) artırır.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Karaciğerde, glikojen </w:t>
      </w:r>
      <w:proofErr w:type="spellStart"/>
      <w:r w:rsidRPr="007A0239">
        <w:t>sentetaz</w:t>
      </w:r>
      <w:proofErr w:type="spellEnd"/>
      <w:r w:rsidRPr="007A0239">
        <w:t xml:space="preserve"> </w:t>
      </w:r>
      <w:proofErr w:type="spellStart"/>
      <w:r w:rsidRPr="007A0239">
        <w:t>aktiv</w:t>
      </w:r>
      <w:proofErr w:type="spellEnd"/>
      <w:r w:rsidRPr="007A0239">
        <w:t xml:space="preserve"> (a) ve </w:t>
      </w:r>
      <w:proofErr w:type="spellStart"/>
      <w:r w:rsidRPr="007A0239">
        <w:t>inaktif</w:t>
      </w:r>
      <w:proofErr w:type="spellEnd"/>
      <w:r w:rsidRPr="007A0239">
        <w:t xml:space="preserve"> (b) formlarında bulunur. “b”, “a” dan c-AMP bağımlı protein </w:t>
      </w:r>
      <w:proofErr w:type="spellStart"/>
      <w:r w:rsidRPr="007A0239">
        <w:t>kinaz</w:t>
      </w:r>
      <w:proofErr w:type="spellEnd"/>
      <w:r w:rsidRPr="007A0239">
        <w:t xml:space="preserve"> tarafından katalize edilen </w:t>
      </w:r>
      <w:proofErr w:type="spellStart"/>
      <w:r w:rsidRPr="007A0239">
        <w:t>seraksiyonda</w:t>
      </w:r>
      <w:proofErr w:type="spellEnd"/>
      <w:r w:rsidRPr="007A0239">
        <w:t xml:space="preserve"> enzim proteinin </w:t>
      </w:r>
      <w:proofErr w:type="spellStart"/>
      <w:r w:rsidRPr="007A0239">
        <w:t>fosforilasyonu</w:t>
      </w:r>
      <w:proofErr w:type="spellEnd"/>
      <w:r w:rsidRPr="007A0239">
        <w:t xml:space="preserve"> ile meydana gelir. </w:t>
      </w:r>
      <w:proofErr w:type="gramStart"/>
      <w:r w:rsidRPr="007A0239">
        <w:t>a</w:t>
      </w:r>
      <w:proofErr w:type="gramEnd"/>
      <w:r w:rsidRPr="007A0239">
        <w:t xml:space="preserve">, </w:t>
      </w:r>
      <w:proofErr w:type="spellStart"/>
      <w:r w:rsidRPr="007A0239">
        <w:t>b’den</w:t>
      </w:r>
      <w:proofErr w:type="spellEnd"/>
      <w:r w:rsidRPr="007A0239">
        <w:t xml:space="preserve"> </w:t>
      </w:r>
      <w:proofErr w:type="spellStart"/>
      <w:r w:rsidRPr="007A0239">
        <w:t>sentetaz</w:t>
      </w:r>
      <w:proofErr w:type="spellEnd"/>
      <w:r w:rsidRPr="007A0239">
        <w:t xml:space="preserve"> </w:t>
      </w:r>
      <w:proofErr w:type="spellStart"/>
      <w:r w:rsidRPr="007A0239">
        <w:t>fosfataz</w:t>
      </w:r>
      <w:proofErr w:type="spellEnd"/>
      <w:r w:rsidRPr="007A0239">
        <w:t xml:space="preserve"> aracılığı ile meydana gelir.</w:t>
      </w:r>
    </w:p>
    <w:p w:rsidR="00EB515A" w:rsidRPr="007A0239" w:rsidRDefault="00EB515A" w:rsidP="00EB515A"/>
    <w:p w:rsidR="00EB515A" w:rsidRDefault="00EB515A" w:rsidP="00EB515A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HAYVANSAL DOKULARDA KARBOHİDRATLARIN BİYOSENTEZİ</w:t>
      </w:r>
    </w:p>
    <w:p w:rsidR="00EB515A" w:rsidRPr="007A0239" w:rsidRDefault="00EB515A" w:rsidP="00EB515A">
      <w:pPr>
        <w:keepNext/>
        <w:jc w:val="center"/>
        <w:outlineLvl w:val="0"/>
        <w:rPr>
          <w:b/>
          <w:bCs/>
        </w:rPr>
      </w:pPr>
    </w:p>
    <w:p w:rsidR="00EB515A" w:rsidRPr="007A0239" w:rsidRDefault="00EB515A" w:rsidP="00EB515A">
      <w:proofErr w:type="spellStart"/>
      <w:r w:rsidRPr="007A0239">
        <w:t>Karbohidratlar</w:t>
      </w:r>
      <w:proofErr w:type="spellEnd"/>
      <w:r w:rsidRPr="007A0239">
        <w:t xml:space="preserve">, yağ asitleri, </w:t>
      </w:r>
      <w:proofErr w:type="gramStart"/>
      <w:r w:rsidRPr="007A0239">
        <w:t>amino</w:t>
      </w:r>
      <w:proofErr w:type="gramEnd"/>
      <w:r w:rsidRPr="007A0239">
        <w:t xml:space="preserve"> asitler (büyük besin kaynakları) </w:t>
      </w:r>
      <w:proofErr w:type="spellStart"/>
      <w:r w:rsidRPr="007A0239">
        <w:t>katabolik</w:t>
      </w:r>
      <w:proofErr w:type="spellEnd"/>
      <w:r w:rsidRPr="007A0239">
        <w:t xml:space="preserve"> olarak parçalanarak </w:t>
      </w:r>
      <w:proofErr w:type="spellStart"/>
      <w:r w:rsidRPr="007A0239">
        <w:t>unitokondrial</w:t>
      </w:r>
      <w:proofErr w:type="spellEnd"/>
      <w:r w:rsidRPr="007A0239">
        <w:t xml:space="preserve"> solunum zinciri aracılığı ile enerji üretmek için sitrik asit </w:t>
      </w:r>
      <w:proofErr w:type="spellStart"/>
      <w:r w:rsidRPr="007A0239">
        <w:t>siklusuna</w:t>
      </w:r>
      <w:proofErr w:type="spellEnd"/>
      <w:r w:rsidRPr="007A0239">
        <w:t xml:space="preserve"> girerler. Elektronlar O2’ne doğru aşağı kayarken meydana gelen enerji ATP oluşturur.</w:t>
      </w:r>
    </w:p>
    <w:p w:rsidR="00EB515A" w:rsidRPr="007A0239" w:rsidRDefault="00EB515A" w:rsidP="00EB515A">
      <w:r w:rsidRPr="007A0239">
        <w:t xml:space="preserve">Dokulardaki </w:t>
      </w:r>
      <w:proofErr w:type="spellStart"/>
      <w:r w:rsidRPr="007A0239">
        <w:t>anabolik</w:t>
      </w:r>
      <w:proofErr w:type="spellEnd"/>
      <w:r w:rsidRPr="007A0239">
        <w:t xml:space="preserve"> olay, ATP ve NADPH kullanılarak küçük (basit) moleküllerden hücre </w:t>
      </w:r>
      <w:proofErr w:type="spellStart"/>
      <w:r w:rsidRPr="007A0239">
        <w:t>komponentlerinin</w:t>
      </w:r>
      <w:proofErr w:type="spellEnd"/>
      <w:r w:rsidRPr="007A0239">
        <w:t xml:space="preserve"> sentezidir.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rPr>
          <w:b/>
          <w:bCs/>
        </w:rPr>
        <w:t>Glukoneogenezis</w:t>
      </w:r>
      <w:proofErr w:type="spellEnd"/>
      <w:r w:rsidRPr="007A0239">
        <w:rPr>
          <w:b/>
          <w:bCs/>
        </w:rPr>
        <w:t>:</w:t>
      </w:r>
      <w:r w:rsidRPr="007A0239">
        <w:t xml:space="preserve"> Hayvansal dokularda </w:t>
      </w:r>
      <w:proofErr w:type="spellStart"/>
      <w:r w:rsidRPr="007A0239">
        <w:t>karbohidrat</w:t>
      </w:r>
      <w:proofErr w:type="spellEnd"/>
      <w:r w:rsidRPr="007A0239">
        <w:t xml:space="preserve"> olmayan kaynaklardan </w:t>
      </w:r>
      <w:proofErr w:type="spellStart"/>
      <w:r w:rsidRPr="007A0239">
        <w:t>karbohidrat</w:t>
      </w:r>
      <w:proofErr w:type="spellEnd"/>
      <w:r w:rsidRPr="007A0239">
        <w:t xml:space="preserve"> sentezi. (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biyosentezi</w:t>
      </w:r>
      <w:proofErr w:type="spellEnd"/>
      <w:r w:rsidRPr="007A0239">
        <w:t xml:space="preserve">). Beyin, sınır sistemi kadar, böbrek </w:t>
      </w:r>
      <w:proofErr w:type="spellStart"/>
      <w:r w:rsidRPr="007A0239">
        <w:t>medullası</w:t>
      </w:r>
      <w:proofErr w:type="spellEnd"/>
      <w:r w:rsidRPr="007A0239">
        <w:t xml:space="preserve">, testis, eritrosit ve </w:t>
      </w:r>
      <w:proofErr w:type="spellStart"/>
      <w:r w:rsidRPr="007A0239">
        <w:t>embriyonik</w:t>
      </w:r>
      <w:proofErr w:type="spellEnd"/>
      <w:r w:rsidRPr="007A0239">
        <w:t xml:space="preserve"> dokular enerji olarak </w:t>
      </w:r>
      <w:proofErr w:type="spellStart"/>
      <w:r w:rsidRPr="007A0239">
        <w:t>kanglukozunu</w:t>
      </w:r>
      <w:proofErr w:type="spellEnd"/>
      <w:r w:rsidRPr="007A0239">
        <w:t xml:space="preserve"> kullandıkları için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biyosentezi</w:t>
      </w:r>
      <w:proofErr w:type="spellEnd"/>
      <w:r w:rsidRPr="007A0239">
        <w:t xml:space="preserve"> mutlak gereklidir. İnsan beyninin günde 120 </w:t>
      </w:r>
      <w:proofErr w:type="spellStart"/>
      <w:r w:rsidRPr="007A0239">
        <w:t>g’ın</w:t>
      </w:r>
      <w:proofErr w:type="spellEnd"/>
      <w:r w:rsidRPr="007A0239">
        <w:t xml:space="preserve"> üzerinde </w:t>
      </w:r>
      <w:proofErr w:type="spellStart"/>
      <w:r w:rsidRPr="007A0239">
        <w:t>glukoza</w:t>
      </w:r>
      <w:proofErr w:type="spellEnd"/>
      <w:r w:rsidRPr="007A0239">
        <w:t xml:space="preserve"> ihtiyacı vardır. Hayvanlar D-</w:t>
      </w:r>
      <w:proofErr w:type="spellStart"/>
      <w:r w:rsidRPr="007A0239">
        <w:t>glukozu</w:t>
      </w:r>
      <w:proofErr w:type="spellEnd"/>
      <w:r w:rsidRPr="007A0239">
        <w:t xml:space="preserve">, </w:t>
      </w:r>
      <w:proofErr w:type="spellStart"/>
      <w:r w:rsidRPr="007A0239">
        <w:t>piruvat</w:t>
      </w:r>
      <w:proofErr w:type="spellEnd"/>
      <w:r w:rsidRPr="007A0239">
        <w:t xml:space="preserve"> ve bazı </w:t>
      </w:r>
      <w:proofErr w:type="gramStart"/>
      <w:r w:rsidRPr="007A0239">
        <w:t>amino</w:t>
      </w:r>
      <w:proofErr w:type="gramEnd"/>
      <w:r w:rsidRPr="007A0239">
        <w:t xml:space="preserve"> asitlerden </w:t>
      </w:r>
      <w:proofErr w:type="spellStart"/>
      <w:r w:rsidRPr="007A0239">
        <w:t>biyosentetik</w:t>
      </w:r>
      <w:proofErr w:type="spellEnd"/>
      <w:r w:rsidRPr="007A0239">
        <w:t xml:space="preserve"> reaksiyonlarla sağlar. En önemlisi karaciğer ve </w:t>
      </w:r>
      <w:proofErr w:type="spellStart"/>
      <w:r w:rsidRPr="007A0239">
        <w:t>kasda</w:t>
      </w:r>
      <w:proofErr w:type="spellEnd"/>
      <w:r w:rsidRPr="007A0239">
        <w:t xml:space="preserve"> glikojenin </w:t>
      </w:r>
      <w:proofErr w:type="spellStart"/>
      <w:r w:rsidRPr="007A0239">
        <w:t>biyosentezidir</w:t>
      </w:r>
      <w:proofErr w:type="spellEnd"/>
      <w:r w:rsidRPr="007A0239">
        <w:t xml:space="preserve">. Karaciğer glikojeni, </w:t>
      </w:r>
      <w:proofErr w:type="spellStart"/>
      <w:r w:rsidRPr="007A0239">
        <w:t>glukoz</w:t>
      </w:r>
      <w:proofErr w:type="spellEnd"/>
      <w:r w:rsidRPr="007A0239">
        <w:t xml:space="preserve"> rezervi olarak görev </w:t>
      </w:r>
      <w:proofErr w:type="gramStart"/>
      <w:r w:rsidRPr="007A0239">
        <w:t>yapar,</w:t>
      </w:r>
      <w:proofErr w:type="gramEnd"/>
      <w:r w:rsidRPr="007A0239">
        <w:t xml:space="preserve"> ve (hemen) çabuk kan </w:t>
      </w:r>
      <w:proofErr w:type="spellStart"/>
      <w:r w:rsidRPr="007A0239">
        <w:t>glukozuna</w:t>
      </w:r>
      <w:proofErr w:type="spellEnd"/>
      <w:r w:rsidRPr="007A0239">
        <w:t xml:space="preserve"> çevrilir, kas glikojeni ise </w:t>
      </w:r>
      <w:proofErr w:type="spellStart"/>
      <w:r w:rsidRPr="007A0239">
        <w:t>glikolizis</w:t>
      </w:r>
      <w:proofErr w:type="spellEnd"/>
      <w:r w:rsidRPr="007A0239">
        <w:t xml:space="preserve"> aracılığı ile parçalanarak kas </w:t>
      </w:r>
      <w:proofErr w:type="spellStart"/>
      <w:r w:rsidRPr="007A0239">
        <w:t>kontraksiyonu</w:t>
      </w:r>
      <w:proofErr w:type="spellEnd"/>
      <w:r w:rsidRPr="007A0239">
        <w:t xml:space="preserve"> için gerekli önemli </w:t>
      </w:r>
      <w:proofErr w:type="spellStart"/>
      <w:r w:rsidRPr="007A0239">
        <w:t>ATP’nin</w:t>
      </w:r>
      <w:proofErr w:type="spellEnd"/>
      <w:r w:rsidRPr="007A0239">
        <w:t xml:space="preserve"> enerji kaynağıdır. Hayvansal dokularda </w:t>
      </w:r>
      <w:proofErr w:type="spellStart"/>
      <w:r w:rsidRPr="007A0239">
        <w:t>karbohidrat</w:t>
      </w:r>
      <w:proofErr w:type="spellEnd"/>
      <w:r w:rsidRPr="007A0239">
        <w:t xml:space="preserve"> olmayan </w:t>
      </w:r>
      <w:proofErr w:type="gramStart"/>
      <w:r w:rsidRPr="007A0239">
        <w:t xml:space="preserve">kaynaklardan  </w:t>
      </w:r>
      <w:proofErr w:type="spellStart"/>
      <w:r w:rsidRPr="007A0239">
        <w:t>glukoz</w:t>
      </w:r>
      <w:proofErr w:type="spellEnd"/>
      <w:proofErr w:type="gramEnd"/>
      <w:r w:rsidRPr="007A0239">
        <w:t xml:space="preserve"> oluşumuna “GLUKONEOGENEZİS” denir.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Hayvanlarda en önemli </w:t>
      </w:r>
      <w:proofErr w:type="spellStart"/>
      <w:r w:rsidRPr="007A0239">
        <w:t>glukoz</w:t>
      </w:r>
      <w:proofErr w:type="spellEnd"/>
      <w:r w:rsidRPr="007A0239">
        <w:t xml:space="preserve"> kaynakları; </w:t>
      </w:r>
      <w:proofErr w:type="spellStart"/>
      <w:r w:rsidRPr="007A0239">
        <w:t>piruvat</w:t>
      </w:r>
      <w:proofErr w:type="spellEnd"/>
      <w:r w:rsidRPr="007A0239">
        <w:t xml:space="preserve">, </w:t>
      </w:r>
      <w:proofErr w:type="spellStart"/>
      <w:r w:rsidRPr="007A0239">
        <w:t>laktat</w:t>
      </w:r>
      <w:proofErr w:type="spellEnd"/>
      <w:r w:rsidRPr="007A0239">
        <w:t xml:space="preserve">, </w:t>
      </w:r>
      <w:proofErr w:type="spellStart"/>
      <w:r w:rsidRPr="007A0239">
        <w:t>gliserol</w:t>
      </w:r>
      <w:proofErr w:type="spellEnd"/>
      <w:r w:rsidRPr="007A0239">
        <w:t xml:space="preserve">, çeşitli </w:t>
      </w:r>
      <w:proofErr w:type="gramStart"/>
      <w:r w:rsidRPr="007A0239">
        <w:t>amino</w:t>
      </w:r>
      <w:proofErr w:type="gramEnd"/>
      <w:r w:rsidRPr="007A0239">
        <w:t xml:space="preserve"> asitler ve sitrik asit </w:t>
      </w:r>
      <w:proofErr w:type="spellStart"/>
      <w:r w:rsidRPr="007A0239">
        <w:t>siklusu</w:t>
      </w:r>
      <w:proofErr w:type="spellEnd"/>
      <w:r w:rsidRPr="007A0239">
        <w:t xml:space="preserve"> ara maddeleridir.</w:t>
      </w:r>
    </w:p>
    <w:p w:rsidR="00EB515A" w:rsidRPr="00B317B8" w:rsidRDefault="00EB515A" w:rsidP="00EB515A">
      <w:pPr>
        <w:rPr>
          <w:i/>
        </w:rPr>
      </w:pPr>
    </w:p>
    <w:p w:rsidR="00EB515A" w:rsidRPr="00B317B8" w:rsidRDefault="00EB515A" w:rsidP="00EB515A">
      <w:pPr>
        <w:rPr>
          <w:b/>
          <w:bCs/>
          <w:i/>
        </w:rPr>
      </w:pPr>
      <w:r w:rsidRPr="00B317B8">
        <w:rPr>
          <w:b/>
          <w:bCs/>
          <w:i/>
        </w:rPr>
        <w:t>Alfa-</w:t>
      </w:r>
      <w:proofErr w:type="spellStart"/>
      <w:r w:rsidRPr="00B317B8">
        <w:rPr>
          <w:b/>
          <w:bCs/>
          <w:i/>
        </w:rPr>
        <w:t>Ketoglutarata</w:t>
      </w:r>
      <w:proofErr w:type="spellEnd"/>
      <w:r w:rsidRPr="00B317B8">
        <w:rPr>
          <w:b/>
          <w:bCs/>
          <w:i/>
        </w:rPr>
        <w:t xml:space="preserve"> Dönüşenler: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Glutamat</w:t>
      </w:r>
      <w:proofErr w:type="spellEnd"/>
    </w:p>
    <w:p w:rsidR="00EB515A" w:rsidRPr="007A0239" w:rsidRDefault="00EB515A" w:rsidP="00EB515A">
      <w:proofErr w:type="spellStart"/>
      <w:r w:rsidRPr="007A0239">
        <w:t>Glutamin</w:t>
      </w:r>
      <w:proofErr w:type="spellEnd"/>
    </w:p>
    <w:p w:rsidR="00EB515A" w:rsidRPr="007A0239" w:rsidRDefault="00EB515A" w:rsidP="00EB515A">
      <w:proofErr w:type="spellStart"/>
      <w:r w:rsidRPr="007A0239">
        <w:lastRenderedPageBreak/>
        <w:t>Prolin</w:t>
      </w:r>
      <w:proofErr w:type="spellEnd"/>
    </w:p>
    <w:p w:rsidR="00EB515A" w:rsidRPr="007A0239" w:rsidRDefault="00EB515A" w:rsidP="00EB515A">
      <w:proofErr w:type="spellStart"/>
      <w:r w:rsidRPr="007A0239">
        <w:t>Arginin</w:t>
      </w:r>
      <w:proofErr w:type="spellEnd"/>
    </w:p>
    <w:p w:rsidR="00EB515A" w:rsidRPr="007A0239" w:rsidRDefault="00EB515A" w:rsidP="00EB515A">
      <w:proofErr w:type="spellStart"/>
      <w:r w:rsidRPr="007A0239">
        <w:t>Histidin</w:t>
      </w:r>
      <w:proofErr w:type="spellEnd"/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Alanin</w:t>
      </w:r>
      <w:proofErr w:type="spellEnd"/>
      <w:r w:rsidRPr="007A0239">
        <w:t xml:space="preserve">, </w:t>
      </w:r>
      <w:proofErr w:type="spellStart"/>
      <w:r w:rsidRPr="007A0239">
        <w:t>glutamat</w:t>
      </w:r>
      <w:proofErr w:type="spellEnd"/>
      <w:r w:rsidRPr="007A0239">
        <w:t xml:space="preserve"> ve </w:t>
      </w:r>
      <w:proofErr w:type="spellStart"/>
      <w:r w:rsidRPr="007A0239">
        <w:t>aspartat</w:t>
      </w:r>
      <w:proofErr w:type="spellEnd"/>
      <w:r w:rsidRPr="007A0239">
        <w:t xml:space="preserve"> </w:t>
      </w:r>
      <w:proofErr w:type="spellStart"/>
      <w:r w:rsidRPr="007A0239">
        <w:t>deaminasyon</w:t>
      </w:r>
      <w:proofErr w:type="spellEnd"/>
      <w:r w:rsidRPr="007A0239">
        <w:t xml:space="preserve"> üzerinden </w:t>
      </w:r>
      <w:proofErr w:type="spellStart"/>
      <w:r w:rsidRPr="007A0239">
        <w:t>piruvat</w:t>
      </w:r>
      <w:proofErr w:type="spellEnd"/>
      <w:r w:rsidRPr="007A0239">
        <w:t>, alfa-</w:t>
      </w:r>
      <w:proofErr w:type="spellStart"/>
      <w:r w:rsidRPr="007A0239">
        <w:t>ketoglutarat</w:t>
      </w:r>
      <w:proofErr w:type="spellEnd"/>
      <w:r w:rsidRPr="007A0239">
        <w:t xml:space="preserve"> ve </w:t>
      </w:r>
      <w:proofErr w:type="spellStart"/>
      <w:r w:rsidRPr="007A0239">
        <w:t>oxaloasetat</w:t>
      </w:r>
      <w:proofErr w:type="spellEnd"/>
      <w:r w:rsidRPr="007A0239">
        <w:t xml:space="preserve"> üretirler, bunlarda </w:t>
      </w:r>
      <w:proofErr w:type="spellStart"/>
      <w:r w:rsidRPr="007A0239">
        <w:t>fosfoenol</w:t>
      </w:r>
      <w:proofErr w:type="spellEnd"/>
      <w:r w:rsidRPr="007A0239">
        <w:t xml:space="preserve"> </w:t>
      </w:r>
      <w:proofErr w:type="spellStart"/>
      <w:r w:rsidRPr="007A0239">
        <w:t>piruvatın</w:t>
      </w:r>
      <w:proofErr w:type="spellEnd"/>
      <w:r w:rsidRPr="007A0239">
        <w:t xml:space="preserve"> ön maddesidirler.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Diabetes</w:t>
      </w:r>
      <w:proofErr w:type="spellEnd"/>
      <w:r w:rsidRPr="007A0239">
        <w:t xml:space="preserve"> </w:t>
      </w:r>
      <w:proofErr w:type="spellStart"/>
      <w:r w:rsidRPr="007A0239">
        <w:t>mellitus</w:t>
      </w:r>
      <w:proofErr w:type="spellEnd"/>
      <w:r w:rsidRPr="007A0239">
        <w:t xml:space="preserve"> da </w:t>
      </w:r>
      <w:proofErr w:type="spellStart"/>
      <w:r w:rsidRPr="007A0239">
        <w:t>glukogenik</w:t>
      </w:r>
      <w:proofErr w:type="spellEnd"/>
      <w:r w:rsidRPr="007A0239">
        <w:t xml:space="preserve"> </w:t>
      </w:r>
      <w:proofErr w:type="gramStart"/>
      <w:r w:rsidRPr="007A0239">
        <w:t>amino</w:t>
      </w:r>
      <w:proofErr w:type="gramEnd"/>
      <w:r w:rsidRPr="007A0239">
        <w:t xml:space="preserve"> asitlerin </w:t>
      </w:r>
      <w:proofErr w:type="spellStart"/>
      <w:r w:rsidRPr="007A0239">
        <w:t>glukoza</w:t>
      </w:r>
      <w:proofErr w:type="spellEnd"/>
      <w:r w:rsidRPr="007A0239">
        <w:t xml:space="preserve"> dönüşümü çok aktif bir olaydır ve normallerden daha hızlıdır. İkinci netice olarak </w:t>
      </w:r>
      <w:proofErr w:type="spellStart"/>
      <w:r w:rsidRPr="007A0239">
        <w:t>glukogenik</w:t>
      </w:r>
      <w:proofErr w:type="spellEnd"/>
      <w:r w:rsidRPr="007A0239">
        <w:t xml:space="preserve"> </w:t>
      </w:r>
      <w:proofErr w:type="gramStart"/>
      <w:r w:rsidRPr="007A0239">
        <w:t>amino</w:t>
      </w:r>
      <w:proofErr w:type="gramEnd"/>
      <w:r w:rsidRPr="007A0239">
        <w:t xml:space="preserve"> asitlerden </w:t>
      </w:r>
      <w:proofErr w:type="spellStart"/>
      <w:r w:rsidRPr="007A0239">
        <w:t>deaminasyonundan</w:t>
      </w:r>
      <w:proofErr w:type="spellEnd"/>
      <w:r w:rsidRPr="007A0239">
        <w:t xml:space="preserve"> çok miktarda üre meydana gelir ve diyabetlilerde idrarla atılan üre artar.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Ruminantlarda</w:t>
      </w:r>
      <w:proofErr w:type="spellEnd"/>
      <w:r w:rsidRPr="007A0239">
        <w:t xml:space="preserve"> </w:t>
      </w:r>
      <w:proofErr w:type="spellStart"/>
      <w:r w:rsidRPr="007A0239">
        <w:t>glukoneogenezis</w:t>
      </w:r>
      <w:proofErr w:type="spellEnd"/>
      <w:r w:rsidRPr="007A0239">
        <w:t xml:space="preserve"> aktif bir olaydır.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Ruminantlarda</w:t>
      </w:r>
      <w:proofErr w:type="spellEnd"/>
      <w:r w:rsidRPr="007A0239">
        <w:t xml:space="preserve"> </w:t>
      </w:r>
      <w:proofErr w:type="spellStart"/>
      <w:r w:rsidRPr="007A0239">
        <w:t>rumen</w:t>
      </w:r>
      <w:proofErr w:type="spellEnd"/>
      <w:r w:rsidRPr="007A0239">
        <w:t xml:space="preserve"> bakterileri </w:t>
      </w:r>
      <w:proofErr w:type="spellStart"/>
      <w:r w:rsidRPr="007A0239">
        <w:t>sellülozu</w:t>
      </w:r>
      <w:proofErr w:type="spellEnd"/>
      <w:r w:rsidRPr="007A0239">
        <w:t xml:space="preserve"> (ki </w:t>
      </w:r>
      <w:proofErr w:type="spellStart"/>
      <w:r w:rsidRPr="007A0239">
        <w:t>sellüloz</w:t>
      </w:r>
      <w:proofErr w:type="spellEnd"/>
      <w:r w:rsidRPr="007A0239">
        <w:t xml:space="preserve"> B (1--&gt;4) bağları ile bağlı </w:t>
      </w:r>
      <w:proofErr w:type="spellStart"/>
      <w:r w:rsidRPr="007A0239">
        <w:t>glukoz</w:t>
      </w:r>
      <w:proofErr w:type="spellEnd"/>
      <w:r w:rsidRPr="007A0239">
        <w:t xml:space="preserve"> artıkları) </w:t>
      </w:r>
      <w:proofErr w:type="spellStart"/>
      <w:r w:rsidRPr="007A0239">
        <w:t>glukoza</w:t>
      </w:r>
      <w:proofErr w:type="spellEnd"/>
      <w:r w:rsidRPr="007A0239">
        <w:t xml:space="preserve"> hidroliz ederler. Fakat bakterilerin faaliyeti burada durmaz. Hemen </w:t>
      </w:r>
      <w:proofErr w:type="spellStart"/>
      <w:r w:rsidRPr="007A0239">
        <w:t>hemen</w:t>
      </w:r>
      <w:proofErr w:type="spellEnd"/>
      <w:r w:rsidRPr="007A0239">
        <w:t xml:space="preserve"> tüm </w:t>
      </w:r>
      <w:proofErr w:type="spellStart"/>
      <w:r w:rsidRPr="007A0239">
        <w:t>glukozu</w:t>
      </w:r>
      <w:proofErr w:type="spellEnd"/>
      <w:r w:rsidRPr="007A0239">
        <w:t xml:space="preserve"> </w:t>
      </w:r>
      <w:proofErr w:type="spellStart"/>
      <w:r w:rsidRPr="007A0239">
        <w:t>laktat</w:t>
      </w:r>
      <w:proofErr w:type="spellEnd"/>
      <w:r w:rsidRPr="007A0239">
        <w:t xml:space="preserve">, asetat, </w:t>
      </w:r>
      <w:proofErr w:type="spellStart"/>
      <w:r w:rsidRPr="007A0239">
        <w:t>propiyonat</w:t>
      </w:r>
      <w:proofErr w:type="spellEnd"/>
      <w:r w:rsidRPr="007A0239">
        <w:t xml:space="preserve"> ve </w:t>
      </w:r>
      <w:proofErr w:type="spellStart"/>
      <w:r w:rsidRPr="007A0239">
        <w:t>butirata</w:t>
      </w:r>
      <w:proofErr w:type="spellEnd"/>
      <w:r w:rsidRPr="007A0239">
        <w:t xml:space="preserve"> fermente eder.</w:t>
      </w:r>
    </w:p>
    <w:p w:rsidR="00EB515A" w:rsidRPr="007A0239" w:rsidRDefault="00EB515A" w:rsidP="00EB515A"/>
    <w:p w:rsidR="00EB515A" w:rsidRPr="007A0239" w:rsidRDefault="00EB515A" w:rsidP="00EB515A">
      <w:r w:rsidRPr="007A0239">
        <w:t>İneklerde sadece birkaç gram (çok az) (</w:t>
      </w:r>
      <w:proofErr w:type="spellStart"/>
      <w:r w:rsidRPr="007A0239">
        <w:t>glukoz</w:t>
      </w:r>
      <w:proofErr w:type="spellEnd"/>
      <w:r w:rsidRPr="007A0239">
        <w:t xml:space="preserve">) fermente olmamış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intestinal</w:t>
      </w:r>
      <w:proofErr w:type="spellEnd"/>
      <w:r w:rsidRPr="007A0239">
        <w:t xml:space="preserve"> kanaldan kana geçer. (24 saatlik </w:t>
      </w:r>
      <w:proofErr w:type="gramStart"/>
      <w:r w:rsidRPr="007A0239">
        <w:t>periyotta</w:t>
      </w:r>
      <w:proofErr w:type="gramEnd"/>
      <w:r w:rsidRPr="007A0239">
        <w:t xml:space="preserve">). </w:t>
      </w:r>
      <w:proofErr w:type="spellStart"/>
      <w:r w:rsidRPr="007A0239">
        <w:t>Ruminantlar</w:t>
      </w:r>
      <w:proofErr w:type="spellEnd"/>
      <w:r w:rsidRPr="007A0239">
        <w:t xml:space="preserve"> beyin ve diğer dokuların enerji kaynağı olarak </w:t>
      </w:r>
      <w:proofErr w:type="spellStart"/>
      <w:r w:rsidRPr="007A0239">
        <w:t>glukoza</w:t>
      </w:r>
      <w:proofErr w:type="spellEnd"/>
      <w:r w:rsidRPr="007A0239">
        <w:t xml:space="preserve"> ihtiyaç duydukları gibi </w:t>
      </w:r>
      <w:proofErr w:type="spellStart"/>
      <w:r w:rsidRPr="007A0239">
        <w:t>laktasyonda</w:t>
      </w:r>
      <w:proofErr w:type="spellEnd"/>
      <w:r w:rsidRPr="007A0239">
        <w:t xml:space="preserve"> laktoz sentezi içinde </w:t>
      </w:r>
      <w:proofErr w:type="spellStart"/>
      <w:r w:rsidRPr="007A0239">
        <w:t>glukoza</w:t>
      </w:r>
      <w:proofErr w:type="spellEnd"/>
      <w:r w:rsidRPr="007A0239">
        <w:t xml:space="preserve"> ihtiyaç duyarlar.</w:t>
      </w:r>
    </w:p>
    <w:p w:rsidR="00EB515A" w:rsidRPr="007A0239" w:rsidRDefault="00EB515A" w:rsidP="00EB515A"/>
    <w:p w:rsidR="00EB515A" w:rsidRPr="007A0239" w:rsidRDefault="00EB515A" w:rsidP="00EB515A">
      <w:r w:rsidRPr="007A0239">
        <w:t xml:space="preserve">(Eğer) </w:t>
      </w:r>
      <w:proofErr w:type="spellStart"/>
      <w:r w:rsidRPr="007A0239">
        <w:t>glukozun</w:t>
      </w:r>
      <w:proofErr w:type="spellEnd"/>
      <w:r w:rsidRPr="007A0239">
        <w:t xml:space="preserve"> tamamı kısa zincirli organik asitlere fermente olduğuna göre </w:t>
      </w:r>
      <w:proofErr w:type="spellStart"/>
      <w:r w:rsidRPr="007A0239">
        <w:t>ruminantlar</w:t>
      </w:r>
      <w:proofErr w:type="spell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ihtiyaçlarını nereden karşılıyorlar? </w:t>
      </w:r>
      <w:proofErr w:type="spellStart"/>
      <w:r w:rsidRPr="007A0239">
        <w:t>Rumende</w:t>
      </w:r>
      <w:proofErr w:type="spellEnd"/>
      <w:r w:rsidRPr="007A0239">
        <w:t xml:space="preserve"> oluşan </w:t>
      </w:r>
      <w:proofErr w:type="spellStart"/>
      <w:r w:rsidRPr="007A0239">
        <w:t>laktat</w:t>
      </w:r>
      <w:proofErr w:type="spellEnd"/>
      <w:r w:rsidRPr="007A0239">
        <w:t xml:space="preserve"> kana geçer ve karaciğer aracılığı ile </w:t>
      </w:r>
      <w:proofErr w:type="spellStart"/>
      <w:r w:rsidRPr="007A0239">
        <w:t>glukoza</w:t>
      </w:r>
      <w:proofErr w:type="spellEnd"/>
      <w:r w:rsidRPr="007A0239">
        <w:t xml:space="preserve"> çevrilir. </w:t>
      </w:r>
      <w:proofErr w:type="spellStart"/>
      <w:r w:rsidRPr="007A0239">
        <w:t>Rumendeki</w:t>
      </w:r>
      <w:proofErr w:type="spellEnd"/>
      <w:r w:rsidRPr="007A0239">
        <w:t xml:space="preserve"> </w:t>
      </w:r>
      <w:proofErr w:type="spellStart"/>
      <w:r w:rsidRPr="007A0239">
        <w:t>glukozun</w:t>
      </w:r>
      <w:proofErr w:type="spellEnd"/>
      <w:r w:rsidRPr="007A0239">
        <w:t xml:space="preserve"> diğer </w:t>
      </w:r>
      <w:proofErr w:type="spellStart"/>
      <w:r w:rsidRPr="007A0239">
        <w:t>fermentasyon</w:t>
      </w:r>
      <w:proofErr w:type="spellEnd"/>
      <w:r w:rsidRPr="007A0239">
        <w:t xml:space="preserve"> ürünleri, </w:t>
      </w:r>
      <w:proofErr w:type="spellStart"/>
      <w:r w:rsidRPr="007A0239">
        <w:t>gliserol</w:t>
      </w:r>
      <w:proofErr w:type="spellEnd"/>
      <w:r w:rsidRPr="007A0239">
        <w:t xml:space="preserve"> </w:t>
      </w:r>
      <w:proofErr w:type="spellStart"/>
      <w:r w:rsidRPr="007A0239">
        <w:t>adipoz</w:t>
      </w:r>
      <w:proofErr w:type="spellEnd"/>
      <w:r w:rsidRPr="007A0239">
        <w:t xml:space="preserve"> dokunun metabolizma ürünüdür. </w:t>
      </w:r>
      <w:proofErr w:type="spellStart"/>
      <w:r w:rsidRPr="007A0239">
        <w:t>Adipoz</w:t>
      </w:r>
      <w:proofErr w:type="spellEnd"/>
      <w:r w:rsidRPr="007A0239">
        <w:t xml:space="preserve"> doku, </w:t>
      </w:r>
      <w:proofErr w:type="spellStart"/>
      <w:r w:rsidRPr="007A0239">
        <w:t>gliserokinaz</w:t>
      </w:r>
      <w:proofErr w:type="spellEnd"/>
      <w:r w:rsidRPr="007A0239">
        <w:t xml:space="preserve"> enziminin kullanıldığı dokudur. Bu enzim </w:t>
      </w:r>
      <w:proofErr w:type="spellStart"/>
      <w:r w:rsidRPr="007A0239">
        <w:t>ATP’ye</w:t>
      </w:r>
      <w:proofErr w:type="spellEnd"/>
      <w:r w:rsidRPr="007A0239">
        <w:t xml:space="preserve"> ihtiyaç duyar ki bu enzim karaciğer, böbrek ve diğer dokularda bulunmuştur.</w:t>
      </w:r>
    </w:p>
    <w:p w:rsidR="00EB515A" w:rsidRPr="007A0239" w:rsidRDefault="00EB515A" w:rsidP="00EB515A"/>
    <w:p w:rsidR="00EB515A" w:rsidRPr="007A0239" w:rsidRDefault="00EB515A" w:rsidP="00EB515A">
      <w:proofErr w:type="spellStart"/>
      <w:r w:rsidRPr="007A0239">
        <w:t>Gliserokinaz</w:t>
      </w:r>
      <w:proofErr w:type="spellEnd"/>
      <w:r w:rsidRPr="007A0239">
        <w:t xml:space="preserve"> </w:t>
      </w:r>
      <w:proofErr w:type="spellStart"/>
      <w:r w:rsidRPr="007A0239">
        <w:t>gliserol’ün</w:t>
      </w:r>
      <w:proofErr w:type="spellEnd"/>
      <w:r w:rsidRPr="007A0239">
        <w:t xml:space="preserve"> </w:t>
      </w:r>
      <w:proofErr w:type="spellStart"/>
      <w:r w:rsidRPr="007A0239">
        <w:t>gliserol</w:t>
      </w:r>
      <w:proofErr w:type="spellEnd"/>
      <w:r w:rsidRPr="007A0239">
        <w:t xml:space="preserve"> -3- fosfat’a dönüşünü katalize eder. Bu ürün </w:t>
      </w:r>
      <w:proofErr w:type="spellStart"/>
      <w:r w:rsidRPr="007A0239">
        <w:t>embden</w:t>
      </w:r>
      <w:proofErr w:type="spellEnd"/>
      <w:r w:rsidRPr="007A0239">
        <w:t xml:space="preserve"> </w:t>
      </w:r>
      <w:proofErr w:type="spellStart"/>
      <w:r w:rsidRPr="007A0239">
        <w:t>meyerhof</w:t>
      </w:r>
      <w:proofErr w:type="spellEnd"/>
      <w:r w:rsidRPr="007A0239">
        <w:t xml:space="preserve"> geçidine </w:t>
      </w:r>
      <w:proofErr w:type="spellStart"/>
      <w:r w:rsidRPr="007A0239">
        <w:t>triozfosfatlarla</w:t>
      </w:r>
      <w:proofErr w:type="spellEnd"/>
      <w:r w:rsidRPr="007A0239">
        <w:t xml:space="preserve"> </w:t>
      </w:r>
      <w:proofErr w:type="gramStart"/>
      <w:r w:rsidRPr="007A0239">
        <w:t>dahil</w:t>
      </w:r>
      <w:proofErr w:type="gramEnd"/>
      <w:r w:rsidRPr="007A0239">
        <w:t xml:space="preserve"> olur. Çünkü </w:t>
      </w:r>
      <w:proofErr w:type="spellStart"/>
      <w:r w:rsidRPr="007A0239">
        <w:t>gliserol</w:t>
      </w:r>
      <w:proofErr w:type="spellEnd"/>
      <w:r w:rsidRPr="007A0239">
        <w:t xml:space="preserve">-3-fosfat </w:t>
      </w:r>
      <w:proofErr w:type="spellStart"/>
      <w:r w:rsidRPr="007A0239">
        <w:t>gliserol</w:t>
      </w:r>
      <w:proofErr w:type="spellEnd"/>
      <w:r w:rsidRPr="007A0239">
        <w:t xml:space="preserve"> 3-fosfat </w:t>
      </w:r>
      <w:proofErr w:type="spellStart"/>
      <w:r w:rsidRPr="007A0239">
        <w:t>dehidrogenaz</w:t>
      </w:r>
      <w:proofErr w:type="spellEnd"/>
      <w:r w:rsidRPr="007A0239">
        <w:t xml:space="preserve"> enziminin varlığında NAD+ ile </w:t>
      </w:r>
      <w:proofErr w:type="spellStart"/>
      <w:r w:rsidRPr="007A0239">
        <w:t>dihidroksi</w:t>
      </w:r>
      <w:proofErr w:type="spellEnd"/>
      <w:r w:rsidRPr="007A0239">
        <w:t xml:space="preserve"> aseton fosfata oksitlenir. Böylece karaciğer ve böbrek </w:t>
      </w:r>
      <w:proofErr w:type="spellStart"/>
      <w:r w:rsidRPr="007A0239">
        <w:t>gliserolü</w:t>
      </w:r>
      <w:proofErr w:type="spellEnd"/>
      <w:r w:rsidRPr="007A0239">
        <w:t xml:space="preserve"> kan </w:t>
      </w:r>
      <w:proofErr w:type="spellStart"/>
      <w:r w:rsidRPr="007A0239">
        <w:t>glukozuna</w:t>
      </w:r>
      <w:proofErr w:type="spellEnd"/>
      <w:r w:rsidRPr="007A0239">
        <w:t xml:space="preserve"> dönüştürürler (</w:t>
      </w:r>
      <w:proofErr w:type="spellStart"/>
      <w:r w:rsidRPr="007A0239">
        <w:t>Fruktoz</w:t>
      </w:r>
      <w:proofErr w:type="spellEnd"/>
      <w:r w:rsidRPr="007A0239">
        <w:t xml:space="preserve"> 1,6 </w:t>
      </w:r>
      <w:proofErr w:type="spellStart"/>
      <w:r w:rsidRPr="007A0239">
        <w:t>bifosfataz</w:t>
      </w:r>
      <w:proofErr w:type="spellEnd"/>
      <w:r w:rsidRPr="007A0239">
        <w:t xml:space="preserve"> ve </w:t>
      </w:r>
      <w:proofErr w:type="spellStart"/>
      <w:r w:rsidRPr="007A0239">
        <w:t>glukoz</w:t>
      </w:r>
      <w:proofErr w:type="spellEnd"/>
      <w:r w:rsidRPr="007A0239">
        <w:t>-6-</w:t>
      </w:r>
      <w:proofErr w:type="spellStart"/>
      <w:r w:rsidRPr="007A0239">
        <w:t>fosfataz</w:t>
      </w:r>
      <w:proofErr w:type="spellEnd"/>
      <w:r w:rsidRPr="007A0239">
        <w:t xml:space="preserve"> ile)</w:t>
      </w:r>
    </w:p>
    <w:p w:rsidR="00EB515A" w:rsidRPr="007A0239" w:rsidRDefault="00EB515A" w:rsidP="00EB515A"/>
    <w:p w:rsidR="00EC3559" w:rsidRDefault="00EC3559"/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B515A"/>
    <w:rsid w:val="000435FB"/>
    <w:rsid w:val="000942BF"/>
    <w:rsid w:val="000F0F3D"/>
    <w:rsid w:val="003B725D"/>
    <w:rsid w:val="00E721D6"/>
    <w:rsid w:val="00EB515A"/>
    <w:rsid w:val="00EC3559"/>
    <w:rsid w:val="00F1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5A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0F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0F3D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2</cp:revision>
  <dcterms:created xsi:type="dcterms:W3CDTF">2018-01-04T08:47:00Z</dcterms:created>
  <dcterms:modified xsi:type="dcterms:W3CDTF">2018-01-04T11:52:00Z</dcterms:modified>
</cp:coreProperties>
</file>