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94B" w:rsidRPr="007A0239" w:rsidRDefault="00C4494B" w:rsidP="00C4494B">
      <w:pPr>
        <w:keepNext/>
        <w:jc w:val="center"/>
        <w:outlineLvl w:val="0"/>
        <w:rPr>
          <w:b/>
          <w:bCs/>
        </w:rPr>
      </w:pPr>
      <w:r w:rsidRPr="007A0239">
        <w:rPr>
          <w:b/>
          <w:bCs/>
        </w:rPr>
        <w:t>GLUKOZ İÇİN BÖBREK EŞİĞİ</w:t>
      </w:r>
    </w:p>
    <w:p w:rsidR="00C4494B" w:rsidRPr="007A0239" w:rsidRDefault="00C4494B" w:rsidP="00C4494B"/>
    <w:p w:rsidR="00C4494B" w:rsidRPr="007A0239" w:rsidRDefault="00C4494B" w:rsidP="00C4494B">
      <w:r w:rsidRPr="007A0239">
        <w:t xml:space="preserve">Kan </w:t>
      </w:r>
      <w:proofErr w:type="spellStart"/>
      <w:r w:rsidRPr="007A0239">
        <w:t>glukozu</w:t>
      </w:r>
      <w:proofErr w:type="spellEnd"/>
      <w:r w:rsidRPr="007A0239">
        <w:t xml:space="preserve"> yüksek bir dereceye yükseldiği zaman, böbrekler </w:t>
      </w:r>
      <w:proofErr w:type="gramStart"/>
      <w:r w:rsidRPr="007A0239">
        <w:t>regülatör</w:t>
      </w:r>
      <w:proofErr w:type="gramEnd"/>
      <w:r w:rsidRPr="007A0239">
        <w:t xml:space="preserve"> etki gösterir. </w:t>
      </w:r>
      <w:proofErr w:type="spellStart"/>
      <w:r w:rsidRPr="007A0239">
        <w:t>Glukoz</w:t>
      </w:r>
      <w:proofErr w:type="spellEnd"/>
      <w:r w:rsidRPr="007A0239">
        <w:t xml:space="preserve"> </w:t>
      </w:r>
      <w:proofErr w:type="spellStart"/>
      <w:r w:rsidRPr="007A0239">
        <w:t>glomeruluslardan</w:t>
      </w:r>
      <w:proofErr w:type="spellEnd"/>
      <w:r w:rsidRPr="007A0239">
        <w:t xml:space="preserve"> filtre edilir, normal şartlarda kana geri emilir.</w:t>
      </w:r>
    </w:p>
    <w:p w:rsidR="00C4494B" w:rsidRPr="007A0239" w:rsidRDefault="00C4494B" w:rsidP="00C4494B"/>
    <w:p w:rsidR="00C4494B" w:rsidRPr="007A0239" w:rsidRDefault="00C4494B" w:rsidP="00C4494B">
      <w:proofErr w:type="spellStart"/>
      <w:r w:rsidRPr="007A0239">
        <w:t>Glukozin</w:t>
      </w:r>
      <w:proofErr w:type="spellEnd"/>
      <w:r w:rsidRPr="007A0239">
        <w:t xml:space="preserve"> </w:t>
      </w:r>
      <w:proofErr w:type="spellStart"/>
      <w:r w:rsidRPr="007A0239">
        <w:t>reabsorpsiyonu</w:t>
      </w:r>
      <w:proofErr w:type="spellEnd"/>
      <w:r w:rsidRPr="007A0239">
        <w:t xml:space="preserve">, </w:t>
      </w:r>
      <w:proofErr w:type="spellStart"/>
      <w:r w:rsidRPr="007A0239">
        <w:t>oksidatif</w:t>
      </w:r>
      <w:proofErr w:type="spellEnd"/>
      <w:r w:rsidRPr="007A0239">
        <w:t xml:space="preserve"> </w:t>
      </w:r>
      <w:proofErr w:type="spellStart"/>
      <w:r w:rsidRPr="007A0239">
        <w:t>fosforilasyona</w:t>
      </w:r>
      <w:proofErr w:type="spellEnd"/>
      <w:r w:rsidRPr="007A0239">
        <w:t xml:space="preserve"> ve </w:t>
      </w:r>
      <w:proofErr w:type="spellStart"/>
      <w:r w:rsidRPr="007A0239">
        <w:t>tubular</w:t>
      </w:r>
      <w:proofErr w:type="spellEnd"/>
      <w:r w:rsidRPr="007A0239">
        <w:t xml:space="preserve"> hücrelerdeki </w:t>
      </w:r>
      <w:proofErr w:type="spellStart"/>
      <w:r w:rsidRPr="007A0239">
        <w:t>ATP’nin</w:t>
      </w:r>
      <w:proofErr w:type="spellEnd"/>
      <w:r w:rsidRPr="007A0239">
        <w:t xml:space="preserve"> şartlarına bağlıdır. </w:t>
      </w:r>
      <w:proofErr w:type="gramStart"/>
      <w:r w:rsidRPr="007A0239">
        <w:t>bu</w:t>
      </w:r>
      <w:proofErr w:type="gramEnd"/>
      <w:r w:rsidRPr="007A0239">
        <w:t xml:space="preserve"> olay, </w:t>
      </w:r>
      <w:proofErr w:type="spellStart"/>
      <w:r w:rsidRPr="007A0239">
        <w:t>glukozun</w:t>
      </w:r>
      <w:proofErr w:type="spellEnd"/>
      <w:r w:rsidRPr="007A0239">
        <w:t xml:space="preserve"> </w:t>
      </w:r>
      <w:proofErr w:type="spellStart"/>
      <w:r w:rsidRPr="007A0239">
        <w:t>barsaklardan</w:t>
      </w:r>
      <w:proofErr w:type="spellEnd"/>
      <w:r w:rsidRPr="007A0239">
        <w:t xml:space="preserve"> emilmesine benzemektedir. </w:t>
      </w:r>
      <w:proofErr w:type="spellStart"/>
      <w:r w:rsidRPr="007A0239">
        <w:t>tubular</w:t>
      </w:r>
      <w:proofErr w:type="spellEnd"/>
      <w:r w:rsidRPr="007A0239">
        <w:t xml:space="preserve"> sistemin </w:t>
      </w:r>
      <w:proofErr w:type="spellStart"/>
      <w:r w:rsidRPr="007A0239">
        <w:t>glukozu</w:t>
      </w:r>
      <w:proofErr w:type="spellEnd"/>
      <w:r w:rsidRPr="007A0239">
        <w:t xml:space="preserve"> </w:t>
      </w:r>
      <w:proofErr w:type="spellStart"/>
      <w:r w:rsidRPr="007A0239">
        <w:t>reabsorbe</w:t>
      </w:r>
      <w:proofErr w:type="spellEnd"/>
      <w:r w:rsidRPr="007A0239">
        <w:t xml:space="preserve"> etme kapasitesi 350 </w:t>
      </w:r>
      <w:proofErr w:type="spellStart"/>
      <w:r w:rsidRPr="007A0239">
        <w:t>ug</w:t>
      </w:r>
      <w:proofErr w:type="spellEnd"/>
      <w:r w:rsidRPr="007A0239">
        <w:t xml:space="preserve">/dakikadır. Kan </w:t>
      </w:r>
      <w:proofErr w:type="spellStart"/>
      <w:r w:rsidRPr="007A0239">
        <w:t>glukoz</w:t>
      </w:r>
      <w:proofErr w:type="spellEnd"/>
      <w:r w:rsidRPr="007A0239">
        <w:t xml:space="preserve"> seviyesi yükseldiği zaman, </w:t>
      </w:r>
      <w:proofErr w:type="spellStart"/>
      <w:r w:rsidRPr="007A0239">
        <w:t>glomerular</w:t>
      </w:r>
      <w:proofErr w:type="spellEnd"/>
      <w:r w:rsidRPr="007A0239">
        <w:t xml:space="preserve"> </w:t>
      </w:r>
      <w:proofErr w:type="spellStart"/>
      <w:r w:rsidRPr="007A0239">
        <w:t>filtrat</w:t>
      </w:r>
      <w:proofErr w:type="spellEnd"/>
      <w:r w:rsidRPr="007A0239">
        <w:t xml:space="preserve">, </w:t>
      </w:r>
      <w:proofErr w:type="spellStart"/>
      <w:r w:rsidRPr="007A0239">
        <w:t>reabsorbe</w:t>
      </w:r>
      <w:proofErr w:type="spellEnd"/>
      <w:r w:rsidRPr="007A0239">
        <w:t xml:space="preserve"> edilen </w:t>
      </w:r>
      <w:proofErr w:type="spellStart"/>
      <w:r w:rsidRPr="007A0239">
        <w:t>glukozdan</w:t>
      </w:r>
      <w:proofErr w:type="spellEnd"/>
      <w:r w:rsidRPr="007A0239">
        <w:t xml:space="preserve"> daha fazlasını içerir. Fazlası idrara geçer ve </w:t>
      </w:r>
      <w:proofErr w:type="spellStart"/>
      <w:r w:rsidRPr="007A0239">
        <w:t>glukozuria</w:t>
      </w:r>
      <w:proofErr w:type="spellEnd"/>
      <w:r w:rsidRPr="007A0239">
        <w:t xml:space="preserve"> oluşur. Normal bireylerde kan </w:t>
      </w:r>
      <w:proofErr w:type="spellStart"/>
      <w:r w:rsidRPr="007A0239">
        <w:t>glukoz</w:t>
      </w:r>
      <w:proofErr w:type="spellEnd"/>
      <w:r w:rsidRPr="007A0239">
        <w:t xml:space="preserve"> düzeyi % 170-180 </w:t>
      </w:r>
      <w:proofErr w:type="spellStart"/>
      <w:r w:rsidRPr="007A0239">
        <w:t>mg’ı</w:t>
      </w:r>
      <w:proofErr w:type="spellEnd"/>
      <w:r w:rsidRPr="007A0239">
        <w:t xml:space="preserve"> aşarsa </w:t>
      </w:r>
      <w:proofErr w:type="spellStart"/>
      <w:r w:rsidRPr="007A0239">
        <w:t>glukozuri</w:t>
      </w:r>
      <w:proofErr w:type="spellEnd"/>
      <w:r w:rsidRPr="007A0239">
        <w:t xml:space="preserve"> oluşur. bu kan şekeri düzeyine “Böbrek eşiği” denir.</w:t>
      </w:r>
    </w:p>
    <w:p w:rsidR="00C4494B" w:rsidRPr="007A0239" w:rsidRDefault="00C4494B" w:rsidP="00C4494B"/>
    <w:p w:rsidR="00C4494B" w:rsidRPr="007A0239" w:rsidRDefault="00C4494B" w:rsidP="00C4494B">
      <w:proofErr w:type="spellStart"/>
      <w:r w:rsidRPr="007A0239">
        <w:t>Glukagon</w:t>
      </w:r>
      <w:proofErr w:type="spellEnd"/>
      <w:r w:rsidRPr="007A0239">
        <w:t xml:space="preserve"> düşük kan </w:t>
      </w:r>
      <w:proofErr w:type="spellStart"/>
      <w:r w:rsidRPr="007A0239">
        <w:t>glukozuna</w:t>
      </w:r>
      <w:proofErr w:type="spellEnd"/>
      <w:r w:rsidRPr="007A0239">
        <w:t xml:space="preserve"> cevaptır. </w:t>
      </w:r>
      <w:proofErr w:type="spellStart"/>
      <w:r w:rsidRPr="007A0239">
        <w:t>Glukagonun</w:t>
      </w:r>
      <w:proofErr w:type="spellEnd"/>
      <w:r w:rsidRPr="007A0239">
        <w:t xml:space="preserve"> etkisi </w:t>
      </w:r>
      <w:proofErr w:type="spellStart"/>
      <w:r w:rsidRPr="007A0239">
        <w:t>glukagonun</w:t>
      </w:r>
      <w:proofErr w:type="spellEnd"/>
      <w:r w:rsidRPr="007A0239">
        <w:t xml:space="preserve"> spesifik </w:t>
      </w:r>
      <w:proofErr w:type="spellStart"/>
      <w:r w:rsidRPr="007A0239">
        <w:t>membran</w:t>
      </w:r>
      <w:proofErr w:type="spellEnd"/>
      <w:r w:rsidRPr="007A0239">
        <w:t xml:space="preserve"> reseptör proteinine bağlanmasıyla başlar, bu </w:t>
      </w:r>
      <w:proofErr w:type="spellStart"/>
      <w:r w:rsidRPr="007A0239">
        <w:t>adenilat</w:t>
      </w:r>
      <w:proofErr w:type="spellEnd"/>
      <w:r w:rsidRPr="007A0239">
        <w:t xml:space="preserve"> </w:t>
      </w:r>
      <w:proofErr w:type="spellStart"/>
      <w:r w:rsidRPr="007A0239">
        <w:t>siklazı</w:t>
      </w:r>
      <w:proofErr w:type="spellEnd"/>
      <w:r w:rsidRPr="007A0239">
        <w:t xml:space="preserve"> aktive eder; Bu c-</w:t>
      </w:r>
      <w:proofErr w:type="spellStart"/>
      <w:r w:rsidRPr="007A0239">
        <w:t>AMP’yi</w:t>
      </w:r>
      <w:proofErr w:type="spellEnd"/>
      <w:r w:rsidRPr="007A0239">
        <w:t xml:space="preserve"> artırır; bu protein </w:t>
      </w:r>
      <w:proofErr w:type="spellStart"/>
      <w:r w:rsidRPr="007A0239">
        <w:t>kinazı</w:t>
      </w:r>
      <w:proofErr w:type="spellEnd"/>
      <w:r w:rsidRPr="007A0239">
        <w:t xml:space="preserve"> aktive eder; bu </w:t>
      </w:r>
      <w:proofErr w:type="spellStart"/>
      <w:r w:rsidRPr="007A0239">
        <w:t>sentetaz</w:t>
      </w:r>
      <w:proofErr w:type="spellEnd"/>
      <w:r w:rsidRPr="007A0239">
        <w:t xml:space="preserve"> </w:t>
      </w:r>
      <w:proofErr w:type="spellStart"/>
      <w:r w:rsidRPr="007A0239">
        <w:t>fosforilaz</w:t>
      </w:r>
      <w:proofErr w:type="spellEnd"/>
      <w:r w:rsidRPr="007A0239">
        <w:t xml:space="preserve"> </w:t>
      </w:r>
      <w:proofErr w:type="spellStart"/>
      <w:r w:rsidRPr="007A0239">
        <w:t>kinazı</w:t>
      </w:r>
      <w:proofErr w:type="spellEnd"/>
      <w:r w:rsidRPr="007A0239">
        <w:t xml:space="preserve"> aktive eder. Bu karaciğer glikojen </w:t>
      </w:r>
      <w:proofErr w:type="spellStart"/>
      <w:r w:rsidRPr="007A0239">
        <w:t>fosforilazını</w:t>
      </w:r>
      <w:proofErr w:type="spellEnd"/>
      <w:r w:rsidRPr="007A0239">
        <w:t xml:space="preserve"> aktive eder ve karaciğer glikojen </w:t>
      </w:r>
      <w:proofErr w:type="spellStart"/>
      <w:r w:rsidRPr="007A0239">
        <w:t>sentazı</w:t>
      </w:r>
      <w:proofErr w:type="spellEnd"/>
      <w:r w:rsidRPr="007A0239">
        <w:t xml:space="preserve"> </w:t>
      </w:r>
      <w:proofErr w:type="spellStart"/>
      <w:r w:rsidRPr="007A0239">
        <w:t>inaktive</w:t>
      </w:r>
      <w:proofErr w:type="spellEnd"/>
      <w:r w:rsidRPr="007A0239">
        <w:t xml:space="preserve"> eder. Sonuç olarak: G-1-P ve dolayısıyla G-6-P oluşum hızında (konsantrasyonunda) artış. (Böylece) bu yönü ile </w:t>
      </w:r>
      <w:proofErr w:type="spellStart"/>
      <w:r w:rsidRPr="007A0239">
        <w:t>glukagon</w:t>
      </w:r>
      <w:proofErr w:type="spellEnd"/>
      <w:r w:rsidRPr="007A0239">
        <w:t xml:space="preserve"> epinefrin ile benzer etkilidir her </w:t>
      </w:r>
      <w:proofErr w:type="spellStart"/>
      <w:r w:rsidRPr="007A0239">
        <w:t>ikiside</w:t>
      </w:r>
      <w:proofErr w:type="spellEnd"/>
      <w:r w:rsidRPr="007A0239">
        <w:t xml:space="preserve"> </w:t>
      </w:r>
      <w:proofErr w:type="spellStart"/>
      <w:r w:rsidRPr="007A0239">
        <w:t>glikolizisi</w:t>
      </w:r>
      <w:proofErr w:type="spellEnd"/>
      <w:r w:rsidRPr="007A0239">
        <w:t xml:space="preserve"> </w:t>
      </w:r>
      <w:proofErr w:type="spellStart"/>
      <w:r w:rsidRPr="007A0239">
        <w:t>cAMP</w:t>
      </w:r>
      <w:proofErr w:type="spellEnd"/>
      <w:r w:rsidRPr="007A0239">
        <w:t xml:space="preserve"> aracılığı ile aktive ederler. Ancak karaciğerde </w:t>
      </w:r>
      <w:proofErr w:type="spellStart"/>
      <w:r w:rsidRPr="007A0239">
        <w:t>glukagon</w:t>
      </w:r>
      <w:proofErr w:type="spellEnd"/>
      <w:r w:rsidRPr="007A0239">
        <w:t xml:space="preserve"> etkisi içinde 2.6 </w:t>
      </w:r>
      <w:proofErr w:type="spellStart"/>
      <w:r w:rsidRPr="007A0239">
        <w:t>FDP’da</w:t>
      </w:r>
      <w:proofErr w:type="spellEnd"/>
      <w:r w:rsidRPr="007A0239">
        <w:t xml:space="preserve"> regülatör olarak yer alır. </w:t>
      </w:r>
      <w:proofErr w:type="spellStart"/>
      <w:r w:rsidRPr="007A0239">
        <w:t>Fruktoz</w:t>
      </w:r>
      <w:proofErr w:type="spellEnd"/>
      <w:r w:rsidRPr="007A0239">
        <w:t>-2, 6-</w:t>
      </w:r>
      <w:proofErr w:type="spellStart"/>
      <w:r w:rsidRPr="007A0239">
        <w:t>difosfat</w:t>
      </w:r>
      <w:proofErr w:type="spellEnd"/>
      <w:r w:rsidRPr="007A0239">
        <w:t xml:space="preserve"> (2,6 FDP) 1980’de keşfedilmiştir. Normal şartlarda hücresel konsantrasyonu </w:t>
      </w:r>
      <w:proofErr w:type="spellStart"/>
      <w:r w:rsidRPr="007A0239">
        <w:t>O’dır</w:t>
      </w:r>
      <w:proofErr w:type="spellEnd"/>
      <w:r w:rsidRPr="007A0239">
        <w:t xml:space="preserve">. 2,6 </w:t>
      </w:r>
      <w:proofErr w:type="spellStart"/>
      <w:r w:rsidRPr="007A0239">
        <w:t>FDP’ın</w:t>
      </w:r>
      <w:proofErr w:type="spellEnd"/>
      <w:r w:rsidRPr="007A0239">
        <w:t xml:space="preserve"> oluşumunda ve geri dönüşünde yer alan enzimde keşfedilmiştir. F-6-P + ATP ----&gt; 2.6 FDP + ADP reaksiyonu </w:t>
      </w:r>
      <w:proofErr w:type="spellStart"/>
      <w:r w:rsidRPr="007A0239">
        <w:t>fosfofruktokinaz</w:t>
      </w:r>
      <w:proofErr w:type="spellEnd"/>
      <w:r w:rsidRPr="007A0239">
        <w:t xml:space="preserve"> 2 tarafından katalize edilir. 2,6 FDP </w:t>
      </w:r>
      <w:proofErr w:type="spellStart"/>
      <w:r w:rsidRPr="007A0239">
        <w:t>glikolizis</w:t>
      </w:r>
      <w:proofErr w:type="spellEnd"/>
      <w:r w:rsidRPr="007A0239">
        <w:t xml:space="preserve"> de F-6-P    1,6 FDP oluşumunda regülatör olarak kontrol edilmesinde rol alır.</w:t>
      </w:r>
    </w:p>
    <w:p w:rsidR="00C4494B" w:rsidRPr="007A0239" w:rsidRDefault="00C4494B" w:rsidP="00C4494B"/>
    <w:p w:rsidR="00C4494B" w:rsidRPr="007A0239" w:rsidRDefault="00C4494B" w:rsidP="00C4494B">
      <w:r w:rsidRPr="007A0239">
        <w:t xml:space="preserve">Böylece </w:t>
      </w:r>
      <w:proofErr w:type="spellStart"/>
      <w:r w:rsidRPr="007A0239">
        <w:t>glikolizis</w:t>
      </w:r>
      <w:proofErr w:type="spellEnd"/>
      <w:r w:rsidRPr="007A0239">
        <w:t xml:space="preserve"> 2,6 FDP tarafından </w:t>
      </w:r>
      <w:proofErr w:type="spellStart"/>
      <w:r w:rsidRPr="007A0239">
        <w:t>nonhormonal</w:t>
      </w:r>
      <w:proofErr w:type="spellEnd"/>
      <w:r w:rsidRPr="007A0239">
        <w:t xml:space="preserve"> olarak kontrole dilebilir. c-AMP </w:t>
      </w:r>
      <w:proofErr w:type="spellStart"/>
      <w:r w:rsidRPr="007A0239">
        <w:t>fosfofruktokinaz</w:t>
      </w:r>
      <w:proofErr w:type="spellEnd"/>
      <w:r w:rsidRPr="007A0239">
        <w:t xml:space="preserve"> 2’yi </w:t>
      </w:r>
      <w:proofErr w:type="spellStart"/>
      <w:r w:rsidRPr="007A0239">
        <w:t>inaktive</w:t>
      </w:r>
      <w:proofErr w:type="spellEnd"/>
      <w:r w:rsidRPr="007A0239">
        <w:t xml:space="preserve"> eder ve </w:t>
      </w:r>
      <w:proofErr w:type="spellStart"/>
      <w:r w:rsidRPr="007A0239">
        <w:t>fruktoz</w:t>
      </w:r>
      <w:proofErr w:type="spellEnd"/>
      <w:r w:rsidRPr="007A0239">
        <w:t xml:space="preserve"> 2,6 -</w:t>
      </w:r>
      <w:proofErr w:type="spellStart"/>
      <w:r w:rsidRPr="007A0239">
        <w:t>difosfataz</w:t>
      </w:r>
      <w:proofErr w:type="spellEnd"/>
      <w:r w:rsidRPr="007A0239">
        <w:t xml:space="preserve"> enzimini aktive eder. Bu durumda </w:t>
      </w:r>
      <w:proofErr w:type="spellStart"/>
      <w:r w:rsidRPr="007A0239">
        <w:t>glikolizisde</w:t>
      </w:r>
      <w:proofErr w:type="spellEnd"/>
      <w:r w:rsidRPr="007A0239">
        <w:t xml:space="preserve"> </w:t>
      </w:r>
      <w:proofErr w:type="spellStart"/>
      <w:r w:rsidRPr="007A0239">
        <w:t>aktivatör</w:t>
      </w:r>
      <w:proofErr w:type="spellEnd"/>
      <w:r w:rsidRPr="007A0239">
        <w:t xml:space="preserve"> olan </w:t>
      </w:r>
      <w:proofErr w:type="spellStart"/>
      <w:r w:rsidRPr="007A0239">
        <w:t>cAMP</w:t>
      </w:r>
      <w:proofErr w:type="spellEnd"/>
      <w:r w:rsidRPr="007A0239">
        <w:t xml:space="preserve"> diğer bir </w:t>
      </w:r>
      <w:proofErr w:type="spellStart"/>
      <w:r w:rsidRPr="007A0239">
        <w:t>aktivatör</w:t>
      </w:r>
      <w:proofErr w:type="spellEnd"/>
      <w:r w:rsidRPr="007A0239">
        <w:t xml:space="preserve"> olan 2,6 </w:t>
      </w:r>
      <w:proofErr w:type="spellStart"/>
      <w:r w:rsidRPr="007A0239">
        <w:t>FDP’ın</w:t>
      </w:r>
      <w:proofErr w:type="spellEnd"/>
      <w:r w:rsidRPr="007A0239">
        <w:t xml:space="preserve"> oluşumunu azaltır.</w:t>
      </w:r>
    </w:p>
    <w:p w:rsidR="00C4494B" w:rsidRPr="007A0239" w:rsidRDefault="00C4494B" w:rsidP="00C4494B"/>
    <w:p w:rsidR="00C4494B" w:rsidRPr="007A0239" w:rsidRDefault="00C4494B" w:rsidP="00C4494B">
      <w:proofErr w:type="spellStart"/>
      <w:r w:rsidRPr="007A0239">
        <w:t>Glukagonun</w:t>
      </w:r>
      <w:proofErr w:type="spellEnd"/>
      <w:r w:rsidRPr="007A0239">
        <w:t xml:space="preserve"> etkisi, 2,6 FDP seviyeyi azaltarak F-6-P ----&gt; 1,6 FDP şeklinde reaksiyon çevrilmiş olur. Bundan </w:t>
      </w:r>
      <w:proofErr w:type="spellStart"/>
      <w:r w:rsidRPr="007A0239">
        <w:t>glukagon</w:t>
      </w:r>
      <w:proofErr w:type="spellEnd"/>
      <w:r w:rsidRPr="007A0239">
        <w:t xml:space="preserve"> </w:t>
      </w:r>
      <w:proofErr w:type="spellStart"/>
      <w:r w:rsidRPr="007A0239">
        <w:t>cAMP</w:t>
      </w:r>
      <w:proofErr w:type="spellEnd"/>
      <w:r w:rsidRPr="007A0239">
        <w:t xml:space="preserve"> etkisi ile </w:t>
      </w:r>
      <w:proofErr w:type="spellStart"/>
      <w:r w:rsidRPr="007A0239">
        <w:t>glukojen</w:t>
      </w:r>
      <w:proofErr w:type="spellEnd"/>
      <w:r w:rsidRPr="007A0239">
        <w:t xml:space="preserve">---&gt;G-1-P ----&gt;G-6-P ve </w:t>
      </w:r>
      <w:proofErr w:type="spellStart"/>
      <w:r w:rsidRPr="007A0239">
        <w:t>Piruvat</w:t>
      </w:r>
      <w:proofErr w:type="spellEnd"/>
      <w:r w:rsidRPr="007A0239">
        <w:t xml:space="preserve"> --&gt; 1,6 FDP ---&gt; F-6-P ---&gt; G-6-P şeklindeki reaksiyona çalışır.</w:t>
      </w:r>
    </w:p>
    <w:p w:rsidR="00C4494B" w:rsidRPr="007A0239" w:rsidRDefault="00C4494B" w:rsidP="00C4494B">
      <w:pPr>
        <w:jc w:val="center"/>
        <w:rPr>
          <w:b/>
          <w:bCs/>
        </w:rPr>
      </w:pPr>
    </w:p>
    <w:p w:rsidR="00C4494B" w:rsidRPr="007A0239" w:rsidRDefault="00C4494B" w:rsidP="00C4494B">
      <w:pPr>
        <w:jc w:val="center"/>
        <w:rPr>
          <w:b/>
          <w:bCs/>
        </w:rPr>
      </w:pPr>
      <w:r>
        <w:rPr>
          <w:b/>
          <w:bCs/>
        </w:rPr>
        <w:t>KAN GLUKOZUNUN KAYNAKLARI</w:t>
      </w:r>
    </w:p>
    <w:p w:rsidR="00C4494B" w:rsidRPr="007A0239" w:rsidRDefault="00C4494B" w:rsidP="00C4494B">
      <w:pPr>
        <w:rPr>
          <w:b/>
          <w:bCs/>
        </w:rPr>
      </w:pPr>
    </w:p>
    <w:p w:rsidR="00C4494B" w:rsidRPr="007A0239" w:rsidRDefault="00C4494B" w:rsidP="00C4494B">
      <w:r w:rsidRPr="007A0239">
        <w:rPr>
          <w:b/>
          <w:i/>
        </w:rPr>
        <w:t xml:space="preserve">A) Diyetin </w:t>
      </w:r>
      <w:proofErr w:type="spellStart"/>
      <w:r w:rsidRPr="007A0239">
        <w:rPr>
          <w:b/>
          <w:i/>
        </w:rPr>
        <w:t>karbohidratlarından</w:t>
      </w:r>
      <w:proofErr w:type="spellEnd"/>
      <w:r w:rsidRPr="007A0239">
        <w:rPr>
          <w:b/>
          <w:i/>
        </w:rPr>
        <w:t>:</w:t>
      </w:r>
      <w:r w:rsidRPr="007A0239">
        <w:t xml:space="preserve"> Emilen </w:t>
      </w:r>
      <w:proofErr w:type="spellStart"/>
      <w:r w:rsidRPr="007A0239">
        <w:t>karbohidratların</w:t>
      </w:r>
      <w:proofErr w:type="spellEnd"/>
      <w:r w:rsidRPr="007A0239">
        <w:t xml:space="preserve"> çoğu </w:t>
      </w:r>
      <w:proofErr w:type="spellStart"/>
      <w:r w:rsidRPr="007A0239">
        <w:t>glukoz</w:t>
      </w:r>
      <w:proofErr w:type="spellEnd"/>
      <w:r w:rsidRPr="007A0239">
        <w:t xml:space="preserve">, </w:t>
      </w:r>
      <w:proofErr w:type="spellStart"/>
      <w:r w:rsidRPr="007A0239">
        <w:t>galaktoz</w:t>
      </w:r>
      <w:proofErr w:type="spellEnd"/>
      <w:r w:rsidRPr="007A0239">
        <w:t xml:space="preserve"> veya </w:t>
      </w:r>
      <w:proofErr w:type="spellStart"/>
      <w:r w:rsidRPr="007A0239">
        <w:t>fruktoz</w:t>
      </w:r>
      <w:proofErr w:type="spellEnd"/>
      <w:r w:rsidRPr="007A0239">
        <w:t xml:space="preserve"> şeklindedir. Bunlar </w:t>
      </w:r>
      <w:proofErr w:type="spellStart"/>
      <w:r w:rsidRPr="007A0239">
        <w:t>portal</w:t>
      </w:r>
      <w:proofErr w:type="spellEnd"/>
      <w:r w:rsidRPr="007A0239">
        <w:t xml:space="preserve"> venaya </w:t>
      </w:r>
      <w:proofErr w:type="spellStart"/>
      <w:r w:rsidRPr="007A0239">
        <w:t>absorbe</w:t>
      </w:r>
      <w:proofErr w:type="spellEnd"/>
      <w:r w:rsidRPr="007A0239">
        <w:t xml:space="preserve"> edilir.</w:t>
      </w:r>
    </w:p>
    <w:p w:rsidR="00C4494B" w:rsidRPr="007A0239" w:rsidRDefault="00C4494B" w:rsidP="00C4494B"/>
    <w:p w:rsidR="00C4494B" w:rsidRPr="007A0239" w:rsidRDefault="00C4494B" w:rsidP="00C4494B">
      <w:proofErr w:type="spellStart"/>
      <w:r w:rsidRPr="007A0239">
        <w:t>Galaktoz</w:t>
      </w:r>
      <w:proofErr w:type="spellEnd"/>
      <w:r w:rsidRPr="007A0239">
        <w:t xml:space="preserve"> ve </w:t>
      </w:r>
      <w:proofErr w:type="spellStart"/>
      <w:r w:rsidRPr="007A0239">
        <w:t>fruktoz</w:t>
      </w:r>
      <w:proofErr w:type="spellEnd"/>
      <w:r w:rsidRPr="007A0239">
        <w:t xml:space="preserve"> karaciğerde </w:t>
      </w:r>
      <w:proofErr w:type="spellStart"/>
      <w:r w:rsidRPr="007A0239">
        <w:t>glukoza</w:t>
      </w:r>
      <w:proofErr w:type="spellEnd"/>
      <w:r w:rsidRPr="007A0239">
        <w:t xml:space="preserve"> çevrilir.</w:t>
      </w:r>
    </w:p>
    <w:p w:rsidR="00C4494B" w:rsidRPr="007A0239" w:rsidRDefault="00C4494B" w:rsidP="00C4494B"/>
    <w:p w:rsidR="00C4494B" w:rsidRPr="007A0239" w:rsidRDefault="00C4494B" w:rsidP="00C4494B">
      <w:r w:rsidRPr="007A0239">
        <w:rPr>
          <w:b/>
          <w:i/>
        </w:rPr>
        <w:t xml:space="preserve">B) </w:t>
      </w:r>
      <w:proofErr w:type="spellStart"/>
      <w:r w:rsidRPr="007A0239">
        <w:rPr>
          <w:b/>
          <w:i/>
        </w:rPr>
        <w:t>Glukoneogenezis</w:t>
      </w:r>
      <w:proofErr w:type="spellEnd"/>
      <w:r w:rsidRPr="007A0239">
        <w:rPr>
          <w:b/>
          <w:i/>
        </w:rPr>
        <w:t xml:space="preserve"> üzerinden gelen çeşitli </w:t>
      </w:r>
      <w:proofErr w:type="spellStart"/>
      <w:r w:rsidRPr="007A0239">
        <w:rPr>
          <w:b/>
          <w:i/>
        </w:rPr>
        <w:t>glukogenik</w:t>
      </w:r>
      <w:proofErr w:type="spellEnd"/>
      <w:r w:rsidRPr="007A0239">
        <w:rPr>
          <w:b/>
          <w:i/>
        </w:rPr>
        <w:t xml:space="preserve"> bileşikler:</w:t>
      </w:r>
      <w:r w:rsidRPr="007A0239">
        <w:t xml:space="preserve"> Bu bileşikler iki </w:t>
      </w:r>
      <w:proofErr w:type="spellStart"/>
      <w:r w:rsidRPr="007A0239">
        <w:t>katagoriye</w:t>
      </w:r>
      <w:proofErr w:type="spellEnd"/>
      <w:r w:rsidRPr="007A0239">
        <w:t xml:space="preserve"> bölünür. Amino asitler, </w:t>
      </w:r>
      <w:proofErr w:type="spellStart"/>
      <w:r w:rsidRPr="007A0239">
        <w:t>propiyonat</w:t>
      </w:r>
      <w:proofErr w:type="spellEnd"/>
      <w:r w:rsidRPr="007A0239">
        <w:t xml:space="preserve"> gibi geri dolaşmaksızın </w:t>
      </w:r>
      <w:proofErr w:type="spellStart"/>
      <w:r w:rsidRPr="007A0239">
        <w:t>drekt</w:t>
      </w:r>
      <w:proofErr w:type="spellEnd"/>
      <w:r w:rsidRPr="007A0239">
        <w:t xml:space="preserve"> net </w:t>
      </w:r>
      <w:proofErr w:type="spellStart"/>
      <w:r w:rsidRPr="007A0239">
        <w:t>glukoza</w:t>
      </w:r>
      <w:proofErr w:type="spellEnd"/>
      <w:r w:rsidRPr="007A0239">
        <w:t xml:space="preserve"> çevrilenler ve bazı dokular tarafından alınarak tekrar yeniden </w:t>
      </w:r>
      <w:proofErr w:type="spellStart"/>
      <w:r w:rsidRPr="007A0239">
        <w:t>glukoz</w:t>
      </w:r>
      <w:proofErr w:type="spellEnd"/>
      <w:r w:rsidRPr="007A0239">
        <w:t xml:space="preserve"> olarak sentez edilenler. Örneğin </w:t>
      </w:r>
      <w:proofErr w:type="spellStart"/>
      <w:r w:rsidRPr="007A0239">
        <w:t>laktat</w:t>
      </w:r>
      <w:proofErr w:type="spellEnd"/>
      <w:r w:rsidRPr="007A0239">
        <w:t xml:space="preserve"> iskelet kaslarında ve eritrositlerde </w:t>
      </w:r>
      <w:proofErr w:type="spellStart"/>
      <w:r w:rsidRPr="007A0239">
        <w:t>oksidasyon</w:t>
      </w:r>
      <w:proofErr w:type="spellEnd"/>
      <w:r w:rsidRPr="007A0239">
        <w:t xml:space="preserve"> ile oluşur ve karaciğer ve böbreğe transfer edilir. Burada tekrar </w:t>
      </w:r>
      <w:proofErr w:type="spellStart"/>
      <w:r w:rsidRPr="007A0239">
        <w:t>glukoz</w:t>
      </w:r>
      <w:proofErr w:type="spellEnd"/>
      <w:r w:rsidRPr="007A0239">
        <w:t xml:space="preserve"> oluşur. Bu </w:t>
      </w:r>
      <w:proofErr w:type="spellStart"/>
      <w:r w:rsidRPr="007A0239">
        <w:t>siklus</w:t>
      </w:r>
      <w:proofErr w:type="spellEnd"/>
      <w:r w:rsidRPr="007A0239">
        <w:t xml:space="preserve"> </w:t>
      </w:r>
      <w:proofErr w:type="spellStart"/>
      <w:r w:rsidRPr="007A0239">
        <w:t>cori</w:t>
      </w:r>
      <w:proofErr w:type="spellEnd"/>
      <w:r w:rsidRPr="007A0239">
        <w:t xml:space="preserve"> </w:t>
      </w:r>
      <w:proofErr w:type="spellStart"/>
      <w:r w:rsidRPr="007A0239">
        <w:t>siklusu</w:t>
      </w:r>
      <w:proofErr w:type="spellEnd"/>
      <w:r w:rsidRPr="007A0239">
        <w:t xml:space="preserve"> olarak bilinir. veya laktik asit </w:t>
      </w:r>
      <w:proofErr w:type="spellStart"/>
      <w:r w:rsidRPr="007A0239">
        <w:t>siklusu</w:t>
      </w:r>
      <w:proofErr w:type="spellEnd"/>
      <w:r w:rsidRPr="007A0239">
        <w:t xml:space="preserve"> da denir.</w:t>
      </w:r>
    </w:p>
    <w:p w:rsidR="00C4494B" w:rsidRPr="007A0239" w:rsidRDefault="00C4494B" w:rsidP="00C4494B"/>
    <w:p w:rsidR="00C4494B" w:rsidRPr="007A0239" w:rsidRDefault="00C4494B" w:rsidP="00C4494B">
      <w:proofErr w:type="spellStart"/>
      <w:r w:rsidRPr="007A0239">
        <w:t>Adipoz</w:t>
      </w:r>
      <w:proofErr w:type="spellEnd"/>
      <w:r w:rsidRPr="007A0239">
        <w:t xml:space="preserve"> dokudaki </w:t>
      </w:r>
      <w:proofErr w:type="spellStart"/>
      <w:r w:rsidRPr="007A0239">
        <w:t>gliserol</w:t>
      </w:r>
      <w:proofErr w:type="spellEnd"/>
      <w:r w:rsidRPr="007A0239">
        <w:t xml:space="preserve"> başlangıçta </w:t>
      </w:r>
      <w:proofErr w:type="spellStart"/>
      <w:r w:rsidRPr="007A0239">
        <w:t>glukozdan</w:t>
      </w:r>
      <w:proofErr w:type="spellEnd"/>
      <w:r w:rsidRPr="007A0239">
        <w:t xml:space="preserve"> meydana gelir.</w:t>
      </w:r>
    </w:p>
    <w:p w:rsidR="00C4494B" w:rsidRPr="007A0239" w:rsidRDefault="00C4494B" w:rsidP="00C4494B"/>
    <w:p w:rsidR="00C4494B" w:rsidRPr="007A0239" w:rsidRDefault="00C4494B" w:rsidP="00C4494B">
      <w:proofErr w:type="spellStart"/>
      <w:r w:rsidRPr="007A0239">
        <w:t>Acyl</w:t>
      </w:r>
      <w:proofErr w:type="spellEnd"/>
      <w:r w:rsidRPr="007A0239">
        <w:t xml:space="preserve"> </w:t>
      </w:r>
      <w:proofErr w:type="spellStart"/>
      <w:r w:rsidRPr="007A0239">
        <w:t>gliseroller</w:t>
      </w:r>
      <w:proofErr w:type="spellEnd"/>
      <w:r w:rsidRPr="007A0239">
        <w:t xml:space="preserve"> hidroliz olarak serbest </w:t>
      </w:r>
      <w:proofErr w:type="spellStart"/>
      <w:r w:rsidRPr="007A0239">
        <w:t>gliserole</w:t>
      </w:r>
      <w:proofErr w:type="spellEnd"/>
      <w:r w:rsidRPr="007A0239">
        <w:t xml:space="preserve"> dönüşür, bu </w:t>
      </w:r>
      <w:proofErr w:type="spellStart"/>
      <w:r w:rsidRPr="007A0239">
        <w:t>adipoz</w:t>
      </w:r>
      <w:proofErr w:type="spellEnd"/>
      <w:r w:rsidRPr="007A0239">
        <w:t xml:space="preserve"> dokudan kana geçer ve karaciğer ve böbrekte </w:t>
      </w:r>
      <w:proofErr w:type="spellStart"/>
      <w:r w:rsidRPr="007A0239">
        <w:t>glukoneogenik</w:t>
      </w:r>
      <w:proofErr w:type="spellEnd"/>
      <w:r w:rsidRPr="007A0239">
        <w:t xml:space="preserve"> yolla </w:t>
      </w:r>
      <w:proofErr w:type="spellStart"/>
      <w:r w:rsidRPr="007A0239">
        <w:t>glukoza</w:t>
      </w:r>
      <w:proofErr w:type="spellEnd"/>
      <w:r w:rsidRPr="007A0239">
        <w:t xml:space="preserve"> tekrar dönüşür. </w:t>
      </w:r>
    </w:p>
    <w:p w:rsidR="00C4494B" w:rsidRPr="007A0239" w:rsidRDefault="00C4494B" w:rsidP="00C4494B"/>
    <w:p w:rsidR="00C4494B" w:rsidRPr="007A0239" w:rsidRDefault="00C4494B" w:rsidP="00C4494B">
      <w:r w:rsidRPr="007A0239">
        <w:t>(</w:t>
      </w:r>
      <w:proofErr w:type="spellStart"/>
      <w:r w:rsidRPr="007A0239">
        <w:t>Alanin</w:t>
      </w:r>
      <w:proofErr w:type="spellEnd"/>
      <w:r w:rsidRPr="007A0239">
        <w:t xml:space="preserve">) amino asitler açlıkta kas dokudan karaciğere transfer edilirler. bu </w:t>
      </w:r>
      <w:proofErr w:type="spellStart"/>
      <w:r w:rsidRPr="007A0239">
        <w:t>glukoz</w:t>
      </w:r>
      <w:proofErr w:type="spellEnd"/>
      <w:r w:rsidRPr="007A0239">
        <w:t>-</w:t>
      </w:r>
      <w:proofErr w:type="spellStart"/>
      <w:r w:rsidRPr="007A0239">
        <w:t>alanin</w:t>
      </w:r>
      <w:proofErr w:type="spellEnd"/>
      <w:r w:rsidRPr="007A0239">
        <w:t xml:space="preserve"> </w:t>
      </w:r>
      <w:proofErr w:type="spellStart"/>
      <w:r w:rsidRPr="007A0239">
        <w:t>siklusuna</w:t>
      </w:r>
      <w:proofErr w:type="spellEnd"/>
      <w:r w:rsidRPr="007A0239">
        <w:t xml:space="preserve"> yol açar.</w:t>
      </w:r>
    </w:p>
    <w:p w:rsidR="00C4494B" w:rsidRPr="007A0239" w:rsidRDefault="00C4494B" w:rsidP="00C4494B"/>
    <w:p w:rsidR="00C4494B" w:rsidRPr="007A0239" w:rsidRDefault="00C4494B" w:rsidP="00C4494B">
      <w:proofErr w:type="spellStart"/>
      <w:r w:rsidRPr="007A0239">
        <w:t>Glukoz</w:t>
      </w:r>
      <w:proofErr w:type="spellEnd"/>
      <w:r w:rsidRPr="007A0239">
        <w:t xml:space="preserve"> karaciğerden kasa ve alanın </w:t>
      </w:r>
      <w:proofErr w:type="spellStart"/>
      <w:r w:rsidRPr="007A0239">
        <w:t>kasdan</w:t>
      </w:r>
      <w:proofErr w:type="spellEnd"/>
      <w:r w:rsidRPr="007A0239">
        <w:t xml:space="preserve"> karaciğere geçerek (burada amino </w:t>
      </w:r>
      <w:proofErr w:type="spellStart"/>
      <w:r w:rsidRPr="007A0239">
        <w:t>hnitrojenin</w:t>
      </w:r>
      <w:proofErr w:type="spellEnd"/>
      <w:r w:rsidRPr="007A0239">
        <w:t xml:space="preserve"> </w:t>
      </w:r>
      <w:proofErr w:type="spellStart"/>
      <w:r w:rsidRPr="007A0239">
        <w:t>kasdan</w:t>
      </w:r>
      <w:proofErr w:type="spellEnd"/>
      <w:r w:rsidRPr="007A0239">
        <w:t xml:space="preserve"> karaciğere net transferi etkili olur) </w:t>
      </w:r>
      <w:proofErr w:type="spellStart"/>
      <w:r w:rsidRPr="007A0239">
        <w:t>siklus</w:t>
      </w:r>
      <w:proofErr w:type="spellEnd"/>
      <w:r w:rsidRPr="007A0239">
        <w:t xml:space="preserve"> devam eder. </w:t>
      </w:r>
      <w:proofErr w:type="spellStart"/>
      <w:r w:rsidRPr="007A0239">
        <w:t>Hepatik</w:t>
      </w:r>
      <w:proofErr w:type="spellEnd"/>
      <w:r w:rsidRPr="007A0239">
        <w:t xml:space="preserve"> olarak </w:t>
      </w:r>
      <w:proofErr w:type="spellStart"/>
      <w:r w:rsidRPr="007A0239">
        <w:t>piruvattan</w:t>
      </w:r>
      <w:proofErr w:type="spellEnd"/>
      <w:r w:rsidRPr="007A0239">
        <w:t xml:space="preserve"> </w:t>
      </w:r>
      <w:proofErr w:type="spellStart"/>
      <w:r w:rsidRPr="007A0239">
        <w:t>glukozun</w:t>
      </w:r>
      <w:proofErr w:type="spellEnd"/>
      <w:r w:rsidRPr="007A0239">
        <w:t xml:space="preserve"> sentezi için enerjiye ihtiyaç vardır, bu enerji yağ asitlerinin </w:t>
      </w:r>
      <w:proofErr w:type="spellStart"/>
      <w:r w:rsidRPr="007A0239">
        <w:t>oksidasyonundan</w:t>
      </w:r>
      <w:proofErr w:type="spellEnd"/>
      <w:r w:rsidRPr="007A0239">
        <w:t xml:space="preserve"> sağlanır.</w:t>
      </w:r>
    </w:p>
    <w:p w:rsidR="00C4494B" w:rsidRPr="007A0239" w:rsidRDefault="00C4494B" w:rsidP="00C4494B"/>
    <w:p w:rsidR="00C4494B" w:rsidRPr="007A0239" w:rsidRDefault="00C4494B" w:rsidP="00C4494B">
      <w:pPr>
        <w:rPr>
          <w:b/>
          <w:i/>
        </w:rPr>
      </w:pPr>
      <w:r w:rsidRPr="007A0239">
        <w:rPr>
          <w:b/>
          <w:i/>
        </w:rPr>
        <w:t xml:space="preserve">C) </w:t>
      </w:r>
      <w:proofErr w:type="spellStart"/>
      <w:r w:rsidRPr="007A0239">
        <w:rPr>
          <w:b/>
          <w:i/>
        </w:rPr>
        <w:t>Glikogenolizis</w:t>
      </w:r>
      <w:proofErr w:type="spellEnd"/>
      <w:r w:rsidRPr="007A0239">
        <w:rPr>
          <w:b/>
          <w:i/>
        </w:rPr>
        <w:t xml:space="preserve"> ile karaciğer glikojeninden.</w:t>
      </w:r>
    </w:p>
    <w:p w:rsidR="00C4494B" w:rsidRPr="007A0239" w:rsidRDefault="005E270B" w:rsidP="00C4494B">
      <w:r>
        <w:rPr>
          <w:noProof/>
          <w:lang w:val="en-US"/>
        </w:rPr>
        <w:lastRenderedPageBreak/>
        <w:drawing>
          <wp:inline distT="0" distB="0" distL="0" distR="0">
            <wp:extent cx="5943600" cy="8178032"/>
            <wp:effectExtent l="19050" t="0" r="0" b="0"/>
            <wp:docPr id="1" name="Resim 1" descr="C:\Users\qqq\AppData\Local\Microsoft\Windows\INetCache\Content.Outlook\89RKSE3Z\7 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qq\AppData\Local\Microsoft\Windows\INetCache\Content.Outlook\89RKSE3Z\7 001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8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94B" w:rsidRPr="007A0239" w:rsidRDefault="00C4494B" w:rsidP="00C4494B">
      <w:pPr>
        <w:keepNext/>
        <w:jc w:val="center"/>
        <w:outlineLvl w:val="0"/>
        <w:rPr>
          <w:b/>
          <w:bCs/>
        </w:rPr>
      </w:pPr>
      <w:r w:rsidRPr="007A0239">
        <w:rPr>
          <w:b/>
          <w:bCs/>
        </w:rPr>
        <w:lastRenderedPageBreak/>
        <w:t>KAN GLUKOZUNUN REGÜLASYONU</w:t>
      </w:r>
    </w:p>
    <w:p w:rsidR="00C4494B" w:rsidRPr="007A0239" w:rsidRDefault="00C4494B" w:rsidP="00C4494B"/>
    <w:p w:rsidR="00C4494B" w:rsidRPr="007A0239" w:rsidRDefault="00C4494B" w:rsidP="00C4494B">
      <w:proofErr w:type="spellStart"/>
      <w:r w:rsidRPr="007A0239">
        <w:t>Absorpsiyondan</w:t>
      </w:r>
      <w:proofErr w:type="spellEnd"/>
      <w:r w:rsidRPr="007A0239">
        <w:t xml:space="preserve"> sonraki (durumda) şartlarda, kan </w:t>
      </w:r>
      <w:proofErr w:type="spellStart"/>
      <w:r w:rsidRPr="007A0239">
        <w:t>glukoz</w:t>
      </w:r>
      <w:proofErr w:type="spellEnd"/>
      <w:r w:rsidRPr="007A0239">
        <w:t xml:space="preserve"> konsantrasyonu insanlarda 80-100 mg/100 ml. </w:t>
      </w:r>
      <w:proofErr w:type="spellStart"/>
      <w:r w:rsidRPr="007A0239">
        <w:t>Karbohidratlı</w:t>
      </w:r>
      <w:proofErr w:type="spellEnd"/>
      <w:r w:rsidRPr="007A0239">
        <w:t xml:space="preserve"> diyetler alındıktan sonra 120-130 mg/100 ml. ye yükselebilir. Açlık sırasında bu düzey % 60-70 mg civarına düşer. </w:t>
      </w:r>
      <w:proofErr w:type="spellStart"/>
      <w:r w:rsidRPr="007A0239">
        <w:t>Ruminantlarda</w:t>
      </w:r>
      <w:proofErr w:type="spellEnd"/>
      <w:r w:rsidRPr="007A0239">
        <w:t xml:space="preserve"> normal şartlarda </w:t>
      </w:r>
      <w:proofErr w:type="spellStart"/>
      <w:r w:rsidRPr="007A0239">
        <w:t>glukoz</w:t>
      </w:r>
      <w:proofErr w:type="spellEnd"/>
      <w:r w:rsidRPr="007A0239">
        <w:t xml:space="preserve"> düzeyi düşüktür. Koyunlarda % 40 mg. sığırlarda % 60 mg.</w:t>
      </w:r>
    </w:p>
    <w:p w:rsidR="00C4494B" w:rsidRPr="007A0239" w:rsidRDefault="00C4494B" w:rsidP="00C4494B"/>
    <w:p w:rsidR="00C4494B" w:rsidRPr="007A0239" w:rsidRDefault="00C4494B" w:rsidP="00C4494B">
      <w:proofErr w:type="spellStart"/>
      <w:r w:rsidRPr="007A0239">
        <w:t>Ruminantlarda</w:t>
      </w:r>
      <w:proofErr w:type="spellEnd"/>
      <w:r w:rsidRPr="007A0239">
        <w:t xml:space="preserve"> kan şekeri düzeyinin düşük oluşu, </w:t>
      </w:r>
      <w:proofErr w:type="spellStart"/>
      <w:r w:rsidRPr="007A0239">
        <w:t>ruminantların</w:t>
      </w:r>
      <w:proofErr w:type="spellEnd"/>
      <w:r w:rsidRPr="007A0239">
        <w:t xml:space="preserve"> diyetlerindeki tüm </w:t>
      </w:r>
      <w:proofErr w:type="spellStart"/>
      <w:r w:rsidRPr="007A0239">
        <w:t>karbohidratları</w:t>
      </w:r>
      <w:proofErr w:type="spellEnd"/>
      <w:r w:rsidRPr="007A0239">
        <w:t xml:space="preserve"> kısa zincirli uçucu yağ asitlerine fermente etmelerinden ileri gelmektedir. (İhtiyaç halinde) beslenme şartlarında </w:t>
      </w:r>
      <w:proofErr w:type="spellStart"/>
      <w:r w:rsidRPr="007A0239">
        <w:t>glukoneogenik</w:t>
      </w:r>
      <w:proofErr w:type="spellEnd"/>
      <w:r w:rsidRPr="007A0239">
        <w:t xml:space="preserve"> yoldan dokulara </w:t>
      </w:r>
      <w:proofErr w:type="spellStart"/>
      <w:r w:rsidRPr="007A0239">
        <w:t>metabolik</w:t>
      </w:r>
      <w:proofErr w:type="spellEnd"/>
      <w:r w:rsidRPr="007A0239">
        <w:t xml:space="preserve"> enerji olarak </w:t>
      </w:r>
      <w:proofErr w:type="spellStart"/>
      <w:r w:rsidRPr="007A0239">
        <w:t>glukoz</w:t>
      </w:r>
      <w:proofErr w:type="spellEnd"/>
      <w:r w:rsidRPr="007A0239">
        <w:t xml:space="preserve"> olarak almaktadırlar.</w:t>
      </w:r>
    </w:p>
    <w:p w:rsidR="00C4494B" w:rsidRPr="007A0239" w:rsidRDefault="00C4494B" w:rsidP="00C4494B"/>
    <w:p w:rsidR="00C4494B" w:rsidRDefault="00C4494B" w:rsidP="00C4494B">
      <w:pPr>
        <w:keepNext/>
        <w:jc w:val="center"/>
        <w:outlineLvl w:val="0"/>
        <w:rPr>
          <w:b/>
          <w:bCs/>
        </w:rPr>
      </w:pPr>
    </w:p>
    <w:p w:rsidR="00C4494B" w:rsidRPr="007A0239" w:rsidRDefault="00C4494B" w:rsidP="00C4494B">
      <w:pPr>
        <w:keepNext/>
        <w:jc w:val="center"/>
        <w:outlineLvl w:val="0"/>
        <w:rPr>
          <w:b/>
          <w:bCs/>
        </w:rPr>
      </w:pPr>
      <w:r w:rsidRPr="007A0239">
        <w:rPr>
          <w:b/>
          <w:bCs/>
        </w:rPr>
        <w:t>KARBOHİDRAT VE LİPİD METABOLİZMASININ İLİŞKİLERİ</w:t>
      </w:r>
    </w:p>
    <w:p w:rsidR="00C4494B" w:rsidRPr="007A0239" w:rsidRDefault="00C4494B" w:rsidP="00C4494B"/>
    <w:p w:rsidR="00C4494B" w:rsidRPr="007A0239" w:rsidRDefault="00C4494B" w:rsidP="00C4494B">
      <w:proofErr w:type="spellStart"/>
      <w:r w:rsidRPr="007A0239">
        <w:t>Glukozun</w:t>
      </w:r>
      <w:proofErr w:type="spellEnd"/>
      <w:r w:rsidRPr="007A0239">
        <w:t xml:space="preserve"> yağa dönüşümü olayı optimal</w:t>
      </w:r>
      <w:r>
        <w:t xml:space="preserve"> besin alınması şartlarında oluş</w:t>
      </w:r>
      <w:r w:rsidRPr="007A0239">
        <w:t>ur.</w:t>
      </w:r>
    </w:p>
    <w:p w:rsidR="00C4494B" w:rsidRPr="007A0239" w:rsidRDefault="00C4494B" w:rsidP="00C4494B"/>
    <w:p w:rsidR="00C4494B" w:rsidRPr="007A0239" w:rsidRDefault="00C4494B" w:rsidP="00C4494B">
      <w:proofErr w:type="spellStart"/>
      <w:r w:rsidRPr="007A0239">
        <w:t>Gliserolden</w:t>
      </w:r>
      <w:proofErr w:type="spellEnd"/>
      <w:r w:rsidRPr="007A0239">
        <w:t xml:space="preserve"> başka, yağlar (yağ asidi olarak) net </w:t>
      </w:r>
      <w:proofErr w:type="spellStart"/>
      <w:r w:rsidRPr="007A0239">
        <w:t>glukoz</w:t>
      </w:r>
      <w:proofErr w:type="spellEnd"/>
      <w:r w:rsidRPr="007A0239">
        <w:t xml:space="preserve"> veremezler. Çünkü, </w:t>
      </w:r>
      <w:proofErr w:type="spellStart"/>
      <w:r w:rsidRPr="007A0239">
        <w:t>piruvatın</w:t>
      </w:r>
      <w:proofErr w:type="spellEnd"/>
      <w:r w:rsidRPr="007A0239">
        <w:t xml:space="preserve"> </w:t>
      </w:r>
      <w:proofErr w:type="spellStart"/>
      <w:r w:rsidRPr="007A0239">
        <w:t>asetil</w:t>
      </w:r>
      <w:proofErr w:type="spellEnd"/>
      <w:r w:rsidRPr="007A0239">
        <w:t xml:space="preserve"> </w:t>
      </w:r>
      <w:proofErr w:type="spellStart"/>
      <w:r w:rsidRPr="007A0239">
        <w:t>CoA</w:t>
      </w:r>
      <w:proofErr w:type="spellEnd"/>
      <w:r w:rsidRPr="007A0239">
        <w:t xml:space="preserve"> ya </w:t>
      </w:r>
      <w:proofErr w:type="spellStart"/>
      <w:r w:rsidRPr="007A0239">
        <w:t>oksidatif</w:t>
      </w:r>
      <w:proofErr w:type="spellEnd"/>
      <w:r w:rsidRPr="007A0239">
        <w:t xml:space="preserve"> </w:t>
      </w:r>
      <w:proofErr w:type="spellStart"/>
      <w:r w:rsidRPr="007A0239">
        <w:t>dekarboksilasyonu</w:t>
      </w:r>
      <w:proofErr w:type="spellEnd"/>
      <w:r w:rsidRPr="007A0239">
        <w:t xml:space="preserve"> </w:t>
      </w:r>
      <w:proofErr w:type="spellStart"/>
      <w:r w:rsidRPr="007A0239">
        <w:t>irreversibledir</w:t>
      </w:r>
      <w:proofErr w:type="spellEnd"/>
      <w:r w:rsidRPr="007A0239">
        <w:t xml:space="preserve">. </w:t>
      </w:r>
      <w:proofErr w:type="spellStart"/>
      <w:r w:rsidRPr="007A0239">
        <w:t>Sentral</w:t>
      </w:r>
      <w:proofErr w:type="spellEnd"/>
      <w:r w:rsidRPr="007A0239">
        <w:t xml:space="preserve"> sinir sistemi ve eritrositlerin </w:t>
      </w:r>
      <w:proofErr w:type="spellStart"/>
      <w:r w:rsidRPr="007A0239">
        <w:t>glukoza</w:t>
      </w:r>
      <w:proofErr w:type="spellEnd"/>
      <w:r w:rsidRPr="007A0239">
        <w:t xml:space="preserve"> ihtiyacı diğer dokulardan daha çoktur. Az miktarda </w:t>
      </w:r>
      <w:proofErr w:type="spellStart"/>
      <w:r w:rsidRPr="007A0239">
        <w:t>glukoz</w:t>
      </w:r>
      <w:proofErr w:type="spellEnd"/>
      <w:r w:rsidRPr="007A0239">
        <w:t xml:space="preserve"> ilavesi </w:t>
      </w:r>
      <w:proofErr w:type="spellStart"/>
      <w:r w:rsidRPr="007A0239">
        <w:t>extrahepatik</w:t>
      </w:r>
      <w:proofErr w:type="spellEnd"/>
      <w:r w:rsidRPr="007A0239">
        <w:t xml:space="preserve"> dokularda sitrik asit </w:t>
      </w:r>
      <w:proofErr w:type="spellStart"/>
      <w:r w:rsidRPr="007A0239">
        <w:t>siklusu</w:t>
      </w:r>
      <w:proofErr w:type="spellEnd"/>
      <w:r w:rsidRPr="007A0239">
        <w:t xml:space="preserve"> için gereklidir.</w:t>
      </w:r>
    </w:p>
    <w:p w:rsidR="00C4494B" w:rsidRPr="007A0239" w:rsidRDefault="00C4494B" w:rsidP="00C4494B"/>
    <w:p w:rsidR="00C4494B" w:rsidRPr="007A0239" w:rsidRDefault="00C4494B" w:rsidP="00C4494B">
      <w:r w:rsidRPr="007A0239">
        <w:t xml:space="preserve">Dokularda </w:t>
      </w:r>
      <w:proofErr w:type="spellStart"/>
      <w:r w:rsidRPr="007A0239">
        <w:t>glukoz</w:t>
      </w:r>
      <w:proofErr w:type="spellEnd"/>
      <w:r w:rsidRPr="007A0239">
        <w:t xml:space="preserve"> </w:t>
      </w:r>
      <w:proofErr w:type="spellStart"/>
      <w:r w:rsidRPr="007A0239">
        <w:t>gliserol</w:t>
      </w:r>
      <w:proofErr w:type="spellEnd"/>
      <w:r w:rsidRPr="007A0239">
        <w:t xml:space="preserve"> 3-</w:t>
      </w:r>
      <w:proofErr w:type="spellStart"/>
      <w:r w:rsidRPr="007A0239">
        <w:t>P’un</w:t>
      </w:r>
      <w:proofErr w:type="spellEnd"/>
      <w:r w:rsidRPr="007A0239">
        <w:t xml:space="preserve"> kaynağı olarak gözükmektedir. Geniş miktarlarda </w:t>
      </w:r>
      <w:proofErr w:type="spellStart"/>
      <w:r w:rsidRPr="007A0239">
        <w:t>glukoz</w:t>
      </w:r>
      <w:proofErr w:type="spellEnd"/>
      <w:r w:rsidRPr="007A0239">
        <w:t xml:space="preserve"> </w:t>
      </w:r>
      <w:proofErr w:type="spellStart"/>
      <w:r w:rsidRPr="007A0239">
        <w:t>fetal</w:t>
      </w:r>
      <w:proofErr w:type="spellEnd"/>
      <w:r w:rsidRPr="007A0239">
        <w:t xml:space="preserve"> beslenme ve süt sentezi için, özellikle </w:t>
      </w:r>
      <w:proofErr w:type="spellStart"/>
      <w:r w:rsidRPr="007A0239">
        <w:t>ruminantlarda</w:t>
      </w:r>
      <w:proofErr w:type="spellEnd"/>
      <w:r w:rsidRPr="007A0239">
        <w:t xml:space="preserve"> gereklidir.</w:t>
      </w:r>
    </w:p>
    <w:p w:rsidR="00C4494B" w:rsidRPr="007A0239" w:rsidRDefault="00C4494B" w:rsidP="00C4494B"/>
    <w:p w:rsidR="00C4494B" w:rsidRPr="007A0239" w:rsidRDefault="00C4494B" w:rsidP="00C4494B">
      <w:r w:rsidRPr="007A0239">
        <w:t xml:space="preserve">Keton cisimleri ve serbest yağ asitleri </w:t>
      </w:r>
      <w:proofErr w:type="spellStart"/>
      <w:r w:rsidRPr="007A0239">
        <w:t>glukozun</w:t>
      </w:r>
      <w:proofErr w:type="spellEnd"/>
      <w:r w:rsidRPr="007A0239">
        <w:t xml:space="preserve"> kaslardaki </w:t>
      </w:r>
      <w:proofErr w:type="spellStart"/>
      <w:r w:rsidRPr="007A0239">
        <w:t>oksidasyonunu</w:t>
      </w:r>
      <w:proofErr w:type="spellEnd"/>
      <w:r w:rsidRPr="007A0239">
        <w:t xml:space="preserve"> onun hücre içine girişini ve G-6-</w:t>
      </w:r>
      <w:proofErr w:type="spellStart"/>
      <w:r w:rsidRPr="007A0239">
        <w:t>P’a</w:t>
      </w:r>
      <w:proofErr w:type="spellEnd"/>
      <w:r w:rsidRPr="007A0239">
        <w:t xml:space="preserve"> </w:t>
      </w:r>
      <w:proofErr w:type="spellStart"/>
      <w:r w:rsidRPr="007A0239">
        <w:t>fosforilasyonu</w:t>
      </w:r>
      <w:proofErr w:type="spellEnd"/>
      <w:r w:rsidRPr="007A0239">
        <w:t xml:space="preserve">, </w:t>
      </w:r>
      <w:proofErr w:type="spellStart"/>
      <w:r w:rsidRPr="007A0239">
        <w:t>fosfofruktokinaz</w:t>
      </w:r>
      <w:proofErr w:type="spellEnd"/>
      <w:r w:rsidRPr="007A0239">
        <w:t xml:space="preserve"> reaksiyonunu ve </w:t>
      </w:r>
      <w:proofErr w:type="spellStart"/>
      <w:r w:rsidRPr="007A0239">
        <w:t>piruvatın</w:t>
      </w:r>
      <w:proofErr w:type="spellEnd"/>
      <w:r w:rsidRPr="007A0239">
        <w:t xml:space="preserve"> </w:t>
      </w:r>
      <w:proofErr w:type="spellStart"/>
      <w:r w:rsidRPr="007A0239">
        <w:t>oksidatif</w:t>
      </w:r>
      <w:proofErr w:type="spellEnd"/>
      <w:r w:rsidRPr="007A0239">
        <w:t xml:space="preserve"> </w:t>
      </w:r>
      <w:proofErr w:type="spellStart"/>
      <w:r w:rsidRPr="007A0239">
        <w:t>dekarboksilasyonunu</w:t>
      </w:r>
      <w:proofErr w:type="spellEnd"/>
      <w:r w:rsidRPr="007A0239">
        <w:t xml:space="preserve"> bozarak durdururlar.</w:t>
      </w:r>
    </w:p>
    <w:p w:rsidR="00C4494B" w:rsidRPr="007A0239" w:rsidRDefault="00C4494B" w:rsidP="00C4494B"/>
    <w:p w:rsidR="00C4494B" w:rsidRPr="007A0239" w:rsidRDefault="00C4494B" w:rsidP="00C4494B">
      <w:r w:rsidRPr="007A0239">
        <w:t xml:space="preserve">Serbest yağ asitleri ve keton cisimlerinin </w:t>
      </w:r>
      <w:proofErr w:type="spellStart"/>
      <w:r w:rsidRPr="007A0239">
        <w:t>oksidasyonu</w:t>
      </w:r>
      <w:proofErr w:type="spellEnd"/>
      <w:r w:rsidRPr="007A0239">
        <w:t xml:space="preserve">, </w:t>
      </w:r>
      <w:proofErr w:type="spellStart"/>
      <w:r w:rsidRPr="007A0239">
        <w:t>intra</w:t>
      </w:r>
      <w:proofErr w:type="spellEnd"/>
      <w:r w:rsidRPr="007A0239">
        <w:t xml:space="preserve"> </w:t>
      </w:r>
      <w:proofErr w:type="spellStart"/>
      <w:r w:rsidRPr="007A0239">
        <w:t>sellüler</w:t>
      </w:r>
      <w:proofErr w:type="spellEnd"/>
      <w:r w:rsidRPr="007A0239">
        <w:t xml:space="preserve"> </w:t>
      </w:r>
      <w:proofErr w:type="spellStart"/>
      <w:r w:rsidRPr="007A0239">
        <w:t>sitrak</w:t>
      </w:r>
      <w:proofErr w:type="spellEnd"/>
      <w:r w:rsidRPr="007A0239">
        <w:t xml:space="preserve"> konsantrasyonunda artışa neden olur. Bu da </w:t>
      </w:r>
      <w:proofErr w:type="spellStart"/>
      <w:r w:rsidRPr="007A0239">
        <w:t>fosfofruktokinazı</w:t>
      </w:r>
      <w:proofErr w:type="spellEnd"/>
      <w:r w:rsidRPr="007A0239">
        <w:t xml:space="preserve"> </w:t>
      </w:r>
      <w:proofErr w:type="spellStart"/>
      <w:r w:rsidRPr="007A0239">
        <w:t>inhibe</w:t>
      </w:r>
      <w:proofErr w:type="spellEnd"/>
      <w:r w:rsidRPr="007A0239">
        <w:t xml:space="preserve"> eder.</w:t>
      </w:r>
    </w:p>
    <w:p w:rsidR="00C4494B" w:rsidRPr="007A0239" w:rsidRDefault="00C4494B" w:rsidP="00C4494B"/>
    <w:p w:rsidR="00C4494B" w:rsidRPr="007A0239" w:rsidRDefault="00C4494B" w:rsidP="00C4494B">
      <w:r w:rsidRPr="007A0239">
        <w:t xml:space="preserve">Yağ </w:t>
      </w:r>
      <w:proofErr w:type="spellStart"/>
      <w:r w:rsidRPr="007A0239">
        <w:t>mobilizasyonu</w:t>
      </w:r>
      <w:proofErr w:type="spellEnd"/>
      <w:r w:rsidRPr="007A0239">
        <w:t xml:space="preserve"> </w:t>
      </w:r>
      <w:proofErr w:type="spellStart"/>
      <w:r w:rsidRPr="007A0239">
        <w:t>nonkarbohidrat</w:t>
      </w:r>
      <w:proofErr w:type="spellEnd"/>
      <w:r w:rsidRPr="007A0239">
        <w:t xml:space="preserve"> </w:t>
      </w:r>
      <w:proofErr w:type="spellStart"/>
      <w:r w:rsidRPr="007A0239">
        <w:t>calorigenik</w:t>
      </w:r>
      <w:proofErr w:type="spellEnd"/>
      <w:r w:rsidRPr="007A0239">
        <w:t xml:space="preserve"> maddelerin verilmesi ile veya ağızdan yağ verilmesiyle veya asetat verilmesiyle azaltılabilir.</w:t>
      </w:r>
    </w:p>
    <w:p w:rsidR="00EC3559" w:rsidRDefault="006907A4">
      <w:r>
        <w:rPr>
          <w:noProof/>
          <w:lang w:val="en-US"/>
        </w:rPr>
        <w:lastRenderedPageBreak/>
        <w:drawing>
          <wp:inline distT="0" distB="0" distL="0" distR="0">
            <wp:extent cx="5943600" cy="8178032"/>
            <wp:effectExtent l="19050" t="0" r="0" b="0"/>
            <wp:docPr id="2" name="Resim 1" descr="C:\Users\qqq\AppData\Local\Microsoft\Windows\INetCache\Content.Outlook\89RKSE3Z\6 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qq\AppData\Local\Microsoft\Windows\INetCache\Content.Outlook\89RKSE3Z\6 001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8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3559" w:rsidSect="00EC3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C4494B"/>
    <w:rsid w:val="000435FB"/>
    <w:rsid w:val="000942BF"/>
    <w:rsid w:val="00236E4F"/>
    <w:rsid w:val="003B725D"/>
    <w:rsid w:val="005E270B"/>
    <w:rsid w:val="006173DA"/>
    <w:rsid w:val="006907A4"/>
    <w:rsid w:val="00C4494B"/>
    <w:rsid w:val="00E721D6"/>
    <w:rsid w:val="00EC3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94B"/>
    <w:rPr>
      <w:rFonts w:ascii="Times New Roman" w:eastAsia="Calibri" w:hAnsi="Times New Roman" w:cs="Times New Roman"/>
      <w:sz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E270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270B"/>
    <w:rPr>
      <w:rFonts w:ascii="Tahoma" w:eastAsia="Calibri" w:hAnsi="Tahoma" w:cs="Tahoma"/>
      <w:sz w:val="16"/>
      <w:szCs w:val="16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794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qqq</cp:lastModifiedBy>
  <cp:revision>3</cp:revision>
  <dcterms:created xsi:type="dcterms:W3CDTF">2018-01-04T08:53:00Z</dcterms:created>
  <dcterms:modified xsi:type="dcterms:W3CDTF">2018-01-04T11:59:00Z</dcterms:modified>
</cp:coreProperties>
</file>