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37B9" w:rsidRDefault="008337B9" w:rsidP="008337B9">
      <w:pPr>
        <w:jc w:val="both"/>
        <w:rPr>
          <w:rFonts w:ascii="Arial" w:hAnsi="Arial"/>
          <w:b/>
          <w:color w:val="000080"/>
          <w:sz w:val="24"/>
        </w:rPr>
      </w:pPr>
      <w:r>
        <w:rPr>
          <w:rFonts w:ascii="Arial" w:hAnsi="Arial"/>
          <w:b/>
          <w:color w:val="000080"/>
          <w:sz w:val="24"/>
        </w:rPr>
        <w:t>EPİLEPSİ (Sara Nöbetleri) :</w:t>
      </w:r>
    </w:p>
    <w:p w:rsidR="008337B9" w:rsidRDefault="008337B9" w:rsidP="008337B9">
      <w:pPr>
        <w:jc w:val="both"/>
        <w:rPr>
          <w:rFonts w:ascii="Arial" w:hAnsi="Arial"/>
          <w:b/>
          <w:sz w:val="24"/>
        </w:rPr>
      </w:pPr>
    </w:p>
    <w:p w:rsidR="008337B9" w:rsidRDefault="008337B9" w:rsidP="008337B9">
      <w:pPr>
        <w:pStyle w:val="GvdeMetni"/>
        <w:spacing w:after="0"/>
        <w:jc w:val="both"/>
      </w:pPr>
      <w:r>
        <w:tab/>
        <w:t>Epilepsi, santral sinir sisteminin paroksismal (nöbetli) bir hastalığıdır. Başlangıcı anidir ve genellikle rekürrenttir (tekrarlayıcıdır) ve aşağıdaki belirtilerden bir ya da daha fazlasıyla karakterli olabilir:</w:t>
      </w:r>
    </w:p>
    <w:p w:rsidR="008337B9" w:rsidRDefault="008337B9" w:rsidP="008337B9">
      <w:pPr>
        <w:pStyle w:val="GvdeMetni"/>
        <w:spacing w:after="0"/>
        <w:jc w:val="both"/>
      </w:pPr>
    </w:p>
    <w:p w:rsidR="008337B9" w:rsidRDefault="008337B9" w:rsidP="008337B9">
      <w:pPr>
        <w:pStyle w:val="GvdeMetni"/>
        <w:numPr>
          <w:ilvl w:val="0"/>
          <w:numId w:val="14"/>
        </w:numPr>
        <w:tabs>
          <w:tab w:val="clear" w:pos="360"/>
          <w:tab w:val="num" w:pos="927"/>
        </w:tabs>
        <w:spacing w:after="0"/>
        <w:ind w:left="927"/>
        <w:jc w:val="both"/>
      </w:pPr>
      <w:r>
        <w:t>Bilinç kaybı</w:t>
      </w:r>
    </w:p>
    <w:p w:rsidR="008337B9" w:rsidRDefault="008337B9" w:rsidP="008337B9">
      <w:pPr>
        <w:pStyle w:val="GvdeMetni"/>
        <w:numPr>
          <w:ilvl w:val="0"/>
          <w:numId w:val="14"/>
        </w:numPr>
        <w:tabs>
          <w:tab w:val="clear" w:pos="360"/>
          <w:tab w:val="num" w:pos="927"/>
        </w:tabs>
        <w:spacing w:after="0"/>
        <w:ind w:left="927"/>
        <w:jc w:val="both"/>
      </w:pPr>
      <w:r>
        <w:t>Lokalize veya generalize tonik spazmlar, kas (klonik) kontraksiyonları veya ikisi birden.</w:t>
      </w:r>
    </w:p>
    <w:p w:rsidR="008337B9" w:rsidRDefault="008337B9" w:rsidP="008337B9">
      <w:pPr>
        <w:pStyle w:val="GvdeMetni"/>
        <w:numPr>
          <w:ilvl w:val="0"/>
          <w:numId w:val="14"/>
        </w:numPr>
        <w:tabs>
          <w:tab w:val="clear" w:pos="360"/>
          <w:tab w:val="num" w:pos="927"/>
        </w:tabs>
        <w:spacing w:after="0"/>
        <w:ind w:left="927"/>
        <w:jc w:val="both"/>
      </w:pPr>
      <w:r>
        <w:t>Duyu bozuklukları</w:t>
      </w:r>
    </w:p>
    <w:p w:rsidR="008337B9" w:rsidRDefault="008337B9" w:rsidP="008337B9">
      <w:pPr>
        <w:pStyle w:val="GvdeMetni"/>
        <w:numPr>
          <w:ilvl w:val="0"/>
          <w:numId w:val="14"/>
        </w:numPr>
        <w:tabs>
          <w:tab w:val="clear" w:pos="360"/>
          <w:tab w:val="num" w:pos="927"/>
        </w:tabs>
        <w:spacing w:after="0"/>
        <w:ind w:left="927"/>
        <w:jc w:val="both"/>
      </w:pPr>
      <w:r>
        <w:t>Pisişik bozukluklar</w:t>
      </w:r>
    </w:p>
    <w:p w:rsidR="008337B9" w:rsidRDefault="008337B9" w:rsidP="008337B9">
      <w:pPr>
        <w:pStyle w:val="GvdeMetni"/>
        <w:spacing w:after="0"/>
        <w:jc w:val="both"/>
      </w:pPr>
    </w:p>
    <w:p w:rsidR="008337B9" w:rsidRDefault="008337B9" w:rsidP="008337B9">
      <w:pPr>
        <w:pStyle w:val="GvdeMetni"/>
        <w:spacing w:after="0"/>
        <w:ind w:left="567"/>
        <w:jc w:val="both"/>
      </w:pPr>
      <w:r>
        <w:t>Hastalıklar 2 ana gruba ayrılır:</w:t>
      </w:r>
    </w:p>
    <w:p w:rsidR="008337B9" w:rsidRDefault="008337B9" w:rsidP="008337B9">
      <w:pPr>
        <w:pStyle w:val="GvdeMetni"/>
        <w:spacing w:after="0"/>
        <w:ind w:left="567"/>
        <w:jc w:val="both"/>
      </w:pPr>
    </w:p>
    <w:p w:rsidR="008337B9" w:rsidRDefault="008337B9" w:rsidP="008337B9">
      <w:pPr>
        <w:pStyle w:val="GvdeMetni"/>
        <w:numPr>
          <w:ilvl w:val="0"/>
          <w:numId w:val="15"/>
        </w:numPr>
        <w:tabs>
          <w:tab w:val="clear" w:pos="360"/>
          <w:tab w:val="num" w:pos="927"/>
        </w:tabs>
        <w:spacing w:after="0"/>
        <w:ind w:left="907"/>
        <w:jc w:val="both"/>
      </w:pPr>
      <w:r>
        <w:t>İdiopatik Epilepsi</w:t>
      </w:r>
    </w:p>
    <w:p w:rsidR="008337B9" w:rsidRDefault="008337B9" w:rsidP="008337B9">
      <w:pPr>
        <w:pStyle w:val="GvdeMetni"/>
        <w:numPr>
          <w:ilvl w:val="0"/>
          <w:numId w:val="15"/>
        </w:numPr>
        <w:tabs>
          <w:tab w:val="clear" w:pos="360"/>
          <w:tab w:val="num" w:pos="927"/>
        </w:tabs>
        <w:spacing w:after="0"/>
        <w:ind w:left="907"/>
        <w:jc w:val="both"/>
      </w:pPr>
      <w:r>
        <w:t>Semptomatik Epilepsi</w:t>
      </w:r>
    </w:p>
    <w:p w:rsidR="008337B9" w:rsidRDefault="008337B9" w:rsidP="008337B9">
      <w:pPr>
        <w:pStyle w:val="GvdeMetni"/>
        <w:spacing w:after="0"/>
        <w:jc w:val="both"/>
      </w:pPr>
    </w:p>
    <w:p w:rsidR="008337B9" w:rsidRDefault="008337B9" w:rsidP="008337B9">
      <w:pPr>
        <w:pStyle w:val="GvdeMetni"/>
        <w:spacing w:after="0"/>
        <w:jc w:val="both"/>
      </w:pPr>
      <w:r>
        <w:rPr>
          <w:b/>
          <w:color w:val="00FF00"/>
        </w:rPr>
        <w:t xml:space="preserve">İdiopatik </w:t>
      </w:r>
      <w:proofErr w:type="gramStart"/>
      <w:r>
        <w:rPr>
          <w:b/>
          <w:color w:val="00FF00"/>
        </w:rPr>
        <w:t xml:space="preserve">Epilepsi : </w:t>
      </w:r>
      <w:r>
        <w:t>Gösterilen</w:t>
      </w:r>
      <w:proofErr w:type="gramEnd"/>
      <w:r>
        <w:t xml:space="preserve"> bir organik beyin bozukluğuna doğrudan bağlanamayan epileptik nöbetler için bu terim kullanılır. Hayatın ilk 20 yılında başlıyor ve ömür buyu devam edebiliyor. Herediter bir faktör bulunabilir. İki şekilde nöbetler açığa çıkar: a</w:t>
      </w:r>
      <w:proofErr w:type="gramStart"/>
      <w:r>
        <w:t>)</w:t>
      </w:r>
      <w:proofErr w:type="gramEnd"/>
      <w:r>
        <w:t xml:space="preserve"> Grand Mal,  b) Petit Mal.</w:t>
      </w:r>
    </w:p>
    <w:p w:rsidR="008337B9" w:rsidRDefault="008337B9" w:rsidP="008337B9">
      <w:pPr>
        <w:pStyle w:val="GvdeMetni"/>
        <w:spacing w:after="0"/>
        <w:jc w:val="both"/>
        <w:rPr>
          <w:b/>
        </w:rPr>
      </w:pPr>
    </w:p>
    <w:p w:rsidR="008337B9" w:rsidRDefault="008337B9" w:rsidP="008337B9">
      <w:pPr>
        <w:pStyle w:val="GvdeMetni"/>
        <w:numPr>
          <w:ilvl w:val="0"/>
          <w:numId w:val="16"/>
        </w:numPr>
        <w:spacing w:after="0"/>
        <w:jc w:val="both"/>
        <w:rPr>
          <w:b/>
        </w:rPr>
      </w:pPr>
      <w:r>
        <w:rPr>
          <w:b/>
        </w:rPr>
        <w:t>Grand Mal:</w:t>
      </w:r>
    </w:p>
    <w:p w:rsidR="008337B9" w:rsidRDefault="008337B9" w:rsidP="008337B9">
      <w:pPr>
        <w:pStyle w:val="GvdeMetni"/>
        <w:spacing w:after="0"/>
        <w:jc w:val="both"/>
      </w:pPr>
    </w:p>
    <w:p w:rsidR="008337B9" w:rsidRDefault="008337B9" w:rsidP="008337B9">
      <w:pPr>
        <w:pStyle w:val="GvdeMetni"/>
        <w:spacing w:after="0"/>
        <w:ind w:firstLine="567"/>
        <w:jc w:val="both"/>
      </w:pPr>
      <w:r>
        <w:t>Grand Mal nöbetler, çoğu kez bir çığlığı takiben ortaya çıkan ve arkasından da hastanın yere düştüğü ani bilinç kaybı ile karakterlidir. Çeşitli yaralanmalar olabilir. Bu süre içinde hastada idrar veya gaita boşalması (inkantinans) ortaya çıkabilir ve dilini, yanağını ısırabilir. Ağızdan köpük gelebilir. Tonik faz boyunca sıklıkla solunum durur ve siyanoz oluşabilir. Uyanmayı takiben hasta çoğunlukla uykuludur (ve konfüzyonu vardır). Baş ağrısı veya kas ağrısından yakınabilir (postiktal durum). Nöbetlerin süresi değişkendir. Tonik faz sonucu klasik klonik faz olur.</w:t>
      </w:r>
    </w:p>
    <w:p w:rsidR="008337B9" w:rsidRDefault="008337B9" w:rsidP="008337B9">
      <w:pPr>
        <w:pStyle w:val="GvdeMetni"/>
        <w:spacing w:after="0"/>
        <w:ind w:firstLine="567"/>
        <w:jc w:val="both"/>
      </w:pPr>
    </w:p>
    <w:p w:rsidR="008337B9" w:rsidRDefault="008337B9" w:rsidP="008337B9">
      <w:pPr>
        <w:pStyle w:val="GvdeMetni"/>
        <w:numPr>
          <w:ilvl w:val="0"/>
          <w:numId w:val="16"/>
        </w:numPr>
        <w:spacing w:after="0"/>
        <w:jc w:val="both"/>
        <w:rPr>
          <w:b/>
        </w:rPr>
      </w:pPr>
      <w:r>
        <w:rPr>
          <w:b/>
        </w:rPr>
        <w:t>Petit Mal:</w:t>
      </w:r>
    </w:p>
    <w:p w:rsidR="008337B9" w:rsidRDefault="008337B9" w:rsidP="008337B9">
      <w:pPr>
        <w:pStyle w:val="GvdeMetni"/>
        <w:spacing w:after="0"/>
        <w:ind w:firstLine="567"/>
        <w:jc w:val="both"/>
      </w:pPr>
    </w:p>
    <w:p w:rsidR="008337B9" w:rsidRDefault="008337B9" w:rsidP="008337B9">
      <w:pPr>
        <w:pStyle w:val="GvdeMetni"/>
        <w:spacing w:after="0"/>
        <w:ind w:firstLine="567"/>
        <w:jc w:val="both"/>
      </w:pPr>
      <w:r>
        <w:t>Klasik petit mal, boş veya anlamsız bir yüz ifadesi ve kas tonusu kaybı olmaksızın, anlık motor aktivite kaybıyla karakterlidir. Bazen bilinç kaybı (kısa süre) ve motor tonus kaybı gelişebilir.</w:t>
      </w:r>
    </w:p>
    <w:p w:rsidR="008337B9" w:rsidRDefault="008337B9" w:rsidP="008337B9">
      <w:pPr>
        <w:pStyle w:val="GvdeMetni"/>
        <w:spacing w:after="0"/>
        <w:ind w:firstLine="567"/>
        <w:jc w:val="both"/>
      </w:pPr>
    </w:p>
    <w:p w:rsidR="008337B9" w:rsidRDefault="008337B9" w:rsidP="008337B9">
      <w:pPr>
        <w:pStyle w:val="GvdeMetni"/>
        <w:spacing w:after="0"/>
        <w:ind w:firstLine="567"/>
        <w:jc w:val="both"/>
      </w:pPr>
      <w:r>
        <w:t>Petit mal nöbetlerini takiben pastiktal durum ortaya çıkmaz. Bilinç, anında geri döner. İstemli motor aktivite anında devam edebilir. Çoğu kez büyük frekanslarla olur.</w:t>
      </w:r>
    </w:p>
    <w:p w:rsidR="008337B9" w:rsidRDefault="008337B9" w:rsidP="008337B9">
      <w:pPr>
        <w:pStyle w:val="GvdeMetni"/>
        <w:spacing w:after="0"/>
        <w:ind w:firstLine="567"/>
        <w:jc w:val="both"/>
      </w:pPr>
    </w:p>
    <w:p w:rsidR="008337B9" w:rsidRDefault="008337B9" w:rsidP="008337B9">
      <w:pPr>
        <w:pStyle w:val="GvdeMetni"/>
        <w:spacing w:after="0"/>
        <w:jc w:val="both"/>
      </w:pPr>
      <w:r>
        <w:rPr>
          <w:b/>
          <w:color w:val="00FF00"/>
        </w:rPr>
        <w:t xml:space="preserve">Semptomatik </w:t>
      </w:r>
      <w:proofErr w:type="gramStart"/>
      <w:r>
        <w:rPr>
          <w:b/>
          <w:color w:val="00FF00"/>
        </w:rPr>
        <w:t xml:space="preserve">Epilepsi : </w:t>
      </w:r>
      <w:r>
        <w:t>Semptomatik</w:t>
      </w:r>
      <w:proofErr w:type="gramEnd"/>
      <w:r>
        <w:t xml:space="preserve"> epilepside görülen generalize konvulsuyonların idiopatik tipin grand mal nöbetlerinden farkı yoktur. Ancak ondan farklı olarak nöbet öncesinde aura bulunabilir. Auranın tabiatı nöbetin çıktığı odağa bağlıdır. Örneğin aura hoş olmayan koku ya da bir extremitede parastezi şeklinde olabilir.</w:t>
      </w:r>
    </w:p>
    <w:p w:rsidR="008337B9" w:rsidRDefault="008337B9" w:rsidP="008337B9">
      <w:pPr>
        <w:pStyle w:val="GvdeMetni"/>
        <w:spacing w:after="0"/>
        <w:jc w:val="both"/>
      </w:pPr>
      <w:r>
        <w:tab/>
      </w:r>
    </w:p>
    <w:p w:rsidR="008337B9" w:rsidRDefault="008337B9" w:rsidP="008337B9">
      <w:pPr>
        <w:pStyle w:val="GvdeMetni"/>
        <w:spacing w:after="0"/>
        <w:jc w:val="both"/>
      </w:pPr>
      <w:r>
        <w:tab/>
        <w:t>Semptomatik epilepsi terimi, gösterilen bir beyin hastalığına bağlanabilen epileptik nöbetler için kullanılır.</w:t>
      </w:r>
    </w:p>
    <w:p w:rsidR="008337B9" w:rsidRDefault="008337B9" w:rsidP="008337B9">
      <w:pPr>
        <w:pStyle w:val="GvdeMetni"/>
        <w:spacing w:after="0"/>
        <w:jc w:val="both"/>
      </w:pPr>
    </w:p>
    <w:p w:rsidR="008337B9" w:rsidRDefault="008337B9" w:rsidP="008337B9">
      <w:pPr>
        <w:pStyle w:val="GvdeMetni"/>
        <w:spacing w:after="0"/>
        <w:jc w:val="both"/>
      </w:pPr>
      <w:r>
        <w:lastRenderedPageBreak/>
        <w:tab/>
        <w:t xml:space="preserve">Yukarıda sayılan tipler dışında </w:t>
      </w:r>
      <w:r>
        <w:rPr>
          <w:b/>
        </w:rPr>
        <w:t>Status Epileptikus</w:t>
      </w:r>
      <w:r>
        <w:t xml:space="preserve"> vardır. Ölüme sebep olabileceğinden nöbetleri durdurmak için büyük çaba gösterilmelidir.</w:t>
      </w:r>
    </w:p>
    <w:p w:rsidR="008337B9" w:rsidRDefault="008337B9" w:rsidP="008337B9">
      <w:pPr>
        <w:pStyle w:val="GvdeMetni"/>
        <w:spacing w:after="0"/>
        <w:jc w:val="both"/>
      </w:pPr>
    </w:p>
    <w:p w:rsidR="008337B9" w:rsidRDefault="008337B9" w:rsidP="008337B9">
      <w:pPr>
        <w:pStyle w:val="GvdeMetni"/>
        <w:spacing w:after="0"/>
        <w:jc w:val="both"/>
      </w:pPr>
      <w:r>
        <w:tab/>
        <w:t>Epilepsi tedavisinde amaç,  nöbetlerin meydana gelmesini önlemektir. Bu amaçla antikonvulsan ilaçlar kullanılır:</w:t>
      </w:r>
    </w:p>
    <w:p w:rsidR="008337B9" w:rsidRDefault="008337B9" w:rsidP="008337B9">
      <w:pPr>
        <w:pStyle w:val="GvdeMetni"/>
        <w:spacing w:after="0"/>
        <w:jc w:val="both"/>
      </w:pPr>
    </w:p>
    <w:p w:rsidR="008337B9" w:rsidRDefault="008337B9" w:rsidP="008337B9">
      <w:pPr>
        <w:pStyle w:val="GvdeMetni"/>
        <w:numPr>
          <w:ilvl w:val="0"/>
          <w:numId w:val="17"/>
        </w:numPr>
        <w:tabs>
          <w:tab w:val="clear" w:pos="360"/>
          <w:tab w:val="num" w:pos="2055"/>
        </w:tabs>
        <w:spacing w:after="0"/>
        <w:ind w:left="2035"/>
        <w:jc w:val="both"/>
      </w:pPr>
      <w:r>
        <w:t>Fenobarbital</w:t>
      </w:r>
    </w:p>
    <w:p w:rsidR="008337B9" w:rsidRDefault="008337B9" w:rsidP="008337B9">
      <w:pPr>
        <w:pStyle w:val="GvdeMetni"/>
        <w:numPr>
          <w:ilvl w:val="0"/>
          <w:numId w:val="17"/>
        </w:numPr>
        <w:tabs>
          <w:tab w:val="clear" w:pos="360"/>
          <w:tab w:val="num" w:pos="2055"/>
        </w:tabs>
        <w:spacing w:after="0"/>
        <w:ind w:left="2035"/>
        <w:jc w:val="both"/>
      </w:pPr>
      <w:r>
        <w:t>Fenitoin</w:t>
      </w:r>
    </w:p>
    <w:p w:rsidR="008337B9" w:rsidRDefault="008337B9" w:rsidP="008337B9">
      <w:pPr>
        <w:pStyle w:val="GvdeMetni"/>
        <w:numPr>
          <w:ilvl w:val="0"/>
          <w:numId w:val="17"/>
        </w:numPr>
        <w:tabs>
          <w:tab w:val="clear" w:pos="360"/>
          <w:tab w:val="num" w:pos="2055"/>
        </w:tabs>
        <w:spacing w:after="0"/>
        <w:ind w:left="2035"/>
        <w:jc w:val="both"/>
      </w:pPr>
      <w:r>
        <w:t>Pirimidon</w:t>
      </w:r>
    </w:p>
    <w:p w:rsidR="008337B9" w:rsidRDefault="008337B9" w:rsidP="008337B9">
      <w:pPr>
        <w:pStyle w:val="GvdeMetni"/>
        <w:numPr>
          <w:ilvl w:val="0"/>
          <w:numId w:val="17"/>
        </w:numPr>
        <w:tabs>
          <w:tab w:val="clear" w:pos="360"/>
          <w:tab w:val="num" w:pos="2055"/>
        </w:tabs>
        <w:spacing w:after="0"/>
        <w:ind w:left="2035"/>
        <w:jc w:val="both"/>
      </w:pPr>
      <w:r>
        <w:t>Etosüksimid</w:t>
      </w:r>
    </w:p>
    <w:p w:rsidR="008337B9" w:rsidRDefault="008337B9" w:rsidP="008337B9">
      <w:pPr>
        <w:pStyle w:val="GvdeMetni"/>
        <w:numPr>
          <w:ilvl w:val="0"/>
          <w:numId w:val="17"/>
        </w:numPr>
        <w:tabs>
          <w:tab w:val="clear" w:pos="360"/>
          <w:tab w:val="num" w:pos="2055"/>
        </w:tabs>
        <w:spacing w:after="0"/>
        <w:ind w:left="2035"/>
        <w:jc w:val="both"/>
      </w:pPr>
      <w:r>
        <w:t>Karbamazepin</w:t>
      </w:r>
    </w:p>
    <w:p w:rsidR="008337B9" w:rsidRDefault="008337B9" w:rsidP="008337B9">
      <w:pPr>
        <w:pStyle w:val="GvdeMetni"/>
        <w:numPr>
          <w:ilvl w:val="0"/>
          <w:numId w:val="17"/>
        </w:numPr>
        <w:tabs>
          <w:tab w:val="clear" w:pos="360"/>
          <w:tab w:val="num" w:pos="2055"/>
        </w:tabs>
        <w:spacing w:after="0"/>
        <w:ind w:left="2035"/>
        <w:jc w:val="both"/>
      </w:pPr>
      <w:r>
        <w:t>Diazepam</w:t>
      </w:r>
    </w:p>
    <w:p w:rsidR="008337B9" w:rsidRDefault="008337B9" w:rsidP="008337B9">
      <w:pPr>
        <w:pStyle w:val="GvdeMetni"/>
        <w:numPr>
          <w:ilvl w:val="0"/>
          <w:numId w:val="17"/>
        </w:numPr>
        <w:tabs>
          <w:tab w:val="clear" w:pos="360"/>
          <w:tab w:val="num" w:pos="2055"/>
        </w:tabs>
        <w:spacing w:after="0"/>
        <w:ind w:left="2035"/>
        <w:jc w:val="both"/>
      </w:pPr>
      <w:r>
        <w:t>Difenilhidantoin</w:t>
      </w:r>
    </w:p>
    <w:p w:rsidR="008337B9" w:rsidRDefault="008337B9" w:rsidP="008337B9">
      <w:pPr>
        <w:pStyle w:val="GvdeMetni"/>
        <w:numPr>
          <w:ilvl w:val="0"/>
          <w:numId w:val="17"/>
        </w:numPr>
        <w:tabs>
          <w:tab w:val="clear" w:pos="360"/>
          <w:tab w:val="num" w:pos="2055"/>
        </w:tabs>
        <w:spacing w:after="0"/>
        <w:ind w:left="2035"/>
        <w:jc w:val="both"/>
      </w:pPr>
      <w:r>
        <w:t>Eptandoin</w:t>
      </w:r>
    </w:p>
    <w:p w:rsidR="008337B9" w:rsidRDefault="008337B9" w:rsidP="008337B9">
      <w:pPr>
        <w:pStyle w:val="GvdeMetni"/>
        <w:spacing w:after="0"/>
        <w:jc w:val="both"/>
      </w:pPr>
    </w:p>
    <w:p w:rsidR="008337B9" w:rsidRDefault="008337B9" w:rsidP="008337B9">
      <w:pPr>
        <w:pStyle w:val="GvdeMetni"/>
        <w:spacing w:after="0"/>
        <w:ind w:left="567"/>
        <w:jc w:val="both"/>
      </w:pPr>
      <w:r>
        <w:t>Hastalar genellikle bu ilaçları ömürleri boyunca kullanırlar.</w:t>
      </w:r>
    </w:p>
    <w:p w:rsidR="008337B9" w:rsidRDefault="008337B9" w:rsidP="008337B9">
      <w:pPr>
        <w:pStyle w:val="GvdeMetni"/>
        <w:spacing w:after="0"/>
        <w:ind w:left="567"/>
        <w:jc w:val="both"/>
      </w:pPr>
    </w:p>
    <w:p w:rsidR="008337B9" w:rsidRDefault="008337B9" w:rsidP="008337B9">
      <w:pPr>
        <w:pStyle w:val="GvdeMetni"/>
        <w:spacing w:after="0"/>
        <w:jc w:val="both"/>
        <w:rPr>
          <w:b/>
        </w:rPr>
      </w:pPr>
      <w:r>
        <w:rPr>
          <w:b/>
        </w:rPr>
        <w:t xml:space="preserve">Dişhekimi </w:t>
      </w:r>
      <w:proofErr w:type="gramStart"/>
      <w:r>
        <w:rPr>
          <w:b/>
        </w:rPr>
        <w:t>yaklaşımı :</w:t>
      </w:r>
      <w:proofErr w:type="gramEnd"/>
    </w:p>
    <w:p w:rsidR="008337B9" w:rsidRDefault="008337B9" w:rsidP="008337B9">
      <w:pPr>
        <w:pStyle w:val="GvdeMetni"/>
        <w:spacing w:after="0"/>
        <w:jc w:val="both"/>
      </w:pPr>
    </w:p>
    <w:p w:rsidR="008337B9" w:rsidRDefault="008337B9" w:rsidP="008337B9">
      <w:pPr>
        <w:pStyle w:val="GvdeMetni"/>
        <w:numPr>
          <w:ilvl w:val="0"/>
          <w:numId w:val="18"/>
        </w:numPr>
        <w:spacing w:after="0"/>
        <w:jc w:val="both"/>
      </w:pPr>
      <w:r>
        <w:t xml:space="preserve">En önemli risk diş tedavisi sırasında nöbetin meydana gelmesidir. </w:t>
      </w:r>
      <w:r>
        <w:tab/>
      </w:r>
      <w:r>
        <w:tab/>
      </w:r>
    </w:p>
    <w:p w:rsidR="008337B9" w:rsidRDefault="008337B9" w:rsidP="008337B9">
      <w:pPr>
        <w:pStyle w:val="GvdeMetni"/>
        <w:spacing w:after="0"/>
        <w:jc w:val="both"/>
      </w:pPr>
    </w:p>
    <w:p w:rsidR="008337B9" w:rsidRDefault="008337B9" w:rsidP="008337B9">
      <w:pPr>
        <w:pStyle w:val="GvdeMetni"/>
        <w:spacing w:after="0"/>
        <w:ind w:firstLine="567"/>
        <w:jc w:val="both"/>
      </w:pPr>
      <w:r>
        <w:t xml:space="preserve">Tedaviye başlamadan hastanın doktoruyla </w:t>
      </w:r>
      <w:proofErr w:type="gramStart"/>
      <w:r>
        <w:t>konsültasyona</w:t>
      </w:r>
      <w:proofErr w:type="gramEnd"/>
      <w:r>
        <w:t xml:space="preserve"> girilmelidir.</w:t>
      </w:r>
    </w:p>
    <w:p w:rsidR="008337B9" w:rsidRDefault="008337B9" w:rsidP="008337B9">
      <w:pPr>
        <w:pStyle w:val="GvdeMetni"/>
        <w:spacing w:after="0"/>
        <w:ind w:firstLine="340"/>
        <w:jc w:val="both"/>
      </w:pPr>
    </w:p>
    <w:p w:rsidR="008337B9" w:rsidRDefault="008337B9" w:rsidP="008337B9">
      <w:pPr>
        <w:pStyle w:val="GvdeMetni"/>
        <w:spacing w:after="0"/>
        <w:ind w:firstLine="567"/>
        <w:jc w:val="both"/>
      </w:pPr>
      <w:r>
        <w:t xml:space="preserve">Diş tedavisi stresi, açlık, yorgunluk, titreşen parlak ışıklar, epilepsi tedavisinin yeni durdurulmuş veya yeni değiştirilmiş olması nöbetlerin başlamasını uyarabilir. Hatta gerekli bulunursa sedatif uygulamalara başvurulur. En çok nembutal kullanılır. </w:t>
      </w:r>
    </w:p>
    <w:p w:rsidR="008337B9" w:rsidRDefault="008337B9" w:rsidP="008337B9">
      <w:pPr>
        <w:pStyle w:val="GvdeMetni"/>
        <w:spacing w:after="0"/>
        <w:ind w:firstLine="340"/>
        <w:jc w:val="both"/>
      </w:pPr>
    </w:p>
    <w:p w:rsidR="008337B9" w:rsidRDefault="008337B9" w:rsidP="008337B9">
      <w:pPr>
        <w:pStyle w:val="GvdeMetni"/>
        <w:spacing w:after="0"/>
        <w:ind w:firstLine="567"/>
        <w:jc w:val="both"/>
      </w:pPr>
      <w:r>
        <w:t>Günde bir defadan fazla nöbet geliyorsa bu hastanın kontrol altında olmadığını gösterir. Acil olmayan tedaviler sonraya bırakılmalıdır.</w:t>
      </w:r>
    </w:p>
    <w:p w:rsidR="008337B9" w:rsidRDefault="008337B9" w:rsidP="008337B9">
      <w:pPr>
        <w:pStyle w:val="GvdeMetni"/>
        <w:spacing w:after="0"/>
        <w:ind w:firstLine="340"/>
        <w:jc w:val="both"/>
      </w:pPr>
    </w:p>
    <w:p w:rsidR="008337B9" w:rsidRDefault="008337B9" w:rsidP="008337B9">
      <w:pPr>
        <w:pStyle w:val="GvdeMetni"/>
        <w:numPr>
          <w:ilvl w:val="0"/>
          <w:numId w:val="19"/>
        </w:numPr>
        <w:spacing w:after="0"/>
        <w:jc w:val="both"/>
      </w:pPr>
      <w:r>
        <w:t>Epileptojenik ilaçlar kullanılmamalı. Alkol epileptojeniktir (metoheksidon, enfluran, ketamin, klorpromazin).</w:t>
      </w:r>
    </w:p>
    <w:p w:rsidR="008337B9" w:rsidRDefault="008337B9" w:rsidP="008337B9">
      <w:pPr>
        <w:pStyle w:val="GvdeMetni"/>
        <w:numPr>
          <w:ilvl w:val="0"/>
          <w:numId w:val="19"/>
        </w:numPr>
        <w:spacing w:after="0"/>
        <w:jc w:val="both"/>
      </w:pPr>
      <w:r>
        <w:t>Epileptiklerin kullandığı ilaçlarla dişhekiminin kullandığı ilaç etkileşimleri önemlidir:</w:t>
      </w:r>
    </w:p>
    <w:p w:rsidR="008337B9" w:rsidRDefault="008337B9" w:rsidP="008337B9">
      <w:pPr>
        <w:pStyle w:val="GvdeMetni"/>
        <w:spacing w:after="0"/>
        <w:jc w:val="both"/>
      </w:pPr>
    </w:p>
    <w:p w:rsidR="008337B9" w:rsidRDefault="008337B9" w:rsidP="008337B9">
      <w:pPr>
        <w:pStyle w:val="GvdeMetni"/>
        <w:spacing w:after="0"/>
        <w:jc w:val="both"/>
      </w:pPr>
    </w:p>
    <w:p w:rsidR="008337B9" w:rsidRDefault="008337B9" w:rsidP="008337B9">
      <w:pPr>
        <w:pStyle w:val="GvdeMetni"/>
        <w:spacing w:after="0"/>
        <w:jc w:val="both"/>
      </w:pPr>
    </w:p>
    <w:p w:rsidR="008337B9" w:rsidRDefault="008337B9" w:rsidP="008337B9">
      <w:pPr>
        <w:pStyle w:val="GvdeMetni"/>
        <w:spacing w:after="0"/>
        <w:jc w:val="both"/>
      </w:pPr>
      <w:r>
        <w:rPr>
          <w:noProof/>
        </w:rPr>
        <w:pict>
          <v:roundrect id="_x0000_s1062" style="position:absolute;left:0;text-align:left;margin-left:51.6pt;margin-top:12.5pt;width:79.2pt;height:36pt;z-index:-251619328" arcsize="10923f" o:allowincell="f"/>
        </w:pict>
      </w:r>
      <w:r>
        <w:rPr>
          <w:noProof/>
        </w:rPr>
        <w:pict>
          <v:roundrect id="_x0000_s1061" style="position:absolute;left:0;text-align:left;margin-left:174pt;margin-top:12.5pt;width:43.2pt;height:14.4pt;z-index:-251620352" arcsize="10923f" o:allowincell="f"/>
        </w:pict>
      </w:r>
    </w:p>
    <w:p w:rsidR="008337B9" w:rsidRDefault="008337B9" w:rsidP="008337B9">
      <w:pPr>
        <w:pStyle w:val="GvdeMetni"/>
        <w:spacing w:after="0"/>
        <w:ind w:left="567" w:firstLine="567"/>
        <w:jc w:val="both"/>
      </w:pPr>
      <w:r>
        <w:rPr>
          <w:noProof/>
        </w:rPr>
        <w:pict>
          <v:line id="_x0000_s1064" style="position:absolute;left:0;text-align:left;flip:x;z-index:251699200" from="152.4pt,12.7pt" to="174pt,77.5pt" o:allowincell="f"/>
        </w:pict>
      </w:r>
      <w:r>
        <w:rPr>
          <w:noProof/>
        </w:rPr>
        <w:pict>
          <v:line id="_x0000_s1059" style="position:absolute;left:0;text-align:left;z-index:251694080" from="145.2pt,5.5pt" to="166.8pt,12.7pt" o:allowincell="f"/>
        </w:pict>
      </w:r>
      <w:r>
        <w:rPr>
          <w:noProof/>
        </w:rPr>
        <w:pict>
          <v:line id="_x0000_s1060" style="position:absolute;left:0;text-align:left;flip:x;z-index:251695104" from="145.2pt,12.7pt" to="166.8pt,19.9pt" o:allowincell="f"/>
        </w:pict>
      </w:r>
      <w:r>
        <w:t>Fenobarbital</w:t>
      </w:r>
      <w:r>
        <w:tab/>
      </w:r>
      <w:r>
        <w:tab/>
        <w:t xml:space="preserve">  </w:t>
      </w:r>
      <w:proofErr w:type="gramStart"/>
      <w:r>
        <w:t>Morfin   kullanma</w:t>
      </w:r>
      <w:proofErr w:type="gramEnd"/>
      <w:r>
        <w:t>.</w:t>
      </w:r>
    </w:p>
    <w:p w:rsidR="008337B9" w:rsidRDefault="008337B9" w:rsidP="008337B9">
      <w:pPr>
        <w:pStyle w:val="GvdeMetni"/>
        <w:spacing w:after="0"/>
        <w:ind w:left="567" w:firstLine="567"/>
        <w:jc w:val="both"/>
      </w:pPr>
      <w:r>
        <w:t>Pirimidon</w:t>
      </w:r>
      <w:r>
        <w:tab/>
      </w:r>
      <w:r>
        <w:tab/>
      </w:r>
      <w:r>
        <w:tab/>
        <w:t xml:space="preserve">  Başka analjezik seç.</w:t>
      </w:r>
    </w:p>
    <w:p w:rsidR="008337B9" w:rsidRDefault="008337B9" w:rsidP="008337B9">
      <w:pPr>
        <w:pStyle w:val="GvdeMetni"/>
        <w:spacing w:after="0"/>
        <w:ind w:firstLine="340"/>
        <w:jc w:val="both"/>
      </w:pPr>
      <w:r>
        <w:rPr>
          <w:noProof/>
        </w:rPr>
        <w:pict>
          <v:line id="_x0000_s1063" style="position:absolute;left:0;text-align:left;z-index:251698176" from="123.6pt,6pt" to="152.4pt,49.2pt" o:allowincell="f"/>
        </w:pict>
      </w:r>
    </w:p>
    <w:p w:rsidR="008337B9" w:rsidRDefault="008337B9" w:rsidP="008337B9">
      <w:pPr>
        <w:pStyle w:val="GvdeMetni"/>
        <w:spacing w:after="0"/>
        <w:ind w:firstLine="340"/>
        <w:jc w:val="both"/>
      </w:pPr>
    </w:p>
    <w:p w:rsidR="008337B9" w:rsidRDefault="008337B9" w:rsidP="008337B9">
      <w:pPr>
        <w:pStyle w:val="GvdeMetni"/>
        <w:spacing w:after="0"/>
        <w:ind w:firstLine="340"/>
        <w:jc w:val="both"/>
      </w:pPr>
    </w:p>
    <w:p w:rsidR="008337B9" w:rsidRDefault="008337B9" w:rsidP="008337B9">
      <w:pPr>
        <w:pStyle w:val="GvdeMetni"/>
        <w:spacing w:after="0"/>
        <w:ind w:firstLine="340"/>
        <w:jc w:val="both"/>
      </w:pPr>
    </w:p>
    <w:p w:rsidR="008337B9" w:rsidRDefault="008337B9" w:rsidP="008337B9">
      <w:pPr>
        <w:pStyle w:val="GvdeMetni"/>
        <w:spacing w:after="0"/>
        <w:ind w:firstLine="340"/>
        <w:jc w:val="both"/>
      </w:pPr>
      <w:r>
        <w:tab/>
      </w:r>
      <w:r>
        <w:tab/>
      </w:r>
      <w:r>
        <w:tab/>
      </w:r>
      <w:r>
        <w:tab/>
      </w:r>
      <w:proofErr w:type="gramStart"/>
      <w:r>
        <w:t>M.S.S</w:t>
      </w:r>
      <w:proofErr w:type="gramEnd"/>
      <w:r>
        <w:t>. ‘ de depresyon yapar.</w:t>
      </w:r>
    </w:p>
    <w:p w:rsidR="008337B9" w:rsidRDefault="008337B9" w:rsidP="008337B9">
      <w:pPr>
        <w:pStyle w:val="GvdeMetni"/>
        <w:spacing w:after="0"/>
        <w:ind w:firstLine="340"/>
        <w:jc w:val="both"/>
      </w:pPr>
    </w:p>
    <w:p w:rsidR="008337B9" w:rsidRDefault="008337B9" w:rsidP="008337B9">
      <w:pPr>
        <w:pStyle w:val="GvdeMetni"/>
        <w:spacing w:after="0"/>
        <w:ind w:firstLine="340"/>
        <w:jc w:val="both"/>
      </w:pPr>
    </w:p>
    <w:p w:rsidR="008337B9" w:rsidRDefault="008337B9" w:rsidP="008337B9">
      <w:pPr>
        <w:pStyle w:val="GvdeMetni"/>
        <w:spacing w:after="0"/>
        <w:ind w:firstLine="340"/>
        <w:jc w:val="both"/>
      </w:pPr>
      <w:r>
        <w:rPr>
          <w:noProof/>
        </w:rPr>
        <w:pict>
          <v:roundrect id="_x0000_s1066" style="position:absolute;left:0;text-align:left;margin-left:174pt;margin-top:7.7pt;width:64.8pt;height:36pt;z-index:-251615232" arcsize="10923f" o:allowincell="f"/>
        </w:pict>
      </w:r>
      <w:r>
        <w:rPr>
          <w:noProof/>
        </w:rPr>
        <w:pict>
          <v:roundrect id="_x0000_s1065" style="position:absolute;left:0;text-align:left;margin-left:44.4pt;margin-top:7.7pt;width:86.4pt;height:50.4pt;z-index:-251616256" arcsize="10923f" o:allowincell="f"/>
        </w:pict>
      </w:r>
    </w:p>
    <w:p w:rsidR="008337B9" w:rsidRDefault="008337B9" w:rsidP="008337B9">
      <w:pPr>
        <w:pStyle w:val="GvdeMetni"/>
        <w:spacing w:after="0"/>
        <w:ind w:firstLine="340"/>
        <w:jc w:val="both"/>
      </w:pPr>
      <w:r>
        <w:rPr>
          <w:noProof/>
        </w:rPr>
        <w:pict>
          <v:line id="_x0000_s1067" style="position:absolute;left:0;text-align:left;z-index:251702272" from="145.2pt,7.9pt" to="166.8pt,15.1pt" o:allowincell="f"/>
        </w:pict>
      </w:r>
      <w:r>
        <w:tab/>
      </w:r>
      <w:r>
        <w:tab/>
        <w:t>Fenitoin</w:t>
      </w:r>
      <w:r>
        <w:tab/>
      </w:r>
      <w:r>
        <w:tab/>
      </w:r>
      <w:r>
        <w:tab/>
        <w:t xml:space="preserve">  </w:t>
      </w:r>
      <w:proofErr w:type="gramStart"/>
      <w:r>
        <w:t>Tetrasiklin   kullanma</w:t>
      </w:r>
      <w:proofErr w:type="gramEnd"/>
      <w:r>
        <w:t>.</w:t>
      </w:r>
    </w:p>
    <w:p w:rsidR="008337B9" w:rsidRDefault="008337B9" w:rsidP="008337B9">
      <w:pPr>
        <w:pStyle w:val="GvdeMetni"/>
        <w:spacing w:after="0"/>
        <w:ind w:firstLine="340"/>
        <w:jc w:val="both"/>
      </w:pPr>
      <w:r>
        <w:rPr>
          <w:noProof/>
        </w:rPr>
        <w:lastRenderedPageBreak/>
        <w:pict>
          <v:line id="_x0000_s1070" style="position:absolute;left:0;text-align:left;flip:x;z-index:251705344" from="159.6pt,8.15pt" to="174pt,65.75pt" o:allowincell="f"/>
        </w:pict>
      </w:r>
      <w:r>
        <w:rPr>
          <w:noProof/>
        </w:rPr>
        <w:pict>
          <v:line id="_x0000_s1068" style="position:absolute;left:0;text-align:left;flip:y;z-index:251703296" from="145.2pt,.95pt" to="166.8pt,15.35pt" o:allowincell="f"/>
        </w:pict>
      </w:r>
      <w:r>
        <w:tab/>
      </w:r>
      <w:r>
        <w:tab/>
        <w:t>Fenobarbital</w:t>
      </w:r>
      <w:r>
        <w:tab/>
      </w:r>
      <w:r>
        <w:tab/>
        <w:t xml:space="preserve">  Doksisiklin</w:t>
      </w:r>
    </w:p>
    <w:p w:rsidR="008337B9" w:rsidRDefault="008337B9" w:rsidP="008337B9">
      <w:pPr>
        <w:pStyle w:val="GvdeMetni"/>
        <w:spacing w:after="0"/>
        <w:ind w:firstLine="340"/>
        <w:jc w:val="both"/>
      </w:pPr>
      <w:r>
        <w:tab/>
      </w:r>
      <w:r>
        <w:tab/>
        <w:t>Pirimidon</w:t>
      </w:r>
      <w:r>
        <w:tab/>
      </w:r>
      <w:r>
        <w:tab/>
      </w:r>
      <w:r>
        <w:tab/>
        <w:t xml:space="preserve">  Başka antibiyotik seç.</w:t>
      </w:r>
    </w:p>
    <w:p w:rsidR="008337B9" w:rsidRDefault="008337B9" w:rsidP="008337B9">
      <w:pPr>
        <w:pStyle w:val="GvdeMetni"/>
        <w:spacing w:after="0"/>
        <w:ind w:firstLine="340"/>
        <w:jc w:val="both"/>
      </w:pPr>
      <w:r>
        <w:rPr>
          <w:noProof/>
        </w:rPr>
        <w:pict>
          <v:line id="_x0000_s1069" style="position:absolute;left:0;text-align:left;z-index:251704320" from="80.4pt,1.45pt" to="102pt,37.45pt" o:allowincell="f"/>
        </w:pict>
      </w:r>
      <w:r>
        <w:tab/>
      </w:r>
    </w:p>
    <w:p w:rsidR="008337B9" w:rsidRDefault="008337B9" w:rsidP="008337B9">
      <w:pPr>
        <w:pStyle w:val="GvdeMetni"/>
        <w:spacing w:after="0"/>
        <w:jc w:val="both"/>
      </w:pPr>
    </w:p>
    <w:p w:rsidR="008337B9" w:rsidRDefault="008337B9" w:rsidP="008337B9">
      <w:pPr>
        <w:pStyle w:val="GvdeMetni"/>
        <w:spacing w:after="0"/>
        <w:jc w:val="both"/>
      </w:pPr>
    </w:p>
    <w:p w:rsidR="008337B9" w:rsidRDefault="008337B9" w:rsidP="008337B9">
      <w:pPr>
        <w:pStyle w:val="GvdeMetni"/>
        <w:spacing w:after="0"/>
        <w:jc w:val="both"/>
      </w:pPr>
      <w:r>
        <w:t xml:space="preserve">              Karaciğerde</w:t>
      </w:r>
      <w:r>
        <w:tab/>
      </w:r>
      <w:r>
        <w:tab/>
        <w:t xml:space="preserve">   Karaciğerde</w:t>
      </w:r>
    </w:p>
    <w:p w:rsidR="008337B9" w:rsidRDefault="008337B9" w:rsidP="008337B9">
      <w:pPr>
        <w:pStyle w:val="GvdeMetni"/>
        <w:spacing w:after="0"/>
        <w:jc w:val="both"/>
      </w:pPr>
      <w:r>
        <w:tab/>
        <w:t xml:space="preserve">      İlaç yıkımını</w:t>
      </w:r>
      <w:r>
        <w:tab/>
      </w:r>
      <w:r>
        <w:tab/>
        <w:t xml:space="preserve">    yıkılır.</w:t>
      </w:r>
    </w:p>
    <w:p w:rsidR="008337B9" w:rsidRDefault="008337B9" w:rsidP="008337B9">
      <w:pPr>
        <w:pStyle w:val="GvdeMetni"/>
        <w:spacing w:after="0"/>
        <w:jc w:val="both"/>
      </w:pPr>
      <w:r>
        <w:tab/>
        <w:t xml:space="preserve">      </w:t>
      </w:r>
      <w:proofErr w:type="gramStart"/>
      <w:r>
        <w:t>hızlandırır</w:t>
      </w:r>
      <w:proofErr w:type="gramEnd"/>
      <w:r>
        <w:t>.</w:t>
      </w:r>
    </w:p>
    <w:p w:rsidR="008337B9" w:rsidRDefault="008337B9" w:rsidP="008337B9">
      <w:pPr>
        <w:pStyle w:val="GvdeMetni"/>
        <w:spacing w:after="0"/>
        <w:jc w:val="both"/>
      </w:pPr>
    </w:p>
    <w:p w:rsidR="008337B9" w:rsidRDefault="008337B9" w:rsidP="008337B9">
      <w:pPr>
        <w:pStyle w:val="GvdeMetni"/>
        <w:numPr>
          <w:ilvl w:val="0"/>
          <w:numId w:val="20"/>
        </w:numPr>
        <w:spacing w:after="0"/>
        <w:jc w:val="both"/>
      </w:pPr>
      <w:r>
        <w:t>Eğer kriz gelirse;</w:t>
      </w:r>
    </w:p>
    <w:p w:rsidR="008337B9" w:rsidRDefault="008337B9" w:rsidP="008337B9">
      <w:pPr>
        <w:pStyle w:val="GvdeMetni"/>
        <w:spacing w:after="0"/>
        <w:ind w:left="340"/>
        <w:jc w:val="both"/>
      </w:pPr>
    </w:p>
    <w:p w:rsidR="008337B9" w:rsidRDefault="008337B9" w:rsidP="008337B9">
      <w:pPr>
        <w:pStyle w:val="GvdeMetni"/>
        <w:numPr>
          <w:ilvl w:val="0"/>
          <w:numId w:val="21"/>
        </w:numPr>
        <w:spacing w:after="0"/>
        <w:ind w:left="623"/>
        <w:jc w:val="both"/>
      </w:pPr>
      <w:r>
        <w:t>Kendine zarar vermesi engellenir.</w:t>
      </w:r>
    </w:p>
    <w:p w:rsidR="008337B9" w:rsidRDefault="008337B9" w:rsidP="008337B9">
      <w:pPr>
        <w:pStyle w:val="GvdeMetni"/>
        <w:spacing w:after="0"/>
        <w:jc w:val="both"/>
      </w:pPr>
    </w:p>
    <w:p w:rsidR="008337B9" w:rsidRDefault="008337B9" w:rsidP="008337B9">
      <w:pPr>
        <w:pStyle w:val="GvdeMetni"/>
        <w:numPr>
          <w:ilvl w:val="0"/>
          <w:numId w:val="22"/>
        </w:numPr>
        <w:tabs>
          <w:tab w:val="clear" w:pos="360"/>
          <w:tab w:val="num" w:pos="983"/>
        </w:tabs>
        <w:spacing w:after="0"/>
        <w:ind w:left="983"/>
        <w:jc w:val="both"/>
      </w:pPr>
      <w:r>
        <w:t>Dişleri arasına tampon koyulmalı.</w:t>
      </w:r>
    </w:p>
    <w:p w:rsidR="008337B9" w:rsidRDefault="008337B9" w:rsidP="008337B9">
      <w:pPr>
        <w:pStyle w:val="GvdeMetni"/>
        <w:numPr>
          <w:ilvl w:val="0"/>
          <w:numId w:val="22"/>
        </w:numPr>
        <w:tabs>
          <w:tab w:val="clear" w:pos="360"/>
          <w:tab w:val="num" w:pos="983"/>
        </w:tabs>
        <w:spacing w:after="0"/>
        <w:ind w:left="983"/>
        <w:jc w:val="both"/>
      </w:pPr>
      <w:r>
        <w:t>Yan yatırılmalı ki, kusarsa aspire etmesin.</w:t>
      </w:r>
    </w:p>
    <w:p w:rsidR="008337B9" w:rsidRDefault="008337B9" w:rsidP="008337B9">
      <w:pPr>
        <w:pStyle w:val="GvdeMetni"/>
        <w:numPr>
          <w:ilvl w:val="0"/>
          <w:numId w:val="22"/>
        </w:numPr>
        <w:tabs>
          <w:tab w:val="clear" w:pos="360"/>
          <w:tab w:val="num" w:pos="983"/>
        </w:tabs>
        <w:spacing w:after="0"/>
        <w:ind w:left="983"/>
        <w:jc w:val="both"/>
      </w:pPr>
      <w:r>
        <w:t>Etraftaki eşyalar uzaklaştırılmalı.</w:t>
      </w:r>
    </w:p>
    <w:p w:rsidR="008337B9" w:rsidRDefault="008337B9" w:rsidP="008337B9">
      <w:pPr>
        <w:pStyle w:val="GvdeMetni"/>
        <w:numPr>
          <w:ilvl w:val="0"/>
          <w:numId w:val="22"/>
        </w:numPr>
        <w:tabs>
          <w:tab w:val="clear" w:pos="360"/>
          <w:tab w:val="num" w:pos="983"/>
        </w:tabs>
        <w:spacing w:after="0"/>
        <w:ind w:left="983"/>
        <w:jc w:val="both"/>
      </w:pPr>
      <w:r>
        <w:t>Tedavi anında kriz gelirse, ağızdaki her şey hemen uzaklaştırılmalı.</w:t>
      </w:r>
    </w:p>
    <w:p w:rsidR="008337B9" w:rsidRDefault="008337B9" w:rsidP="008337B9">
      <w:pPr>
        <w:pStyle w:val="GvdeMetni"/>
        <w:numPr>
          <w:ilvl w:val="0"/>
          <w:numId w:val="22"/>
        </w:numPr>
        <w:tabs>
          <w:tab w:val="clear" w:pos="360"/>
          <w:tab w:val="num" w:pos="983"/>
        </w:tabs>
        <w:spacing w:after="0"/>
        <w:ind w:left="983"/>
        <w:jc w:val="both"/>
      </w:pPr>
      <w:r>
        <w:t>Nöbet uzarsa I.V. veya I.M. 10 mg diazepam verilebilir.</w:t>
      </w:r>
    </w:p>
    <w:p w:rsidR="008337B9" w:rsidRDefault="008337B9" w:rsidP="008337B9">
      <w:pPr>
        <w:pStyle w:val="GvdeMetni"/>
        <w:numPr>
          <w:ilvl w:val="0"/>
          <w:numId w:val="22"/>
        </w:numPr>
        <w:tabs>
          <w:tab w:val="clear" w:pos="360"/>
          <w:tab w:val="num" w:pos="983"/>
        </w:tabs>
        <w:spacing w:after="0"/>
        <w:ind w:left="983"/>
        <w:jc w:val="both"/>
      </w:pPr>
      <w:r>
        <w:t>Oksijen vermek yararlı olabilir.</w:t>
      </w:r>
    </w:p>
    <w:p w:rsidR="008337B9" w:rsidRDefault="008337B9" w:rsidP="008337B9">
      <w:pPr>
        <w:pStyle w:val="GvdeMetni"/>
        <w:numPr>
          <w:ilvl w:val="0"/>
          <w:numId w:val="22"/>
        </w:numPr>
        <w:tabs>
          <w:tab w:val="clear" w:pos="360"/>
          <w:tab w:val="num" w:pos="983"/>
        </w:tabs>
        <w:spacing w:after="0"/>
        <w:ind w:left="983"/>
        <w:jc w:val="both"/>
      </w:pPr>
      <w:r>
        <w:t>Status Epileptikus’tan şüphelenilirse hasta hemen hastaneye kaldırılmalıdır.</w:t>
      </w:r>
    </w:p>
    <w:p w:rsidR="008337B9" w:rsidRDefault="008337B9" w:rsidP="008337B9">
      <w:pPr>
        <w:pStyle w:val="GvdeMetni"/>
        <w:spacing w:after="0"/>
        <w:jc w:val="both"/>
      </w:pPr>
    </w:p>
    <w:p w:rsidR="008337B9" w:rsidRDefault="008337B9" w:rsidP="008337B9">
      <w:pPr>
        <w:pStyle w:val="GvdeMetni"/>
        <w:numPr>
          <w:ilvl w:val="0"/>
          <w:numId w:val="23"/>
        </w:numPr>
        <w:spacing w:after="0"/>
        <w:jc w:val="both"/>
      </w:pPr>
      <w:r>
        <w:t xml:space="preserve">Epilepsili hastaların çoğunun kullandığı phenytoin özellikle gençlerin dişetlerinde hiperplaziye neden olabilmektedir. Bu hiperplaziyi arttıracak kötü ağız </w:t>
      </w:r>
      <w:proofErr w:type="gramStart"/>
      <w:r>
        <w:t>hijyeni</w:t>
      </w:r>
      <w:proofErr w:type="gramEnd"/>
      <w:r>
        <w:t>, kötü restorasyonlar kaldırılmalıdır. Gerekirse dişeti hiperplazisi opere edilmeli, ancak tekrarlayabileceği hastaya anlatılmalıdır.</w:t>
      </w:r>
    </w:p>
    <w:p w:rsidR="008337B9" w:rsidRDefault="008337B9" w:rsidP="008337B9">
      <w:pPr>
        <w:pStyle w:val="GvdeMetni"/>
        <w:numPr>
          <w:ilvl w:val="0"/>
          <w:numId w:val="23"/>
        </w:numPr>
        <w:spacing w:after="0"/>
        <w:jc w:val="both"/>
      </w:pPr>
      <w:r>
        <w:t>Lokal anestezi tercih edilmeli. Genel anestezi sırasında cerebral anoksi meydana gelir. Bu da epilepsi nöbetinin başlamasına neden olabilir.</w:t>
      </w:r>
    </w:p>
    <w:p w:rsidR="008337B9" w:rsidRDefault="008337B9" w:rsidP="008337B9">
      <w:pPr>
        <w:pStyle w:val="GvdeMetni"/>
        <w:spacing w:after="0"/>
        <w:jc w:val="both"/>
      </w:pPr>
    </w:p>
    <w:p w:rsidR="008337B9" w:rsidRDefault="008337B9" w:rsidP="008337B9">
      <w:pPr>
        <w:jc w:val="both"/>
        <w:rPr>
          <w:rFonts w:ascii="Arial" w:hAnsi="Arial"/>
          <w:b/>
          <w:color w:val="000080"/>
          <w:sz w:val="24"/>
        </w:rPr>
      </w:pPr>
      <w:r>
        <w:rPr>
          <w:rFonts w:ascii="Arial" w:hAnsi="Arial"/>
          <w:sz w:val="24"/>
        </w:rPr>
        <w:tab/>
      </w:r>
    </w:p>
    <w:p w:rsidR="008337B9" w:rsidRDefault="008337B9" w:rsidP="008337B9">
      <w:pPr>
        <w:jc w:val="both"/>
        <w:rPr>
          <w:rFonts w:ascii="Arial" w:hAnsi="Arial"/>
          <w:b/>
          <w:color w:val="000080"/>
          <w:sz w:val="24"/>
        </w:rPr>
      </w:pPr>
      <w:r>
        <w:rPr>
          <w:rFonts w:ascii="Arial" w:hAnsi="Arial"/>
          <w:b/>
          <w:color w:val="000080"/>
          <w:sz w:val="24"/>
        </w:rPr>
        <w:t xml:space="preserve">SOLUNUM </w:t>
      </w:r>
      <w:proofErr w:type="gramStart"/>
      <w:r>
        <w:rPr>
          <w:rFonts w:ascii="Arial" w:hAnsi="Arial"/>
          <w:b/>
          <w:color w:val="000080"/>
          <w:sz w:val="24"/>
        </w:rPr>
        <w:t>ŞİKAYETLERİ</w:t>
      </w:r>
      <w:proofErr w:type="gramEnd"/>
      <w:r>
        <w:rPr>
          <w:rFonts w:ascii="Arial" w:hAnsi="Arial"/>
          <w:b/>
          <w:color w:val="000080"/>
          <w:sz w:val="24"/>
        </w:rPr>
        <w:t xml:space="preserve"> (Nefes alma güçlüğü) (Dispne):</w:t>
      </w:r>
    </w:p>
    <w:p w:rsidR="008337B9" w:rsidRDefault="008337B9" w:rsidP="008337B9">
      <w:pPr>
        <w:jc w:val="both"/>
        <w:rPr>
          <w:rFonts w:ascii="Arial" w:hAnsi="Arial"/>
          <w:b/>
          <w:color w:val="000080"/>
          <w:sz w:val="24"/>
        </w:rPr>
      </w:pPr>
    </w:p>
    <w:p w:rsidR="008337B9" w:rsidRDefault="008337B9" w:rsidP="008337B9">
      <w:pPr>
        <w:jc w:val="both"/>
        <w:rPr>
          <w:rFonts w:ascii="Arial" w:hAnsi="Arial"/>
          <w:sz w:val="24"/>
        </w:rPr>
      </w:pPr>
      <w:r>
        <w:rPr>
          <w:rFonts w:ascii="Arial" w:hAnsi="Arial"/>
          <w:b/>
          <w:color w:val="000080"/>
          <w:sz w:val="24"/>
        </w:rPr>
        <w:tab/>
      </w:r>
      <w:r>
        <w:rPr>
          <w:rFonts w:ascii="Arial" w:hAnsi="Arial"/>
          <w:sz w:val="24"/>
        </w:rPr>
        <w:t xml:space="preserve">Dispne, subjektif solunum yetmezliği </w:t>
      </w:r>
      <w:proofErr w:type="gramStart"/>
      <w:r>
        <w:rPr>
          <w:rFonts w:ascii="Arial" w:hAnsi="Arial"/>
          <w:sz w:val="24"/>
        </w:rPr>
        <w:t>şikayetidir</w:t>
      </w:r>
      <w:proofErr w:type="gramEnd"/>
      <w:r>
        <w:rPr>
          <w:rFonts w:ascii="Arial" w:hAnsi="Arial"/>
          <w:sz w:val="24"/>
        </w:rPr>
        <w:t>.</w:t>
      </w:r>
    </w:p>
    <w:p w:rsidR="008337B9" w:rsidRDefault="008337B9" w:rsidP="008337B9">
      <w:pPr>
        <w:jc w:val="both"/>
        <w:rPr>
          <w:rFonts w:ascii="Arial" w:hAnsi="Arial"/>
          <w:sz w:val="24"/>
        </w:rPr>
      </w:pPr>
    </w:p>
    <w:p w:rsidR="008337B9" w:rsidRDefault="008337B9" w:rsidP="008337B9">
      <w:pPr>
        <w:jc w:val="both"/>
        <w:rPr>
          <w:rFonts w:ascii="Arial" w:hAnsi="Arial"/>
          <w:sz w:val="24"/>
        </w:rPr>
      </w:pPr>
      <w:r>
        <w:rPr>
          <w:rFonts w:ascii="Arial" w:hAnsi="Arial"/>
          <w:sz w:val="24"/>
        </w:rPr>
        <w:tab/>
        <w:t>Ortopne, uzanırken olan ve üst göğsün yükseltilmesi ile kısmen yatıştırılan dispne’dir.</w:t>
      </w:r>
    </w:p>
    <w:p w:rsidR="008337B9" w:rsidRDefault="008337B9" w:rsidP="008337B9">
      <w:pPr>
        <w:jc w:val="both"/>
        <w:rPr>
          <w:rFonts w:ascii="Arial" w:hAnsi="Arial"/>
          <w:sz w:val="24"/>
        </w:rPr>
      </w:pPr>
    </w:p>
    <w:p w:rsidR="008337B9" w:rsidRDefault="008337B9" w:rsidP="008337B9">
      <w:pPr>
        <w:jc w:val="both"/>
        <w:rPr>
          <w:rFonts w:ascii="Arial" w:hAnsi="Arial"/>
          <w:sz w:val="24"/>
        </w:rPr>
      </w:pPr>
      <w:r>
        <w:rPr>
          <w:rFonts w:ascii="Arial" w:hAnsi="Arial"/>
          <w:sz w:val="24"/>
        </w:rPr>
        <w:tab/>
        <w:t>Paroksimal nokturnal dispne (kardiak astım) genellikle gece gelen ve çoğunlukla hastayı uyandıran aşırı nefes darlığı atağıdır. Hastanın oturmasıyla genellikle düzelir.</w:t>
      </w:r>
    </w:p>
    <w:p w:rsidR="008337B9" w:rsidRDefault="008337B9" w:rsidP="008337B9">
      <w:pPr>
        <w:jc w:val="both"/>
        <w:rPr>
          <w:rFonts w:ascii="Arial" w:hAnsi="Arial"/>
          <w:sz w:val="24"/>
        </w:rPr>
      </w:pPr>
    </w:p>
    <w:p w:rsidR="008337B9" w:rsidRDefault="008337B9" w:rsidP="008337B9">
      <w:pPr>
        <w:jc w:val="both"/>
        <w:rPr>
          <w:rFonts w:ascii="Arial" w:hAnsi="Arial"/>
          <w:sz w:val="24"/>
        </w:rPr>
      </w:pPr>
      <w:r>
        <w:rPr>
          <w:rFonts w:ascii="Arial" w:hAnsi="Arial"/>
          <w:sz w:val="24"/>
        </w:rPr>
        <w:tab/>
        <w:t>Dispneler ikiye ayrılır: a</w:t>
      </w:r>
      <w:proofErr w:type="gramStart"/>
      <w:r>
        <w:rPr>
          <w:rFonts w:ascii="Arial" w:hAnsi="Arial"/>
          <w:sz w:val="24"/>
        </w:rPr>
        <w:t>)</w:t>
      </w:r>
      <w:proofErr w:type="gramEnd"/>
      <w:r>
        <w:rPr>
          <w:rFonts w:ascii="Arial" w:hAnsi="Arial"/>
          <w:sz w:val="24"/>
        </w:rPr>
        <w:t xml:space="preserve"> Akut, b) Kronik</w:t>
      </w:r>
    </w:p>
    <w:p w:rsidR="008337B9" w:rsidRDefault="008337B9" w:rsidP="008337B9">
      <w:pPr>
        <w:jc w:val="both"/>
        <w:rPr>
          <w:rFonts w:ascii="Arial" w:hAnsi="Arial"/>
          <w:b/>
          <w:sz w:val="24"/>
        </w:rPr>
      </w:pPr>
    </w:p>
    <w:p w:rsidR="008337B9" w:rsidRDefault="008337B9" w:rsidP="008337B9">
      <w:pPr>
        <w:numPr>
          <w:ilvl w:val="0"/>
          <w:numId w:val="24"/>
        </w:numPr>
        <w:jc w:val="both"/>
        <w:rPr>
          <w:rFonts w:ascii="Arial" w:hAnsi="Arial"/>
          <w:b/>
          <w:sz w:val="24"/>
        </w:rPr>
      </w:pPr>
      <w:r>
        <w:rPr>
          <w:rFonts w:ascii="Arial" w:hAnsi="Arial"/>
          <w:b/>
          <w:sz w:val="24"/>
        </w:rPr>
        <w:t>Akut Dispne:</w:t>
      </w:r>
    </w:p>
    <w:p w:rsidR="008337B9" w:rsidRDefault="008337B9" w:rsidP="008337B9">
      <w:pPr>
        <w:numPr>
          <w:ilvl w:val="0"/>
          <w:numId w:val="25"/>
        </w:numPr>
        <w:tabs>
          <w:tab w:val="clear" w:pos="360"/>
          <w:tab w:val="num" w:pos="1290"/>
        </w:tabs>
        <w:ind w:left="1290"/>
        <w:jc w:val="both"/>
        <w:rPr>
          <w:rFonts w:ascii="Arial" w:hAnsi="Arial"/>
          <w:sz w:val="24"/>
        </w:rPr>
      </w:pPr>
      <w:r>
        <w:rPr>
          <w:rFonts w:ascii="Arial" w:hAnsi="Arial"/>
          <w:sz w:val="24"/>
        </w:rPr>
        <w:t>Pulmoner hastalıklar (Akut)</w:t>
      </w:r>
    </w:p>
    <w:p w:rsidR="008337B9" w:rsidRDefault="008337B9" w:rsidP="008337B9">
      <w:pPr>
        <w:numPr>
          <w:ilvl w:val="0"/>
          <w:numId w:val="25"/>
        </w:numPr>
        <w:tabs>
          <w:tab w:val="clear" w:pos="360"/>
          <w:tab w:val="num" w:pos="1290"/>
        </w:tabs>
        <w:ind w:left="1290"/>
        <w:jc w:val="both"/>
        <w:rPr>
          <w:rFonts w:ascii="Arial" w:hAnsi="Arial"/>
          <w:sz w:val="24"/>
        </w:rPr>
      </w:pPr>
      <w:r>
        <w:rPr>
          <w:rFonts w:ascii="Arial" w:hAnsi="Arial"/>
          <w:sz w:val="24"/>
        </w:rPr>
        <w:t>Nonpulmoner hastalıklar</w:t>
      </w:r>
    </w:p>
    <w:p w:rsidR="008337B9" w:rsidRDefault="008337B9" w:rsidP="008337B9">
      <w:pPr>
        <w:numPr>
          <w:ilvl w:val="0"/>
          <w:numId w:val="25"/>
        </w:numPr>
        <w:tabs>
          <w:tab w:val="clear" w:pos="360"/>
          <w:tab w:val="num" w:pos="2628"/>
        </w:tabs>
        <w:ind w:left="2628"/>
        <w:jc w:val="both"/>
        <w:rPr>
          <w:rFonts w:ascii="Arial" w:hAnsi="Arial"/>
          <w:sz w:val="24"/>
        </w:rPr>
      </w:pPr>
      <w:r>
        <w:rPr>
          <w:rFonts w:ascii="Arial" w:hAnsi="Arial"/>
          <w:sz w:val="24"/>
        </w:rPr>
        <w:t>Kardiojenik pulnomer ödem.</w:t>
      </w:r>
    </w:p>
    <w:p w:rsidR="008337B9" w:rsidRDefault="008337B9" w:rsidP="008337B9">
      <w:pPr>
        <w:numPr>
          <w:ilvl w:val="0"/>
          <w:numId w:val="25"/>
        </w:numPr>
        <w:tabs>
          <w:tab w:val="clear" w:pos="360"/>
          <w:tab w:val="num" w:pos="1290"/>
        </w:tabs>
        <w:ind w:left="1290"/>
        <w:jc w:val="both"/>
        <w:rPr>
          <w:rFonts w:ascii="Arial" w:hAnsi="Arial"/>
          <w:sz w:val="24"/>
        </w:rPr>
      </w:pPr>
      <w:r>
        <w:rPr>
          <w:rFonts w:ascii="Arial" w:hAnsi="Arial"/>
          <w:sz w:val="24"/>
        </w:rPr>
        <w:t xml:space="preserve">Nöropsikiatrik (Akut hiperventilasyon </w:t>
      </w:r>
      <w:proofErr w:type="gramStart"/>
      <w:r>
        <w:rPr>
          <w:rFonts w:ascii="Arial" w:hAnsi="Arial"/>
          <w:sz w:val="24"/>
        </w:rPr>
        <w:t>sendromu</w:t>
      </w:r>
      <w:proofErr w:type="gramEnd"/>
      <w:r>
        <w:rPr>
          <w:rFonts w:ascii="Arial" w:hAnsi="Arial"/>
          <w:sz w:val="24"/>
        </w:rPr>
        <w:t>)</w:t>
      </w:r>
    </w:p>
    <w:p w:rsidR="008337B9" w:rsidRDefault="008337B9" w:rsidP="008337B9">
      <w:pPr>
        <w:jc w:val="both"/>
        <w:rPr>
          <w:rFonts w:ascii="Arial" w:hAnsi="Arial"/>
          <w:sz w:val="24"/>
        </w:rPr>
      </w:pPr>
    </w:p>
    <w:p w:rsidR="008337B9" w:rsidRDefault="008337B9" w:rsidP="008337B9">
      <w:pPr>
        <w:numPr>
          <w:ilvl w:val="0"/>
          <w:numId w:val="24"/>
        </w:numPr>
        <w:jc w:val="both"/>
        <w:rPr>
          <w:rFonts w:ascii="Arial" w:hAnsi="Arial"/>
          <w:b/>
          <w:sz w:val="24"/>
        </w:rPr>
      </w:pPr>
      <w:r>
        <w:rPr>
          <w:rFonts w:ascii="Arial" w:hAnsi="Arial"/>
          <w:b/>
          <w:sz w:val="24"/>
        </w:rPr>
        <w:t>Kronik Dispne:</w:t>
      </w:r>
    </w:p>
    <w:p w:rsidR="008337B9" w:rsidRDefault="008337B9" w:rsidP="008337B9">
      <w:pPr>
        <w:numPr>
          <w:ilvl w:val="0"/>
          <w:numId w:val="26"/>
        </w:numPr>
        <w:tabs>
          <w:tab w:val="clear" w:pos="360"/>
          <w:tab w:val="num" w:pos="1290"/>
        </w:tabs>
        <w:ind w:left="1290"/>
        <w:jc w:val="both"/>
        <w:rPr>
          <w:rFonts w:ascii="Arial" w:hAnsi="Arial"/>
          <w:sz w:val="24"/>
        </w:rPr>
      </w:pPr>
      <w:r>
        <w:rPr>
          <w:rFonts w:ascii="Arial" w:hAnsi="Arial"/>
          <w:sz w:val="24"/>
        </w:rPr>
        <w:lastRenderedPageBreak/>
        <w:t>Pulmoner nedenler (Kronik)</w:t>
      </w:r>
    </w:p>
    <w:p w:rsidR="008337B9" w:rsidRDefault="008337B9" w:rsidP="008337B9">
      <w:pPr>
        <w:numPr>
          <w:ilvl w:val="0"/>
          <w:numId w:val="26"/>
        </w:numPr>
        <w:tabs>
          <w:tab w:val="clear" w:pos="360"/>
          <w:tab w:val="num" w:pos="2628"/>
        </w:tabs>
        <w:ind w:left="2628"/>
        <w:jc w:val="both"/>
        <w:rPr>
          <w:rFonts w:ascii="Arial" w:hAnsi="Arial"/>
          <w:sz w:val="24"/>
        </w:rPr>
      </w:pPr>
      <w:r>
        <w:rPr>
          <w:rFonts w:ascii="Arial" w:hAnsi="Arial"/>
          <w:noProof/>
          <w:sz w:val="24"/>
        </w:rPr>
        <w:pict>
          <v:line id="_x0000_s1073" style="position:absolute;left:0;text-align:left;z-index:251708416" from="267.6pt,-.25pt" to="274.8pt,-.25pt" o:allowincell="f"/>
        </w:pict>
      </w:r>
      <w:r>
        <w:rPr>
          <w:rFonts w:ascii="Arial" w:hAnsi="Arial"/>
          <w:noProof/>
          <w:sz w:val="24"/>
        </w:rPr>
        <w:pict>
          <v:line id="_x0000_s1072" style="position:absolute;left:0;text-align:left;z-index:251707392" from="274.8pt,-.25pt" to="274.8pt,14.15pt" o:allowincell="f"/>
        </w:pict>
      </w:r>
      <w:r>
        <w:rPr>
          <w:rFonts w:ascii="Arial" w:hAnsi="Arial"/>
          <w:sz w:val="24"/>
        </w:rPr>
        <w:t>Kronik bronşit</w:t>
      </w:r>
    </w:p>
    <w:p w:rsidR="008337B9" w:rsidRDefault="008337B9" w:rsidP="008337B9">
      <w:pPr>
        <w:numPr>
          <w:ilvl w:val="0"/>
          <w:numId w:val="26"/>
        </w:numPr>
        <w:tabs>
          <w:tab w:val="clear" w:pos="360"/>
          <w:tab w:val="num" w:pos="2628"/>
        </w:tabs>
        <w:ind w:left="2628"/>
        <w:jc w:val="both"/>
        <w:rPr>
          <w:rFonts w:ascii="Arial" w:hAnsi="Arial"/>
          <w:sz w:val="24"/>
        </w:rPr>
      </w:pPr>
      <w:r>
        <w:rPr>
          <w:rFonts w:ascii="Arial" w:hAnsi="Arial"/>
          <w:noProof/>
          <w:sz w:val="24"/>
        </w:rPr>
        <w:pict>
          <v:line id="_x0000_s1076" style="position:absolute;left:0;text-align:left;flip:x;z-index:251711488" from="274.8pt,6.7pt" to="282pt,13.9pt" o:allowincell="f"/>
        </w:pict>
      </w:r>
      <w:r>
        <w:rPr>
          <w:rFonts w:ascii="Arial" w:hAnsi="Arial"/>
          <w:noProof/>
          <w:sz w:val="24"/>
        </w:rPr>
        <w:pict>
          <v:line id="_x0000_s1075" style="position:absolute;left:0;text-align:left;z-index:251710464" from="274.8pt,-.5pt" to="282pt,6.7pt" o:allowincell="f"/>
        </w:pict>
      </w:r>
      <w:r>
        <w:rPr>
          <w:rFonts w:ascii="Arial" w:hAnsi="Arial"/>
          <w:sz w:val="24"/>
        </w:rPr>
        <w:t>Kronik bronşial astım</w:t>
      </w:r>
      <w:r>
        <w:rPr>
          <w:rFonts w:ascii="Arial" w:hAnsi="Arial"/>
          <w:sz w:val="24"/>
        </w:rPr>
        <w:tab/>
      </w:r>
      <w:r>
        <w:rPr>
          <w:rFonts w:ascii="Arial" w:hAnsi="Arial"/>
          <w:sz w:val="24"/>
        </w:rPr>
        <w:tab/>
        <w:t xml:space="preserve">  KOAH</w:t>
      </w:r>
    </w:p>
    <w:p w:rsidR="008337B9" w:rsidRDefault="008337B9" w:rsidP="008337B9">
      <w:pPr>
        <w:numPr>
          <w:ilvl w:val="0"/>
          <w:numId w:val="26"/>
        </w:numPr>
        <w:tabs>
          <w:tab w:val="clear" w:pos="360"/>
          <w:tab w:val="num" w:pos="2628"/>
        </w:tabs>
        <w:ind w:left="2628"/>
        <w:jc w:val="both"/>
        <w:rPr>
          <w:rFonts w:ascii="Arial" w:hAnsi="Arial"/>
          <w:sz w:val="24"/>
        </w:rPr>
      </w:pPr>
      <w:r>
        <w:rPr>
          <w:rFonts w:ascii="Arial" w:hAnsi="Arial"/>
          <w:noProof/>
          <w:sz w:val="24"/>
        </w:rPr>
        <w:pict>
          <v:line id="_x0000_s1074" style="position:absolute;left:0;text-align:left;z-index:251709440" from="267.6pt,13.7pt" to="274.8pt,13.7pt" o:allowincell="f"/>
        </w:pict>
      </w:r>
      <w:r>
        <w:rPr>
          <w:rFonts w:ascii="Arial" w:hAnsi="Arial"/>
          <w:noProof/>
          <w:sz w:val="24"/>
        </w:rPr>
        <w:pict>
          <v:line id="_x0000_s1071" style="position:absolute;left:0;text-align:left;z-index:251706368" from="274.8pt,-.7pt" to="274.8pt,13.7pt" o:allowincell="f"/>
        </w:pict>
      </w:r>
      <w:r>
        <w:rPr>
          <w:rFonts w:ascii="Arial" w:hAnsi="Arial"/>
          <w:sz w:val="24"/>
        </w:rPr>
        <w:t>Amfizem</w:t>
      </w:r>
    </w:p>
    <w:p w:rsidR="008337B9" w:rsidRDefault="008337B9" w:rsidP="008337B9">
      <w:pPr>
        <w:numPr>
          <w:ilvl w:val="0"/>
          <w:numId w:val="27"/>
        </w:numPr>
        <w:tabs>
          <w:tab w:val="clear" w:pos="360"/>
          <w:tab w:val="num" w:pos="1290"/>
        </w:tabs>
        <w:ind w:left="1290"/>
        <w:jc w:val="both"/>
        <w:rPr>
          <w:rFonts w:ascii="Arial" w:hAnsi="Arial"/>
          <w:sz w:val="24"/>
        </w:rPr>
      </w:pPr>
      <w:r>
        <w:rPr>
          <w:rFonts w:ascii="Arial" w:hAnsi="Arial"/>
          <w:sz w:val="24"/>
        </w:rPr>
        <w:t>Restriktif (sınırlayıcı) akciğer haslıkları</w:t>
      </w:r>
    </w:p>
    <w:p w:rsidR="008337B9" w:rsidRDefault="008337B9" w:rsidP="008337B9">
      <w:pPr>
        <w:numPr>
          <w:ilvl w:val="0"/>
          <w:numId w:val="27"/>
        </w:numPr>
        <w:tabs>
          <w:tab w:val="clear" w:pos="360"/>
          <w:tab w:val="num" w:pos="2628"/>
        </w:tabs>
        <w:ind w:left="2628"/>
        <w:jc w:val="both"/>
        <w:rPr>
          <w:rFonts w:ascii="Arial" w:hAnsi="Arial"/>
          <w:sz w:val="24"/>
        </w:rPr>
      </w:pPr>
      <w:r>
        <w:rPr>
          <w:rFonts w:ascii="Arial" w:hAnsi="Arial"/>
          <w:sz w:val="24"/>
        </w:rPr>
        <w:t>Sarkoidos, Romatoid A.c, Skleroderma</w:t>
      </w:r>
    </w:p>
    <w:p w:rsidR="008337B9" w:rsidRDefault="008337B9" w:rsidP="008337B9">
      <w:pPr>
        <w:numPr>
          <w:ilvl w:val="0"/>
          <w:numId w:val="27"/>
        </w:numPr>
        <w:tabs>
          <w:tab w:val="clear" w:pos="360"/>
          <w:tab w:val="num" w:pos="2628"/>
        </w:tabs>
        <w:ind w:left="2628"/>
        <w:jc w:val="both"/>
        <w:rPr>
          <w:rFonts w:ascii="Arial" w:hAnsi="Arial"/>
          <w:sz w:val="24"/>
        </w:rPr>
      </w:pPr>
      <w:r>
        <w:rPr>
          <w:rFonts w:ascii="Arial" w:hAnsi="Arial"/>
          <w:sz w:val="24"/>
        </w:rPr>
        <w:t>Göğüs duvarı deformitesi</w:t>
      </w:r>
    </w:p>
    <w:p w:rsidR="008337B9" w:rsidRDefault="008337B9" w:rsidP="008337B9">
      <w:pPr>
        <w:numPr>
          <w:ilvl w:val="0"/>
          <w:numId w:val="28"/>
        </w:numPr>
        <w:tabs>
          <w:tab w:val="clear" w:pos="360"/>
          <w:tab w:val="num" w:pos="1245"/>
        </w:tabs>
        <w:ind w:left="1245"/>
        <w:jc w:val="both"/>
        <w:rPr>
          <w:rFonts w:ascii="Arial" w:hAnsi="Arial"/>
          <w:sz w:val="24"/>
        </w:rPr>
      </w:pPr>
      <w:r>
        <w:rPr>
          <w:rFonts w:ascii="Arial" w:hAnsi="Arial"/>
          <w:sz w:val="24"/>
        </w:rPr>
        <w:t>Non-Pulmoner nedenler</w:t>
      </w:r>
    </w:p>
    <w:p w:rsidR="008337B9" w:rsidRDefault="008337B9" w:rsidP="008337B9">
      <w:pPr>
        <w:numPr>
          <w:ilvl w:val="0"/>
          <w:numId w:val="28"/>
        </w:numPr>
        <w:tabs>
          <w:tab w:val="clear" w:pos="360"/>
          <w:tab w:val="num" w:pos="2628"/>
        </w:tabs>
        <w:ind w:left="2628"/>
        <w:jc w:val="both"/>
        <w:rPr>
          <w:rFonts w:ascii="Arial" w:hAnsi="Arial"/>
          <w:sz w:val="24"/>
        </w:rPr>
      </w:pPr>
      <w:r>
        <w:rPr>
          <w:rFonts w:ascii="Arial" w:hAnsi="Arial"/>
          <w:sz w:val="24"/>
        </w:rPr>
        <w:t>Konjestif kalp yetmezliği</w:t>
      </w:r>
    </w:p>
    <w:p w:rsidR="008337B9" w:rsidRDefault="008337B9" w:rsidP="008337B9">
      <w:pPr>
        <w:numPr>
          <w:ilvl w:val="0"/>
          <w:numId w:val="28"/>
        </w:numPr>
        <w:tabs>
          <w:tab w:val="clear" w:pos="360"/>
          <w:tab w:val="num" w:pos="2628"/>
        </w:tabs>
        <w:ind w:left="2628"/>
        <w:jc w:val="both"/>
        <w:rPr>
          <w:rFonts w:ascii="Arial" w:hAnsi="Arial"/>
          <w:sz w:val="24"/>
        </w:rPr>
      </w:pPr>
      <w:r>
        <w:rPr>
          <w:rFonts w:ascii="Arial" w:hAnsi="Arial"/>
          <w:sz w:val="24"/>
        </w:rPr>
        <w:t>Anemi</w:t>
      </w:r>
    </w:p>
    <w:p w:rsidR="008337B9" w:rsidRDefault="008337B9" w:rsidP="008337B9">
      <w:pPr>
        <w:numPr>
          <w:ilvl w:val="0"/>
          <w:numId w:val="28"/>
        </w:numPr>
        <w:tabs>
          <w:tab w:val="clear" w:pos="360"/>
          <w:tab w:val="num" w:pos="2628"/>
        </w:tabs>
        <w:ind w:left="2628"/>
        <w:jc w:val="both"/>
        <w:rPr>
          <w:rFonts w:ascii="Arial" w:hAnsi="Arial"/>
          <w:sz w:val="24"/>
        </w:rPr>
      </w:pPr>
      <w:r>
        <w:rPr>
          <w:rFonts w:ascii="Arial" w:hAnsi="Arial"/>
          <w:sz w:val="24"/>
        </w:rPr>
        <w:t>Hipertiroidizm</w:t>
      </w:r>
    </w:p>
    <w:p w:rsidR="008337B9" w:rsidRDefault="008337B9" w:rsidP="008337B9">
      <w:pPr>
        <w:numPr>
          <w:ilvl w:val="0"/>
          <w:numId w:val="28"/>
        </w:numPr>
        <w:tabs>
          <w:tab w:val="clear" w:pos="360"/>
          <w:tab w:val="num" w:pos="2628"/>
        </w:tabs>
        <w:ind w:left="2628"/>
        <w:jc w:val="both"/>
        <w:rPr>
          <w:rFonts w:ascii="Arial" w:hAnsi="Arial"/>
          <w:sz w:val="24"/>
        </w:rPr>
      </w:pPr>
      <w:r>
        <w:rPr>
          <w:rFonts w:ascii="Arial" w:hAnsi="Arial"/>
          <w:sz w:val="24"/>
        </w:rPr>
        <w:t>Üst solunum yolu hastalığı, deformitesi</w:t>
      </w:r>
    </w:p>
    <w:p w:rsidR="008337B9" w:rsidRDefault="008337B9" w:rsidP="008337B9">
      <w:pPr>
        <w:numPr>
          <w:ilvl w:val="0"/>
          <w:numId w:val="28"/>
        </w:numPr>
        <w:tabs>
          <w:tab w:val="clear" w:pos="360"/>
          <w:tab w:val="num" w:pos="2628"/>
        </w:tabs>
        <w:ind w:left="2628"/>
        <w:jc w:val="both"/>
        <w:rPr>
          <w:rFonts w:ascii="Arial" w:hAnsi="Arial"/>
          <w:sz w:val="24"/>
        </w:rPr>
      </w:pPr>
      <w:r>
        <w:rPr>
          <w:rFonts w:ascii="Arial" w:hAnsi="Arial"/>
          <w:sz w:val="24"/>
        </w:rPr>
        <w:t>Obesite</w:t>
      </w:r>
    </w:p>
    <w:p w:rsidR="008337B9" w:rsidRDefault="008337B9" w:rsidP="008337B9">
      <w:pPr>
        <w:jc w:val="both"/>
        <w:rPr>
          <w:rFonts w:ascii="Arial" w:hAnsi="Arial"/>
          <w:sz w:val="24"/>
        </w:rPr>
      </w:pPr>
    </w:p>
    <w:p w:rsidR="008337B9" w:rsidRDefault="008337B9" w:rsidP="008337B9">
      <w:pPr>
        <w:ind w:firstLine="567"/>
        <w:jc w:val="both"/>
        <w:rPr>
          <w:rFonts w:ascii="Arial" w:hAnsi="Arial"/>
          <w:sz w:val="28"/>
        </w:rPr>
      </w:pPr>
      <w:r>
        <w:rPr>
          <w:rFonts w:ascii="Arial" w:hAnsi="Arial"/>
          <w:sz w:val="24"/>
        </w:rPr>
        <w:t>Diş hekimi olarak bu önemli bulguyu değerlendirip, sebebine yönelik yaklaşım tercih edilmelidir.</w:t>
      </w:r>
    </w:p>
    <w:p w:rsidR="008337B9" w:rsidRDefault="008337B9" w:rsidP="008337B9">
      <w:pPr>
        <w:jc w:val="both"/>
        <w:rPr>
          <w:rFonts w:ascii="Arial" w:hAnsi="Arial"/>
          <w:b/>
          <w:sz w:val="28"/>
        </w:rPr>
      </w:pPr>
    </w:p>
    <w:p w:rsidR="008337B9" w:rsidRDefault="008337B9" w:rsidP="008337B9">
      <w:pPr>
        <w:numPr>
          <w:ilvl w:val="0"/>
          <w:numId w:val="2"/>
        </w:numPr>
        <w:jc w:val="both"/>
        <w:rPr>
          <w:rFonts w:ascii="Arial" w:hAnsi="Arial"/>
          <w:sz w:val="24"/>
        </w:rPr>
      </w:pPr>
      <w:r>
        <w:rPr>
          <w:rFonts w:ascii="Arial" w:hAnsi="Arial"/>
          <w:sz w:val="24"/>
        </w:rPr>
        <w:t>Bronşial astımda bronkospazm nedeniyle dispne (zorlu solunum) vardır. Pnömonide, angina pectoris, myocard infarktüsünde dispne görülür. Kalp yetmezliklerinde de sırt üstü yatarken dispne görülür.</w:t>
      </w:r>
    </w:p>
    <w:p w:rsidR="008337B9" w:rsidRDefault="008337B9" w:rsidP="008337B9">
      <w:pPr>
        <w:numPr>
          <w:ilvl w:val="0"/>
          <w:numId w:val="2"/>
        </w:numPr>
        <w:jc w:val="both"/>
        <w:rPr>
          <w:rFonts w:ascii="Arial" w:hAnsi="Arial"/>
          <w:sz w:val="24"/>
        </w:rPr>
      </w:pPr>
      <w:r>
        <w:rPr>
          <w:rFonts w:ascii="Arial" w:hAnsi="Arial"/>
          <w:sz w:val="24"/>
        </w:rPr>
        <w:t>Üst solunum yolundaki çeşitli obstrüktif nedenlerle de solunum zorluğu olabilir. Örn: Nasal polipler, nasal septum deviasyonları, sinüzit.</w:t>
      </w:r>
    </w:p>
    <w:p w:rsidR="008337B9" w:rsidRDefault="008337B9" w:rsidP="008337B9">
      <w:pPr>
        <w:jc w:val="both"/>
        <w:rPr>
          <w:rFonts w:ascii="Arial" w:hAnsi="Arial"/>
          <w:sz w:val="24"/>
        </w:rPr>
      </w:pPr>
    </w:p>
    <w:p w:rsidR="008337B9" w:rsidRDefault="008337B9" w:rsidP="008337B9">
      <w:pPr>
        <w:numPr>
          <w:ilvl w:val="0"/>
          <w:numId w:val="2"/>
        </w:numPr>
        <w:jc w:val="both"/>
        <w:rPr>
          <w:rFonts w:ascii="Arial" w:hAnsi="Arial"/>
          <w:sz w:val="24"/>
        </w:rPr>
      </w:pPr>
      <w:r>
        <w:rPr>
          <w:rFonts w:ascii="Arial" w:hAnsi="Arial"/>
          <w:sz w:val="24"/>
        </w:rPr>
        <w:t>Obesite de nefes almada güçlük yaratır.</w:t>
      </w:r>
    </w:p>
    <w:p w:rsidR="008337B9" w:rsidRDefault="008337B9" w:rsidP="008337B9">
      <w:pPr>
        <w:numPr>
          <w:ilvl w:val="0"/>
          <w:numId w:val="2"/>
        </w:numPr>
        <w:jc w:val="both"/>
        <w:rPr>
          <w:rFonts w:ascii="Arial" w:hAnsi="Arial"/>
          <w:sz w:val="24"/>
        </w:rPr>
      </w:pPr>
      <w:r>
        <w:rPr>
          <w:rFonts w:ascii="Arial" w:hAnsi="Arial"/>
          <w:sz w:val="24"/>
        </w:rPr>
        <w:t>Bu hastalara dişhekimi yaklaşımında nedene ve bulguya yönelik dikkat gereklidir.</w:t>
      </w:r>
    </w:p>
    <w:p w:rsidR="008337B9" w:rsidRDefault="008337B9" w:rsidP="008337B9">
      <w:pPr>
        <w:jc w:val="both"/>
        <w:rPr>
          <w:rFonts w:ascii="Arial" w:hAnsi="Arial"/>
          <w:sz w:val="24"/>
        </w:rPr>
      </w:pPr>
    </w:p>
    <w:p w:rsidR="008337B9" w:rsidRDefault="008337B9" w:rsidP="008337B9">
      <w:pPr>
        <w:jc w:val="both"/>
        <w:rPr>
          <w:rFonts w:ascii="Arial" w:hAnsi="Arial"/>
          <w:b/>
          <w:color w:val="000080"/>
          <w:sz w:val="24"/>
        </w:rPr>
      </w:pPr>
    </w:p>
    <w:p w:rsidR="008337B9" w:rsidRDefault="008337B9" w:rsidP="008337B9">
      <w:pPr>
        <w:jc w:val="both"/>
        <w:rPr>
          <w:rFonts w:ascii="Arial" w:hAnsi="Arial"/>
          <w:b/>
          <w:color w:val="000080"/>
          <w:sz w:val="24"/>
        </w:rPr>
      </w:pPr>
      <w:r>
        <w:rPr>
          <w:rFonts w:ascii="Arial" w:hAnsi="Arial"/>
          <w:b/>
          <w:color w:val="000080"/>
          <w:sz w:val="24"/>
        </w:rPr>
        <w:t xml:space="preserve">AĞIZ </w:t>
      </w:r>
      <w:proofErr w:type="gramStart"/>
      <w:r>
        <w:rPr>
          <w:rFonts w:ascii="Arial" w:hAnsi="Arial"/>
          <w:b/>
          <w:color w:val="000080"/>
          <w:sz w:val="24"/>
        </w:rPr>
        <w:t>SOLUNUMU :</w:t>
      </w:r>
      <w:proofErr w:type="gramEnd"/>
    </w:p>
    <w:p w:rsidR="008337B9" w:rsidRDefault="008337B9" w:rsidP="008337B9">
      <w:pPr>
        <w:jc w:val="both"/>
        <w:rPr>
          <w:rFonts w:ascii="Arial" w:hAnsi="Arial"/>
          <w:sz w:val="24"/>
        </w:rPr>
      </w:pPr>
    </w:p>
    <w:p w:rsidR="008337B9" w:rsidRDefault="008337B9" w:rsidP="008337B9">
      <w:pPr>
        <w:jc w:val="both"/>
        <w:rPr>
          <w:rFonts w:ascii="Arial" w:hAnsi="Arial"/>
          <w:sz w:val="24"/>
        </w:rPr>
      </w:pPr>
      <w:r>
        <w:rPr>
          <w:rFonts w:ascii="Arial" w:hAnsi="Arial"/>
          <w:sz w:val="24"/>
        </w:rPr>
        <w:tab/>
        <w:t xml:space="preserve">Üst solunum yollarında obstrüktif nedenler; septum deviasyonu, nasal polipler, sinüzit, kronik bronşit, bronşial astım, oronasopharynxte kitleler burun solunumunu engeller, ağız boşluğu da solunuma katılır. Kongenital kalp hastalıklarında, dolaşımda sürekli kirli kan bulunması sonucu, solunum sayısı artar, ağız da solunuma katılır. Ağız solunumunda ağızda kuruluk (xerostomia), bunun sonucunda hiperplastik gingivitis, rampant kariesler gelişir. Gingiva kurur, çatlaklar oluşur. Ağızdaki saprofit mikroorganizmalar patojen hale geçer, bu çatlaklardan girerek </w:t>
      </w:r>
      <w:proofErr w:type="gramStart"/>
      <w:r>
        <w:rPr>
          <w:rFonts w:ascii="Arial" w:hAnsi="Arial"/>
          <w:sz w:val="24"/>
        </w:rPr>
        <w:t>enfeksiyon</w:t>
      </w:r>
      <w:proofErr w:type="gramEnd"/>
      <w:r>
        <w:rPr>
          <w:rFonts w:ascii="Arial" w:hAnsi="Arial"/>
          <w:sz w:val="24"/>
        </w:rPr>
        <w:t xml:space="preserve"> oluşturur. Gingivitis çoğunlukla üst dişlerin labial gingivasında, çürükler de yine bu dişlerde (üst-ön) görülür.</w:t>
      </w:r>
    </w:p>
    <w:p w:rsidR="008337B9" w:rsidRDefault="008337B9" w:rsidP="008337B9">
      <w:pPr>
        <w:jc w:val="both"/>
        <w:rPr>
          <w:rFonts w:ascii="Arial" w:hAnsi="Arial"/>
          <w:sz w:val="24"/>
        </w:rPr>
      </w:pPr>
    </w:p>
    <w:p w:rsidR="008337B9" w:rsidRDefault="008337B9" w:rsidP="008337B9">
      <w:pPr>
        <w:jc w:val="both"/>
        <w:rPr>
          <w:rFonts w:ascii="Arial" w:hAnsi="Arial"/>
          <w:b/>
          <w:color w:val="000080"/>
          <w:sz w:val="24"/>
        </w:rPr>
      </w:pPr>
    </w:p>
    <w:p w:rsidR="008337B9" w:rsidRDefault="008337B9" w:rsidP="008337B9">
      <w:pPr>
        <w:jc w:val="both"/>
        <w:rPr>
          <w:rFonts w:ascii="Arial" w:hAnsi="Arial"/>
          <w:color w:val="000080"/>
          <w:sz w:val="24"/>
        </w:rPr>
      </w:pPr>
      <w:r>
        <w:rPr>
          <w:rFonts w:ascii="Arial" w:hAnsi="Arial"/>
          <w:b/>
          <w:color w:val="000080"/>
          <w:sz w:val="24"/>
        </w:rPr>
        <w:t xml:space="preserve">SIK SIK NEZLE OLUR MUSUNUZ, BURUN TIKANIKLIĞI, BURUN KANAMASI, </w:t>
      </w:r>
      <w:proofErr w:type="gramStart"/>
      <w:r>
        <w:rPr>
          <w:rFonts w:ascii="Arial" w:hAnsi="Arial"/>
          <w:b/>
          <w:color w:val="000080"/>
          <w:sz w:val="24"/>
        </w:rPr>
        <w:t>ŞİKAYETLERİNİZ</w:t>
      </w:r>
      <w:proofErr w:type="gramEnd"/>
      <w:r>
        <w:rPr>
          <w:rFonts w:ascii="Arial" w:hAnsi="Arial"/>
          <w:b/>
          <w:color w:val="000080"/>
          <w:sz w:val="24"/>
        </w:rPr>
        <w:t xml:space="preserve"> VAR MI?</w:t>
      </w:r>
      <w:r>
        <w:rPr>
          <w:rFonts w:ascii="Arial" w:hAnsi="Arial"/>
          <w:color w:val="000080"/>
          <w:sz w:val="24"/>
        </w:rPr>
        <w:t xml:space="preserve"> </w:t>
      </w:r>
    </w:p>
    <w:p w:rsidR="008337B9" w:rsidRDefault="008337B9" w:rsidP="008337B9">
      <w:pPr>
        <w:jc w:val="both"/>
        <w:rPr>
          <w:rFonts w:ascii="Arial" w:hAnsi="Arial"/>
          <w:sz w:val="24"/>
        </w:rPr>
      </w:pPr>
      <w:r>
        <w:rPr>
          <w:rFonts w:ascii="Arial" w:hAnsi="Arial"/>
          <w:sz w:val="24"/>
        </w:rPr>
        <w:tab/>
      </w:r>
    </w:p>
    <w:p w:rsidR="008337B9" w:rsidRDefault="008337B9" w:rsidP="008337B9">
      <w:pPr>
        <w:jc w:val="both"/>
        <w:rPr>
          <w:rFonts w:ascii="Arial" w:hAnsi="Arial"/>
          <w:sz w:val="24"/>
        </w:rPr>
      </w:pPr>
      <w:r>
        <w:rPr>
          <w:rFonts w:ascii="Arial" w:hAnsi="Arial"/>
          <w:sz w:val="24"/>
        </w:rPr>
        <w:tab/>
        <w:t xml:space="preserve">Nezle ve burun tıkanıklığı, üst solunum yolu </w:t>
      </w:r>
      <w:proofErr w:type="gramStart"/>
      <w:r>
        <w:rPr>
          <w:rFonts w:ascii="Arial" w:hAnsi="Arial"/>
          <w:sz w:val="24"/>
        </w:rPr>
        <w:t>enfeksiyonuna</w:t>
      </w:r>
      <w:proofErr w:type="gramEnd"/>
      <w:r>
        <w:rPr>
          <w:rFonts w:ascii="Arial" w:hAnsi="Arial"/>
          <w:sz w:val="24"/>
        </w:rPr>
        <w:t xml:space="preserve"> yatkınlığı ve immün sistem zayıflığını gösterir.</w:t>
      </w:r>
    </w:p>
    <w:p w:rsidR="008337B9" w:rsidRDefault="008337B9" w:rsidP="008337B9">
      <w:pPr>
        <w:jc w:val="both"/>
        <w:rPr>
          <w:rFonts w:ascii="Arial" w:hAnsi="Arial"/>
          <w:sz w:val="24"/>
        </w:rPr>
      </w:pPr>
    </w:p>
    <w:p w:rsidR="008337B9" w:rsidRDefault="008337B9" w:rsidP="008337B9">
      <w:pPr>
        <w:jc w:val="both"/>
        <w:rPr>
          <w:rFonts w:ascii="Arial" w:hAnsi="Arial"/>
          <w:sz w:val="24"/>
        </w:rPr>
      </w:pPr>
      <w:r>
        <w:rPr>
          <w:rFonts w:ascii="Arial" w:hAnsi="Arial"/>
          <w:b/>
          <w:color w:val="800080"/>
          <w:sz w:val="24"/>
        </w:rPr>
        <w:t>Burun kanaması (Epistaxis) :</w:t>
      </w:r>
      <w:r>
        <w:rPr>
          <w:rFonts w:ascii="Arial" w:hAnsi="Arial"/>
          <w:sz w:val="24"/>
        </w:rPr>
        <w:t xml:space="preserve"> Özellikle çocuklarda küçük bir </w:t>
      </w:r>
      <w:proofErr w:type="gramStart"/>
      <w:r>
        <w:rPr>
          <w:rFonts w:ascii="Arial" w:hAnsi="Arial"/>
          <w:sz w:val="24"/>
        </w:rPr>
        <w:t>travma</w:t>
      </w:r>
      <w:proofErr w:type="gramEnd"/>
      <w:r>
        <w:rPr>
          <w:rFonts w:ascii="Arial" w:hAnsi="Arial"/>
          <w:sz w:val="24"/>
        </w:rPr>
        <w:t xml:space="preserve"> burun kanamasına neden olabilir. Bunun dışında üst solunum yolunda bir </w:t>
      </w:r>
      <w:proofErr w:type="gramStart"/>
      <w:r>
        <w:rPr>
          <w:rFonts w:ascii="Arial" w:hAnsi="Arial"/>
          <w:sz w:val="24"/>
        </w:rPr>
        <w:t>enfeksiyon</w:t>
      </w:r>
      <w:proofErr w:type="gramEnd"/>
      <w:r>
        <w:rPr>
          <w:rFonts w:ascii="Arial" w:hAnsi="Arial"/>
          <w:sz w:val="24"/>
        </w:rPr>
        <w:t xml:space="preserve"> veya </w:t>
      </w:r>
      <w:r>
        <w:rPr>
          <w:rFonts w:ascii="Arial" w:hAnsi="Arial"/>
          <w:sz w:val="24"/>
        </w:rPr>
        <w:lastRenderedPageBreak/>
        <w:t>irritasyona da bağlı olabilir. Burun bölgesindeki neoplazik oluşumlar, hemangiomlar, telenjektaziler, kan hastalıkları, orta yaşın üzerinde ateroskleroz, hipertansiyon olabilir. Gençlerde hormonal değişimlere bağlı spontan burun kanamaları olabilir. Karaciğer bozukluklarında pıhtılaşma faktörlerinin yapımındaki eksiklik sonucu da burun kanamaları görülebilir. Ayrıca burun kanamaları, ateşli romatizmanın da bulgusu olabilir.</w:t>
      </w:r>
    </w:p>
    <w:p w:rsidR="008337B9" w:rsidRDefault="008337B9" w:rsidP="008337B9">
      <w:pPr>
        <w:jc w:val="both"/>
        <w:rPr>
          <w:rFonts w:ascii="Arial" w:hAnsi="Arial"/>
          <w:sz w:val="24"/>
        </w:rPr>
      </w:pPr>
    </w:p>
    <w:p w:rsidR="008337B9" w:rsidRDefault="008337B9" w:rsidP="008337B9">
      <w:pPr>
        <w:jc w:val="both"/>
        <w:rPr>
          <w:rFonts w:ascii="Arial" w:hAnsi="Arial"/>
          <w:b/>
          <w:color w:val="000080"/>
          <w:sz w:val="24"/>
        </w:rPr>
      </w:pPr>
    </w:p>
    <w:p w:rsidR="008337B9" w:rsidRDefault="008337B9" w:rsidP="008337B9">
      <w:pPr>
        <w:jc w:val="both"/>
        <w:rPr>
          <w:rFonts w:ascii="Arial" w:hAnsi="Arial"/>
          <w:b/>
          <w:color w:val="000080"/>
          <w:sz w:val="24"/>
        </w:rPr>
      </w:pPr>
      <w:r>
        <w:rPr>
          <w:rFonts w:ascii="Arial" w:hAnsi="Arial"/>
          <w:b/>
          <w:color w:val="000080"/>
          <w:sz w:val="24"/>
        </w:rPr>
        <w:t xml:space="preserve">SİNÜZİT </w:t>
      </w:r>
      <w:proofErr w:type="gramStart"/>
      <w:r>
        <w:rPr>
          <w:rFonts w:ascii="Arial" w:hAnsi="Arial"/>
          <w:b/>
          <w:color w:val="000080"/>
          <w:sz w:val="24"/>
        </w:rPr>
        <w:t>ŞİKAYETLERİ :</w:t>
      </w:r>
      <w:proofErr w:type="gramEnd"/>
    </w:p>
    <w:p w:rsidR="008337B9" w:rsidRDefault="008337B9" w:rsidP="008337B9">
      <w:pPr>
        <w:jc w:val="both"/>
        <w:rPr>
          <w:rFonts w:ascii="Arial" w:hAnsi="Arial"/>
          <w:b/>
          <w:sz w:val="24"/>
        </w:rPr>
      </w:pPr>
    </w:p>
    <w:p w:rsidR="008337B9" w:rsidRDefault="008337B9" w:rsidP="008337B9">
      <w:pPr>
        <w:jc w:val="both"/>
        <w:rPr>
          <w:rFonts w:ascii="Arial" w:hAnsi="Arial"/>
          <w:sz w:val="24"/>
        </w:rPr>
      </w:pPr>
      <w:r>
        <w:rPr>
          <w:rFonts w:ascii="Arial" w:hAnsi="Arial"/>
          <w:b/>
          <w:sz w:val="24"/>
        </w:rPr>
        <w:tab/>
      </w:r>
      <w:r>
        <w:rPr>
          <w:rFonts w:ascii="Arial" w:hAnsi="Arial"/>
          <w:sz w:val="24"/>
        </w:rPr>
        <w:t xml:space="preserve">Paranasal sinüsler, burun orta meatusuna açılan maxiller, frontal sinüsler ile ethmoidal ve sphenoidal sinüslerdir. </w:t>
      </w:r>
      <w:proofErr w:type="gramStart"/>
      <w:r>
        <w:rPr>
          <w:rFonts w:ascii="Arial" w:hAnsi="Arial"/>
          <w:sz w:val="24"/>
        </w:rPr>
        <w:t>Post.ethmoid</w:t>
      </w:r>
      <w:proofErr w:type="gramEnd"/>
      <w:r>
        <w:rPr>
          <w:rFonts w:ascii="Arial" w:hAnsi="Arial"/>
          <w:sz w:val="24"/>
        </w:rPr>
        <w:t xml:space="preserve"> ve sphenoid sinüs üst meatusa açılır. Maxiller ve frontal sinüsler. transillüminasyon yöntemiyle incelenebilir, ışık geçirgenliğinin kaybı, nadiren sinüsün olmamasına, ayrıca sinüsün sıvı veya tümör (kitle) tarafından doldurulmuş olmasına bağlıdır. Bu iki sinüse palpasyon da uygulanabilir. Palpasyonda hassasiyet, ağrı, sinüzit olarak bilinen enflamasyonun belirtisi olabilir. Özellikle maxiller ve frontal sinüzitte baş ve yüz bölgesinde şiddetli ağrı olabilir. Hasta, baş hareketleriyle ağrının arttığını söyler. Maxiller sinüzit ağrısı, özellikle komşu dişlerin ağrılarıyla karıştırılabilir (üst </w:t>
      </w:r>
      <w:proofErr w:type="gramStart"/>
      <w:r>
        <w:rPr>
          <w:rFonts w:ascii="Arial" w:hAnsi="Arial"/>
          <w:sz w:val="24"/>
        </w:rPr>
        <w:t>5,6,7</w:t>
      </w:r>
      <w:proofErr w:type="gramEnd"/>
      <w:r>
        <w:rPr>
          <w:rFonts w:ascii="Arial" w:hAnsi="Arial"/>
          <w:sz w:val="24"/>
        </w:rPr>
        <w:t xml:space="preserve">). Bu iki yapının </w:t>
      </w:r>
      <w:proofErr w:type="gramStart"/>
      <w:r>
        <w:rPr>
          <w:rFonts w:ascii="Arial" w:hAnsi="Arial"/>
          <w:sz w:val="24"/>
        </w:rPr>
        <w:t>enfeksiyonları</w:t>
      </w:r>
      <w:proofErr w:type="gramEnd"/>
      <w:r>
        <w:rPr>
          <w:rFonts w:ascii="Arial" w:hAnsi="Arial"/>
          <w:sz w:val="24"/>
        </w:rPr>
        <w:t xml:space="preserve">, yakınlıkları nedeniyle karışabilir. İyi bir anamnez ve dikkatli bir klinik-radyolojik muayene ile ağrının ve </w:t>
      </w:r>
      <w:proofErr w:type="gramStart"/>
      <w:r>
        <w:rPr>
          <w:rFonts w:ascii="Arial" w:hAnsi="Arial"/>
          <w:sz w:val="24"/>
        </w:rPr>
        <w:t>enfeksiyonun</w:t>
      </w:r>
      <w:proofErr w:type="gramEnd"/>
      <w:r>
        <w:rPr>
          <w:rFonts w:ascii="Arial" w:hAnsi="Arial"/>
          <w:sz w:val="24"/>
        </w:rPr>
        <w:t xml:space="preserve"> kaynağı ayırt edilebilir.</w:t>
      </w:r>
    </w:p>
    <w:p w:rsidR="008337B9" w:rsidRDefault="008337B9" w:rsidP="008337B9">
      <w:pPr>
        <w:jc w:val="both"/>
        <w:rPr>
          <w:rFonts w:ascii="Arial" w:hAnsi="Arial"/>
          <w:b/>
          <w:sz w:val="28"/>
        </w:rPr>
      </w:pPr>
    </w:p>
    <w:p w:rsidR="008337B9" w:rsidRDefault="008337B9" w:rsidP="008337B9">
      <w:pPr>
        <w:jc w:val="both"/>
        <w:rPr>
          <w:rFonts w:ascii="Arial" w:hAnsi="Arial"/>
          <w:b/>
          <w:color w:val="000080"/>
          <w:sz w:val="24"/>
        </w:rPr>
      </w:pPr>
      <w:r>
        <w:rPr>
          <w:rFonts w:ascii="Arial" w:hAnsi="Arial"/>
          <w:b/>
          <w:color w:val="000080"/>
          <w:sz w:val="24"/>
        </w:rPr>
        <w:t>ANEMİ VE DİĞER KAN HASTALIKLARI:</w:t>
      </w:r>
    </w:p>
    <w:p w:rsidR="008337B9" w:rsidRDefault="008337B9" w:rsidP="008337B9">
      <w:pPr>
        <w:ind w:left="363"/>
        <w:jc w:val="both"/>
        <w:rPr>
          <w:rFonts w:ascii="Arial" w:hAnsi="Arial"/>
          <w:b/>
          <w:sz w:val="24"/>
        </w:rPr>
      </w:pPr>
    </w:p>
    <w:p w:rsidR="008337B9" w:rsidRDefault="008337B9" w:rsidP="008337B9">
      <w:pPr>
        <w:jc w:val="both"/>
        <w:rPr>
          <w:rFonts w:ascii="Arial" w:hAnsi="Arial"/>
          <w:b/>
          <w:color w:val="800080"/>
          <w:sz w:val="24"/>
        </w:rPr>
      </w:pPr>
      <w:r>
        <w:rPr>
          <w:rFonts w:ascii="Arial" w:hAnsi="Arial"/>
          <w:b/>
          <w:color w:val="800080"/>
          <w:sz w:val="24"/>
        </w:rPr>
        <w:t xml:space="preserve">ANEMİ </w:t>
      </w:r>
    </w:p>
    <w:p w:rsidR="008337B9" w:rsidRDefault="008337B9" w:rsidP="008337B9">
      <w:pPr>
        <w:jc w:val="both"/>
        <w:rPr>
          <w:rFonts w:ascii="Arial" w:hAnsi="Arial"/>
          <w:b/>
          <w:sz w:val="24"/>
        </w:rPr>
      </w:pPr>
    </w:p>
    <w:p w:rsidR="008337B9" w:rsidRDefault="008337B9" w:rsidP="008337B9">
      <w:pPr>
        <w:ind w:firstLine="363"/>
        <w:jc w:val="both"/>
        <w:rPr>
          <w:rFonts w:ascii="Arial" w:hAnsi="Arial"/>
          <w:b/>
          <w:sz w:val="24"/>
        </w:rPr>
      </w:pPr>
      <w:r>
        <w:rPr>
          <w:rFonts w:ascii="Arial" w:hAnsi="Arial"/>
          <w:sz w:val="24"/>
        </w:rPr>
        <w:t xml:space="preserve">Anemi, periferik kanda eritrosit sayısının azalması veya hemoglobin </w:t>
      </w:r>
      <w:proofErr w:type="gramStart"/>
      <w:r>
        <w:rPr>
          <w:rFonts w:ascii="Arial" w:hAnsi="Arial"/>
          <w:sz w:val="24"/>
        </w:rPr>
        <w:t>konsantrasyonunun</w:t>
      </w:r>
      <w:proofErr w:type="gramEnd"/>
      <w:r>
        <w:rPr>
          <w:rFonts w:ascii="Arial" w:hAnsi="Arial"/>
          <w:sz w:val="24"/>
        </w:rPr>
        <w:t xml:space="preserve"> düşmesi ile karakterizedir.</w:t>
      </w:r>
    </w:p>
    <w:p w:rsidR="008337B9" w:rsidRDefault="008337B9" w:rsidP="008337B9">
      <w:pPr>
        <w:ind w:left="363"/>
        <w:jc w:val="both"/>
        <w:rPr>
          <w:rFonts w:ascii="Arial" w:hAnsi="Arial"/>
          <w:b/>
          <w:sz w:val="24"/>
        </w:rPr>
      </w:pPr>
    </w:p>
    <w:p w:rsidR="008337B9" w:rsidRDefault="008337B9" w:rsidP="008337B9">
      <w:pPr>
        <w:ind w:left="363"/>
        <w:jc w:val="both"/>
        <w:rPr>
          <w:rFonts w:ascii="Arial" w:hAnsi="Arial"/>
          <w:sz w:val="24"/>
        </w:rPr>
      </w:pPr>
      <w:r>
        <w:rPr>
          <w:rFonts w:ascii="Arial" w:hAnsi="Arial"/>
          <w:sz w:val="24"/>
        </w:rPr>
        <w:t xml:space="preserve">Normal </w:t>
      </w:r>
      <w:proofErr w:type="gramStart"/>
      <w:r>
        <w:rPr>
          <w:rFonts w:ascii="Arial" w:hAnsi="Arial"/>
          <w:sz w:val="24"/>
        </w:rPr>
        <w:t>değerleri :  Hematokrit</w:t>
      </w:r>
      <w:proofErr w:type="gramEnd"/>
      <w:r>
        <w:rPr>
          <w:rFonts w:ascii="Arial" w:hAnsi="Arial"/>
          <w:sz w:val="24"/>
        </w:rPr>
        <w:tab/>
        <w:t xml:space="preserve">E  </w:t>
      </w:r>
      <w:r>
        <w:rPr>
          <w:rFonts w:ascii="Monotype Sorts" w:hAnsi="Monotype Sorts"/>
          <w:sz w:val="24"/>
        </w:rPr>
        <w:t></w:t>
      </w:r>
      <w:r>
        <w:rPr>
          <w:rFonts w:ascii="Arial" w:hAnsi="Arial"/>
          <w:sz w:val="24"/>
        </w:rPr>
        <w:t xml:space="preserve"> </w:t>
      </w:r>
      <w:r>
        <w:rPr>
          <w:rFonts w:ascii="Arial" w:hAnsi="Arial"/>
          <w:sz w:val="24"/>
        </w:rPr>
        <w:tab/>
        <w:t>% 40 - 52</w:t>
      </w:r>
    </w:p>
    <w:p w:rsidR="008337B9" w:rsidRDefault="008337B9" w:rsidP="008337B9">
      <w:pPr>
        <w:ind w:left="363"/>
        <w:jc w:val="both"/>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K  </w:t>
      </w:r>
      <w:r>
        <w:rPr>
          <w:rFonts w:ascii="Monotype Sorts" w:hAnsi="Monotype Sorts"/>
          <w:sz w:val="24"/>
        </w:rPr>
        <w:t></w:t>
      </w:r>
      <w:r>
        <w:rPr>
          <w:rFonts w:ascii="Arial" w:hAnsi="Arial"/>
          <w:sz w:val="24"/>
        </w:rPr>
        <w:t xml:space="preserve"> </w:t>
      </w:r>
      <w:r>
        <w:rPr>
          <w:rFonts w:ascii="Arial" w:hAnsi="Arial"/>
          <w:sz w:val="24"/>
        </w:rPr>
        <w:tab/>
        <w:t>% 36 - 48</w:t>
      </w:r>
    </w:p>
    <w:p w:rsidR="008337B9" w:rsidRDefault="008337B9" w:rsidP="008337B9">
      <w:pPr>
        <w:ind w:left="363"/>
        <w:jc w:val="both"/>
        <w:rPr>
          <w:rFonts w:ascii="Arial" w:hAnsi="Arial"/>
          <w:sz w:val="24"/>
        </w:rPr>
      </w:pPr>
    </w:p>
    <w:p w:rsidR="008337B9" w:rsidRDefault="008337B9" w:rsidP="008337B9">
      <w:pPr>
        <w:ind w:left="363"/>
        <w:jc w:val="both"/>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t xml:space="preserve">  Eritrositler  :</w:t>
      </w:r>
      <w:r>
        <w:rPr>
          <w:rFonts w:ascii="Arial" w:hAnsi="Arial"/>
          <w:sz w:val="24"/>
        </w:rPr>
        <w:tab/>
        <w:t xml:space="preserve">E  </w:t>
      </w:r>
      <w:r>
        <w:rPr>
          <w:rFonts w:ascii="Monotype Sorts" w:hAnsi="Monotype Sorts"/>
          <w:sz w:val="24"/>
        </w:rPr>
        <w:t></w:t>
      </w:r>
      <w:r>
        <w:rPr>
          <w:rFonts w:ascii="Arial" w:hAnsi="Arial"/>
          <w:sz w:val="24"/>
        </w:rPr>
        <w:tab/>
        <w:t xml:space="preserve">5.400.000  ± </w:t>
      </w:r>
      <w:r>
        <w:rPr>
          <w:rFonts w:ascii="Arial" w:hAnsi="Arial"/>
          <w:sz w:val="24"/>
        </w:rPr>
        <w:tab/>
        <w:t>900.000/mm</w:t>
      </w:r>
      <w:r>
        <w:rPr>
          <w:rFonts w:ascii="Arial" w:hAnsi="Arial"/>
          <w:position w:val="7"/>
          <w:sz w:val="16"/>
        </w:rPr>
        <w:t>3</w:t>
      </w:r>
    </w:p>
    <w:p w:rsidR="008337B9" w:rsidRDefault="008337B9" w:rsidP="008337B9">
      <w:pPr>
        <w:ind w:left="363"/>
        <w:jc w:val="both"/>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K  </w:t>
      </w:r>
      <w:r>
        <w:rPr>
          <w:rFonts w:ascii="Monotype Sorts" w:hAnsi="Monotype Sorts"/>
          <w:sz w:val="24"/>
        </w:rPr>
        <w:t></w:t>
      </w:r>
      <w:r>
        <w:rPr>
          <w:rFonts w:ascii="Arial" w:hAnsi="Arial"/>
          <w:sz w:val="24"/>
        </w:rPr>
        <w:t xml:space="preserve"> 4.800.000  ± </w:t>
      </w:r>
      <w:r>
        <w:rPr>
          <w:rFonts w:ascii="Arial" w:hAnsi="Arial"/>
          <w:sz w:val="24"/>
        </w:rPr>
        <w:tab/>
        <w:t>600.000/mm</w:t>
      </w:r>
      <w:r>
        <w:rPr>
          <w:rFonts w:ascii="Arial" w:hAnsi="Arial"/>
          <w:position w:val="7"/>
          <w:sz w:val="16"/>
        </w:rPr>
        <w:t>3</w:t>
      </w:r>
    </w:p>
    <w:p w:rsidR="008337B9" w:rsidRDefault="008337B9" w:rsidP="008337B9">
      <w:pPr>
        <w:ind w:left="363"/>
        <w:jc w:val="both"/>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Ç  </w:t>
      </w:r>
      <w:r>
        <w:rPr>
          <w:rFonts w:ascii="Monotype Sorts" w:hAnsi="Monotype Sorts"/>
          <w:sz w:val="24"/>
        </w:rPr>
        <w:t></w:t>
      </w:r>
      <w:r>
        <w:rPr>
          <w:rFonts w:ascii="Arial" w:hAnsi="Arial"/>
          <w:sz w:val="24"/>
        </w:rPr>
        <w:t xml:space="preserve"> Yeni </w:t>
      </w:r>
      <w:proofErr w:type="gramStart"/>
      <w:r>
        <w:rPr>
          <w:rFonts w:ascii="Arial" w:hAnsi="Arial"/>
          <w:sz w:val="24"/>
        </w:rPr>
        <w:t>doğan   4</w:t>
      </w:r>
      <w:proofErr w:type="gramEnd"/>
      <w:r>
        <w:rPr>
          <w:rFonts w:ascii="Arial" w:hAnsi="Arial"/>
          <w:sz w:val="24"/>
        </w:rPr>
        <w:t>.5 - 6.5 milyon/mm</w:t>
      </w:r>
      <w:r>
        <w:rPr>
          <w:rFonts w:ascii="Arial" w:hAnsi="Arial"/>
          <w:position w:val="7"/>
          <w:sz w:val="16"/>
        </w:rPr>
        <w:t>3</w:t>
      </w:r>
    </w:p>
    <w:p w:rsidR="008337B9" w:rsidRDefault="008337B9" w:rsidP="008337B9">
      <w:pPr>
        <w:ind w:left="363"/>
        <w:jc w:val="both"/>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roofErr w:type="gramStart"/>
      <w:r>
        <w:rPr>
          <w:rFonts w:ascii="Arial" w:hAnsi="Arial"/>
          <w:sz w:val="24"/>
        </w:rPr>
        <w:t>İlk  üç</w:t>
      </w:r>
      <w:proofErr w:type="gramEnd"/>
      <w:r>
        <w:rPr>
          <w:rFonts w:ascii="Arial" w:hAnsi="Arial"/>
          <w:sz w:val="24"/>
        </w:rPr>
        <w:t xml:space="preserve"> ayda   3.5 - 4.5 milyon/mm</w:t>
      </w:r>
      <w:r>
        <w:rPr>
          <w:rFonts w:ascii="Arial" w:hAnsi="Arial"/>
          <w:position w:val="7"/>
          <w:sz w:val="16"/>
        </w:rPr>
        <w:t>3</w:t>
      </w:r>
    </w:p>
    <w:p w:rsidR="008337B9" w:rsidRDefault="008337B9" w:rsidP="008337B9">
      <w:pPr>
        <w:ind w:left="363"/>
        <w:jc w:val="both"/>
        <w:rPr>
          <w:rFonts w:ascii="Arial" w:hAnsi="Arial"/>
          <w:sz w:val="24"/>
        </w:rPr>
      </w:pPr>
    </w:p>
    <w:p w:rsidR="008337B9" w:rsidRDefault="008337B9" w:rsidP="008337B9">
      <w:pPr>
        <w:ind w:left="363"/>
        <w:jc w:val="both"/>
        <w:rPr>
          <w:rFonts w:ascii="Arial" w:hAnsi="Arial"/>
          <w:sz w:val="24"/>
        </w:rPr>
      </w:pPr>
    </w:p>
    <w:p w:rsidR="008337B9" w:rsidRDefault="008337B9" w:rsidP="008337B9">
      <w:pPr>
        <w:ind w:left="363"/>
        <w:jc w:val="both"/>
        <w:rPr>
          <w:rFonts w:ascii="Arial" w:hAnsi="Arial"/>
          <w:sz w:val="24"/>
        </w:rPr>
      </w:pPr>
    </w:p>
    <w:p w:rsidR="008337B9" w:rsidRDefault="008337B9" w:rsidP="008337B9">
      <w:pPr>
        <w:ind w:left="363"/>
        <w:jc w:val="both"/>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t xml:space="preserve">  Hemoglobin</w:t>
      </w:r>
      <w:r>
        <w:rPr>
          <w:rFonts w:ascii="Arial" w:hAnsi="Arial"/>
          <w:sz w:val="24"/>
        </w:rPr>
        <w:tab/>
        <w:t xml:space="preserve">E  </w:t>
      </w:r>
      <w:r>
        <w:rPr>
          <w:rFonts w:ascii="Monotype Sorts" w:hAnsi="Monotype Sorts"/>
          <w:sz w:val="24"/>
        </w:rPr>
        <w:t></w:t>
      </w:r>
      <w:r>
        <w:rPr>
          <w:rFonts w:ascii="Arial" w:hAnsi="Arial"/>
          <w:sz w:val="24"/>
        </w:rPr>
        <w:t xml:space="preserve"> 16  ±  2 gr/dl</w:t>
      </w:r>
    </w:p>
    <w:p w:rsidR="008337B9" w:rsidRDefault="008337B9" w:rsidP="008337B9">
      <w:pPr>
        <w:ind w:left="363"/>
        <w:jc w:val="both"/>
        <w:rPr>
          <w:rFonts w:ascii="Arial" w:hAnsi="Arial"/>
          <w:sz w:val="24"/>
        </w:rPr>
      </w:pPr>
      <w:r>
        <w:rPr>
          <w:rFonts w:ascii="Arial" w:hAnsi="Arial"/>
          <w:sz w:val="24"/>
        </w:rPr>
        <w:tab/>
      </w:r>
      <w:r>
        <w:rPr>
          <w:rFonts w:ascii="Arial" w:hAnsi="Arial"/>
          <w:sz w:val="24"/>
        </w:rPr>
        <w:tab/>
      </w:r>
      <w:r>
        <w:rPr>
          <w:rFonts w:ascii="Arial" w:hAnsi="Arial"/>
          <w:sz w:val="24"/>
        </w:rPr>
        <w:tab/>
        <w:t xml:space="preserve">   </w:t>
      </w:r>
      <w:r>
        <w:rPr>
          <w:rFonts w:ascii="Arial" w:hAnsi="Arial"/>
          <w:sz w:val="24"/>
        </w:rPr>
        <w:tab/>
      </w:r>
      <w:r>
        <w:rPr>
          <w:rFonts w:ascii="Arial" w:hAnsi="Arial"/>
          <w:sz w:val="24"/>
        </w:rPr>
        <w:tab/>
      </w:r>
      <w:r>
        <w:rPr>
          <w:rFonts w:ascii="Arial" w:hAnsi="Arial"/>
          <w:sz w:val="24"/>
        </w:rPr>
        <w:tab/>
      </w:r>
      <w:r>
        <w:rPr>
          <w:rFonts w:ascii="Arial" w:hAnsi="Arial"/>
          <w:sz w:val="24"/>
        </w:rPr>
        <w:tab/>
        <w:t xml:space="preserve">K  </w:t>
      </w:r>
      <w:r>
        <w:rPr>
          <w:rFonts w:ascii="Monotype Sorts" w:hAnsi="Monotype Sorts"/>
          <w:sz w:val="24"/>
        </w:rPr>
        <w:t></w:t>
      </w:r>
      <w:r>
        <w:rPr>
          <w:rFonts w:ascii="Arial" w:hAnsi="Arial"/>
          <w:sz w:val="24"/>
        </w:rPr>
        <w:t xml:space="preserve"> 14  ±  2 gr/dl</w:t>
      </w:r>
    </w:p>
    <w:p w:rsidR="008337B9" w:rsidRDefault="008337B9" w:rsidP="008337B9">
      <w:pPr>
        <w:ind w:left="363"/>
        <w:jc w:val="both"/>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Ç  </w:t>
      </w:r>
      <w:r>
        <w:rPr>
          <w:rFonts w:ascii="Monotype Sorts" w:hAnsi="Monotype Sorts"/>
          <w:sz w:val="24"/>
        </w:rPr>
        <w:t></w:t>
      </w:r>
      <w:r>
        <w:rPr>
          <w:rFonts w:ascii="Arial" w:hAnsi="Arial"/>
          <w:sz w:val="24"/>
        </w:rPr>
        <w:t xml:space="preserve"> yeni </w:t>
      </w:r>
      <w:proofErr w:type="gramStart"/>
      <w:r>
        <w:rPr>
          <w:rFonts w:ascii="Arial" w:hAnsi="Arial"/>
          <w:sz w:val="24"/>
        </w:rPr>
        <w:t>doğan  16</w:t>
      </w:r>
      <w:proofErr w:type="gramEnd"/>
      <w:r>
        <w:rPr>
          <w:rFonts w:ascii="Arial" w:hAnsi="Arial"/>
          <w:sz w:val="24"/>
        </w:rPr>
        <w:t xml:space="preserve"> - 22 gr/dl</w:t>
      </w:r>
    </w:p>
    <w:p w:rsidR="008337B9" w:rsidRDefault="008337B9" w:rsidP="008337B9">
      <w:pPr>
        <w:ind w:left="363"/>
        <w:jc w:val="both"/>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İlk üç </w:t>
      </w:r>
      <w:proofErr w:type="gramStart"/>
      <w:r>
        <w:rPr>
          <w:rFonts w:ascii="Arial" w:hAnsi="Arial"/>
          <w:sz w:val="24"/>
        </w:rPr>
        <w:t>ayda   10</w:t>
      </w:r>
      <w:proofErr w:type="gramEnd"/>
      <w:r>
        <w:rPr>
          <w:rFonts w:ascii="Arial" w:hAnsi="Arial"/>
          <w:sz w:val="24"/>
        </w:rPr>
        <w:t xml:space="preserve"> -13 gr/dl</w:t>
      </w:r>
    </w:p>
    <w:p w:rsidR="008337B9" w:rsidRDefault="008337B9" w:rsidP="008337B9">
      <w:pPr>
        <w:ind w:left="363"/>
        <w:jc w:val="both"/>
        <w:rPr>
          <w:rFonts w:ascii="Arial" w:hAnsi="Arial"/>
          <w:sz w:val="24"/>
        </w:rPr>
      </w:pPr>
    </w:p>
    <w:p w:rsidR="008337B9" w:rsidRDefault="008337B9" w:rsidP="008337B9">
      <w:pPr>
        <w:pStyle w:val="GvdeMetniGirintisi"/>
        <w:jc w:val="both"/>
      </w:pPr>
      <w:r>
        <w:t xml:space="preserve">Erişkin erkekte Hb 13 gr/dl' nin, kadında </w:t>
      </w:r>
      <w:proofErr w:type="gramStart"/>
      <w:r>
        <w:t>11.5</w:t>
      </w:r>
      <w:proofErr w:type="gramEnd"/>
      <w:r>
        <w:t xml:space="preserve"> gr/dl' nin altına düşerse anemi ortaya çıkar.</w:t>
      </w:r>
    </w:p>
    <w:p w:rsidR="008337B9" w:rsidRDefault="008337B9" w:rsidP="008337B9">
      <w:pPr>
        <w:ind w:left="363"/>
        <w:jc w:val="both"/>
        <w:rPr>
          <w:rFonts w:ascii="Arial" w:hAnsi="Arial"/>
          <w:sz w:val="24"/>
        </w:rPr>
      </w:pPr>
    </w:p>
    <w:p w:rsidR="008337B9" w:rsidRDefault="008337B9" w:rsidP="008337B9">
      <w:pPr>
        <w:jc w:val="both"/>
        <w:rPr>
          <w:rFonts w:ascii="Arial" w:hAnsi="Arial"/>
          <w:b/>
          <w:color w:val="800080"/>
          <w:sz w:val="24"/>
        </w:rPr>
      </w:pPr>
    </w:p>
    <w:p w:rsidR="008337B9" w:rsidRDefault="008337B9" w:rsidP="008337B9">
      <w:pPr>
        <w:jc w:val="both"/>
        <w:rPr>
          <w:rFonts w:ascii="Arial" w:hAnsi="Arial"/>
          <w:b/>
          <w:sz w:val="24"/>
        </w:rPr>
      </w:pPr>
      <w:r>
        <w:rPr>
          <w:rFonts w:ascii="Arial" w:hAnsi="Arial"/>
          <w:b/>
          <w:sz w:val="24"/>
        </w:rPr>
        <w:lastRenderedPageBreak/>
        <w:t xml:space="preserve">Anemilerin </w:t>
      </w:r>
      <w:proofErr w:type="gramStart"/>
      <w:r>
        <w:rPr>
          <w:rFonts w:ascii="Arial" w:hAnsi="Arial"/>
          <w:b/>
          <w:sz w:val="24"/>
        </w:rPr>
        <w:t>Sınıflandırılması :</w:t>
      </w:r>
      <w:proofErr w:type="gramEnd"/>
    </w:p>
    <w:p w:rsidR="008337B9" w:rsidRDefault="008337B9" w:rsidP="008337B9">
      <w:pPr>
        <w:ind w:left="363"/>
        <w:jc w:val="both"/>
        <w:rPr>
          <w:rFonts w:ascii="Arial" w:hAnsi="Arial"/>
          <w:sz w:val="24"/>
        </w:rPr>
      </w:pPr>
    </w:p>
    <w:p w:rsidR="008337B9" w:rsidRDefault="008337B9" w:rsidP="008337B9">
      <w:pPr>
        <w:pStyle w:val="GvdeMetni"/>
        <w:spacing w:after="0"/>
        <w:jc w:val="both"/>
      </w:pPr>
      <w:r>
        <w:t xml:space="preserve">I.   Aşırı kan kaybına bağlı </w:t>
      </w:r>
      <w:proofErr w:type="gramStart"/>
      <w:r>
        <w:t>anemiler :  Akut</w:t>
      </w:r>
      <w:proofErr w:type="gramEnd"/>
      <w:r>
        <w:t xml:space="preserve"> ve kronik kanama sonucu.</w:t>
      </w:r>
    </w:p>
    <w:p w:rsidR="008337B9" w:rsidRDefault="008337B9" w:rsidP="008337B9">
      <w:pPr>
        <w:ind w:left="363"/>
        <w:jc w:val="both"/>
        <w:rPr>
          <w:rFonts w:ascii="Arial" w:hAnsi="Arial"/>
          <w:sz w:val="24"/>
        </w:rPr>
      </w:pPr>
    </w:p>
    <w:p w:rsidR="008337B9" w:rsidRDefault="008337B9" w:rsidP="008337B9">
      <w:pPr>
        <w:numPr>
          <w:ilvl w:val="0"/>
          <w:numId w:val="3"/>
        </w:numPr>
        <w:ind w:left="284"/>
        <w:jc w:val="both"/>
        <w:rPr>
          <w:rFonts w:ascii="Arial" w:hAnsi="Arial"/>
          <w:sz w:val="24"/>
        </w:rPr>
      </w:pPr>
      <w:r>
        <w:rPr>
          <w:rFonts w:ascii="Arial" w:hAnsi="Arial"/>
          <w:sz w:val="24"/>
        </w:rPr>
        <w:t xml:space="preserve">Eritrosit yapımında azalmaya bağlı </w:t>
      </w:r>
      <w:proofErr w:type="gramStart"/>
      <w:r>
        <w:rPr>
          <w:rFonts w:ascii="Arial" w:hAnsi="Arial"/>
          <w:sz w:val="24"/>
        </w:rPr>
        <w:t>anemiler : Demir</w:t>
      </w:r>
      <w:proofErr w:type="gramEnd"/>
      <w:r>
        <w:rPr>
          <w:rFonts w:ascii="Arial" w:hAnsi="Arial"/>
          <w:sz w:val="24"/>
        </w:rPr>
        <w:t xml:space="preserve"> eksikliği, vit. B</w:t>
      </w:r>
      <w:r>
        <w:rPr>
          <w:rFonts w:ascii="Arial" w:hAnsi="Arial"/>
          <w:position w:val="-6"/>
          <w:sz w:val="16"/>
        </w:rPr>
        <w:t>12</w:t>
      </w:r>
      <w:r>
        <w:rPr>
          <w:rFonts w:ascii="Arial" w:hAnsi="Arial"/>
          <w:sz w:val="24"/>
        </w:rPr>
        <w:t xml:space="preserve"> (pernisiyöz anemi) ve folik asit yetmezlik anemileri, aplastik anemi.</w:t>
      </w:r>
    </w:p>
    <w:p w:rsidR="008337B9" w:rsidRDefault="008337B9" w:rsidP="008337B9">
      <w:pPr>
        <w:jc w:val="both"/>
        <w:rPr>
          <w:rFonts w:ascii="Arial" w:hAnsi="Arial"/>
          <w:sz w:val="24"/>
        </w:rPr>
      </w:pPr>
    </w:p>
    <w:p w:rsidR="008337B9" w:rsidRDefault="008337B9" w:rsidP="008337B9">
      <w:pPr>
        <w:jc w:val="both"/>
        <w:rPr>
          <w:rFonts w:ascii="Arial" w:hAnsi="Arial"/>
          <w:sz w:val="24"/>
        </w:rPr>
      </w:pPr>
      <w:r>
        <w:rPr>
          <w:rFonts w:ascii="Arial" w:hAnsi="Arial"/>
          <w:sz w:val="24"/>
        </w:rPr>
        <w:t xml:space="preserve">III. Eritrosit yıkımında artmaya bağlı anemiler (Hemolitik anemiler) : Orak hücreli </w:t>
      </w:r>
    </w:p>
    <w:p w:rsidR="008337B9" w:rsidRDefault="008337B9" w:rsidP="008337B9">
      <w:pPr>
        <w:jc w:val="both"/>
        <w:rPr>
          <w:rFonts w:ascii="Arial" w:hAnsi="Arial"/>
          <w:sz w:val="24"/>
        </w:rPr>
      </w:pPr>
      <w:r>
        <w:rPr>
          <w:rFonts w:ascii="Arial" w:hAnsi="Arial"/>
          <w:sz w:val="24"/>
        </w:rPr>
        <w:t xml:space="preserve">     Anemi (sickle cell anemi), thalassemia (Akdeniz anemisi).</w:t>
      </w:r>
    </w:p>
    <w:p w:rsidR="008337B9" w:rsidRDefault="008337B9" w:rsidP="008337B9">
      <w:pPr>
        <w:ind w:left="363"/>
        <w:jc w:val="both"/>
        <w:rPr>
          <w:rFonts w:ascii="Arial" w:hAnsi="Arial"/>
          <w:sz w:val="24"/>
        </w:rPr>
      </w:pPr>
    </w:p>
    <w:p w:rsidR="008337B9" w:rsidRDefault="008337B9" w:rsidP="008337B9">
      <w:pPr>
        <w:jc w:val="both"/>
        <w:rPr>
          <w:rFonts w:ascii="Arial" w:hAnsi="Arial"/>
          <w:sz w:val="24"/>
        </w:rPr>
      </w:pPr>
      <w:r>
        <w:rPr>
          <w:rFonts w:ascii="Arial" w:hAnsi="Arial"/>
          <w:sz w:val="24"/>
        </w:rPr>
        <w:tab/>
        <w:t>Hemoglobinin ana görevi akciğerden dokulara oksijen taşımaktır. Anemide kanın oksijen taşıma kapasitesi azaldığından doku hipoksisi gelişir. Hipoksi dokuların fonksiyonlarını bozarak sistemik belirti ve bulgular ortaya çıkar.</w:t>
      </w:r>
    </w:p>
    <w:p w:rsidR="008337B9" w:rsidRDefault="008337B9" w:rsidP="008337B9">
      <w:pPr>
        <w:jc w:val="both"/>
        <w:rPr>
          <w:rFonts w:ascii="Arial" w:hAnsi="Arial"/>
          <w:b/>
          <w:sz w:val="28"/>
        </w:rPr>
      </w:pPr>
    </w:p>
    <w:p w:rsidR="008337B9" w:rsidRDefault="008337B9" w:rsidP="008337B9">
      <w:pPr>
        <w:jc w:val="both"/>
        <w:rPr>
          <w:rFonts w:ascii="Arial" w:hAnsi="Arial"/>
          <w:b/>
          <w:color w:val="00FF00"/>
          <w:sz w:val="24"/>
        </w:rPr>
      </w:pPr>
      <w:proofErr w:type="gramStart"/>
      <w:r>
        <w:rPr>
          <w:rFonts w:ascii="Arial" w:hAnsi="Arial"/>
          <w:b/>
          <w:color w:val="00FF00"/>
          <w:sz w:val="24"/>
        </w:rPr>
        <w:t>Belirtiler :</w:t>
      </w:r>
      <w:proofErr w:type="gramEnd"/>
    </w:p>
    <w:p w:rsidR="008337B9" w:rsidRDefault="008337B9" w:rsidP="008337B9">
      <w:pPr>
        <w:jc w:val="both"/>
        <w:rPr>
          <w:rFonts w:ascii="Arial" w:hAnsi="Arial"/>
          <w:b/>
          <w:color w:val="00FF00"/>
          <w:sz w:val="24"/>
        </w:rPr>
      </w:pPr>
    </w:p>
    <w:p w:rsidR="008337B9" w:rsidRDefault="008337B9" w:rsidP="008337B9">
      <w:pPr>
        <w:numPr>
          <w:ilvl w:val="0"/>
          <w:numId w:val="2"/>
        </w:numPr>
        <w:jc w:val="both"/>
        <w:rPr>
          <w:rFonts w:ascii="Arial" w:hAnsi="Arial"/>
          <w:b/>
          <w:sz w:val="28"/>
        </w:rPr>
      </w:pPr>
      <w:r>
        <w:rPr>
          <w:rFonts w:ascii="Arial" w:hAnsi="Arial"/>
          <w:sz w:val="24"/>
        </w:rPr>
        <w:t xml:space="preserve">Halsizlik, yorgunluk hissi, </w:t>
      </w:r>
      <w:proofErr w:type="gramStart"/>
      <w:r>
        <w:rPr>
          <w:rFonts w:ascii="Arial" w:hAnsi="Arial"/>
          <w:sz w:val="24"/>
        </w:rPr>
        <w:t>efor</w:t>
      </w:r>
      <w:proofErr w:type="gramEnd"/>
      <w:r>
        <w:rPr>
          <w:rFonts w:ascii="Arial" w:hAnsi="Arial"/>
          <w:sz w:val="24"/>
        </w:rPr>
        <w:t xml:space="preserve"> dispnesi, baş ağrısı, kulak çınlaması, serebral anemiye bağlı ayağa kalkınca baş dönmesi, extremitelerde uyuşma, iğnelenme, göz önünde sinek uçuşmaları, iştahsızlık, bulantı, Fe eksikliği anemilerinde yutma güçlüğü, bazen dilde yanma, menstruasyon bozuklukları, libido azalması (yaratıcı etkinlikleri yönlendiren cinsel iç dürtü), impotans (cinsel güçsüzlük).</w:t>
      </w:r>
    </w:p>
    <w:p w:rsidR="008337B9" w:rsidRDefault="008337B9" w:rsidP="008337B9">
      <w:pPr>
        <w:jc w:val="both"/>
        <w:rPr>
          <w:rFonts w:ascii="Arial" w:hAnsi="Arial"/>
          <w:b/>
          <w:sz w:val="28"/>
        </w:rPr>
      </w:pPr>
    </w:p>
    <w:p w:rsidR="008337B9" w:rsidRDefault="008337B9" w:rsidP="008337B9">
      <w:pPr>
        <w:numPr>
          <w:ilvl w:val="0"/>
          <w:numId w:val="2"/>
        </w:numPr>
        <w:jc w:val="both"/>
        <w:rPr>
          <w:rFonts w:ascii="Arial" w:hAnsi="Arial"/>
          <w:b/>
          <w:sz w:val="28"/>
        </w:rPr>
      </w:pPr>
      <w:r>
        <w:rPr>
          <w:rFonts w:ascii="Arial" w:hAnsi="Arial"/>
          <w:sz w:val="24"/>
        </w:rPr>
        <w:t>Klinik bulgular ise, en önemlisi deri ve mukoza solukluğu, deri, tırnak yatakları, mukoza ve konjuktivada belirgindir. El ayasında solukluk ve çizgilerde silinme (hemoglobin 7 gr/dl' nin altında olunca) vardır. Kaşık tırnak görülür (Pernisyöz anemi).</w:t>
      </w:r>
    </w:p>
    <w:p w:rsidR="008337B9" w:rsidRDefault="008337B9" w:rsidP="008337B9">
      <w:pPr>
        <w:ind w:left="567" w:firstLine="573"/>
        <w:jc w:val="both"/>
        <w:rPr>
          <w:rFonts w:ascii="Arial" w:hAnsi="Arial"/>
          <w:b/>
          <w:sz w:val="28"/>
        </w:rPr>
      </w:pPr>
    </w:p>
    <w:p w:rsidR="008337B9" w:rsidRDefault="008337B9" w:rsidP="008337B9">
      <w:pPr>
        <w:ind w:firstLine="573"/>
        <w:jc w:val="both"/>
        <w:rPr>
          <w:rFonts w:ascii="Arial" w:hAnsi="Arial"/>
          <w:sz w:val="24"/>
        </w:rPr>
      </w:pPr>
      <w:r>
        <w:rPr>
          <w:rFonts w:ascii="Arial" w:hAnsi="Arial"/>
          <w:sz w:val="24"/>
        </w:rPr>
        <w:t>KVS bulguları, kanın O</w:t>
      </w:r>
      <w:r>
        <w:rPr>
          <w:rFonts w:ascii="Arial" w:hAnsi="Arial"/>
          <w:sz w:val="24"/>
          <w:vertAlign w:val="subscript"/>
        </w:rPr>
        <w:t>2</w:t>
      </w:r>
      <w:r>
        <w:rPr>
          <w:rFonts w:ascii="Arial" w:hAnsi="Arial"/>
          <w:sz w:val="24"/>
        </w:rPr>
        <w:t xml:space="preserve"> taşıma kapasitesi azlığına bağlıdır. Taşikardi, dolaşım zamanında kısalma, teleradyograflarda kalpte genişleme, üfürümler, angina pectoris, konjestif kalp yetmezliği, dispne. </w:t>
      </w:r>
    </w:p>
    <w:p w:rsidR="008337B9" w:rsidRDefault="008337B9" w:rsidP="008337B9">
      <w:pPr>
        <w:ind w:left="567"/>
        <w:jc w:val="both"/>
        <w:rPr>
          <w:rFonts w:ascii="Arial" w:hAnsi="Arial"/>
          <w:sz w:val="24"/>
        </w:rPr>
      </w:pPr>
    </w:p>
    <w:p w:rsidR="008337B9" w:rsidRDefault="008337B9" w:rsidP="008337B9">
      <w:pPr>
        <w:pStyle w:val="GvdeMetni"/>
        <w:spacing w:after="0"/>
        <w:jc w:val="both"/>
      </w:pPr>
      <w:r>
        <w:rPr>
          <w:b/>
          <w:color w:val="00FF00"/>
        </w:rPr>
        <w:t xml:space="preserve">Nörolojik </w:t>
      </w:r>
      <w:proofErr w:type="gramStart"/>
      <w:r>
        <w:rPr>
          <w:b/>
          <w:color w:val="00FF00"/>
        </w:rPr>
        <w:t>bulgular ;</w:t>
      </w:r>
      <w:r>
        <w:rPr>
          <w:color w:val="00FF00"/>
        </w:rPr>
        <w:t xml:space="preserve"> </w:t>
      </w:r>
      <w:r>
        <w:t>beyin</w:t>
      </w:r>
      <w:proofErr w:type="gramEnd"/>
      <w:r>
        <w:t xml:space="preserve"> hipoksisine bağlıdır. Baş ağrısı, baş dönmesi, </w:t>
      </w:r>
      <w:proofErr w:type="gramStart"/>
      <w:r>
        <w:t>konsantrasyon</w:t>
      </w:r>
      <w:proofErr w:type="gramEnd"/>
      <w:r>
        <w:t xml:space="preserve"> bozukluğu, huzursuzluk, pernisiyöz anemide parestezi, derin duyu kaybı, yürüme güçlüğü vardır (claudi-catio intermittens).</w:t>
      </w:r>
    </w:p>
    <w:p w:rsidR="008337B9" w:rsidRDefault="008337B9" w:rsidP="008337B9">
      <w:pPr>
        <w:ind w:left="567"/>
        <w:jc w:val="both"/>
        <w:rPr>
          <w:rFonts w:ascii="Arial" w:hAnsi="Arial"/>
          <w:sz w:val="24"/>
        </w:rPr>
      </w:pPr>
    </w:p>
    <w:p w:rsidR="008337B9" w:rsidRDefault="008337B9" w:rsidP="008337B9">
      <w:pPr>
        <w:ind w:firstLine="567"/>
        <w:jc w:val="both"/>
        <w:rPr>
          <w:rFonts w:ascii="Arial" w:hAnsi="Arial"/>
          <w:sz w:val="24"/>
        </w:rPr>
      </w:pPr>
      <w:r>
        <w:rPr>
          <w:rFonts w:ascii="Arial" w:hAnsi="Arial"/>
          <w:sz w:val="24"/>
        </w:rPr>
        <w:t>Ağır anemilerde hafif proteinüri ve böbrek fonksiyonlarında bozukluk görülür.</w:t>
      </w:r>
    </w:p>
    <w:p w:rsidR="008337B9" w:rsidRDefault="008337B9" w:rsidP="008337B9">
      <w:pPr>
        <w:ind w:left="567"/>
        <w:jc w:val="both"/>
        <w:rPr>
          <w:rFonts w:ascii="Arial" w:hAnsi="Arial"/>
          <w:sz w:val="24"/>
        </w:rPr>
      </w:pPr>
    </w:p>
    <w:p w:rsidR="008337B9" w:rsidRDefault="008337B9" w:rsidP="008337B9">
      <w:pPr>
        <w:jc w:val="both"/>
        <w:rPr>
          <w:rFonts w:ascii="Arial" w:hAnsi="Arial"/>
          <w:sz w:val="24"/>
        </w:rPr>
      </w:pPr>
      <w:r>
        <w:rPr>
          <w:rFonts w:ascii="Arial" w:hAnsi="Arial"/>
          <w:b/>
          <w:color w:val="00FF00"/>
          <w:sz w:val="24"/>
        </w:rPr>
        <w:t xml:space="preserve">Oral </w:t>
      </w:r>
      <w:proofErr w:type="gramStart"/>
      <w:r>
        <w:rPr>
          <w:rFonts w:ascii="Arial" w:hAnsi="Arial"/>
          <w:b/>
          <w:color w:val="00FF00"/>
          <w:sz w:val="24"/>
        </w:rPr>
        <w:t>Bulgular :</w:t>
      </w:r>
      <w:r>
        <w:rPr>
          <w:rFonts w:ascii="Arial" w:hAnsi="Arial"/>
          <w:sz w:val="24"/>
        </w:rPr>
        <w:t xml:space="preserve"> Dilde</w:t>
      </w:r>
      <w:proofErr w:type="gramEnd"/>
      <w:r>
        <w:rPr>
          <w:rFonts w:ascii="Arial" w:hAnsi="Arial"/>
          <w:sz w:val="24"/>
        </w:rPr>
        <w:t xml:space="preserve"> atrofi, glossit, ağrı ve yanma, tat bozukluğu, dudak köşelerinde ragatlar, ağız mukozasında solukluk, hassasiyet, lokal, sebepsiz, atipik ve tedaviye cevap vermeyen ülserasyonlar, oral candidiasis (özellikle demir eksikliğinde), pernisiyöz anemide dilde Müller-Hunter glossiti vardır. Filiform papillalar silinmiş, dil üst yüzeyi parlak, hiperemik ve düzdür. Bu hastaların </w:t>
      </w:r>
      <w:proofErr w:type="gramStart"/>
      <w:r>
        <w:rPr>
          <w:rFonts w:ascii="Arial" w:hAnsi="Arial"/>
          <w:sz w:val="24"/>
        </w:rPr>
        <w:t>protez</w:t>
      </w:r>
      <w:proofErr w:type="gramEnd"/>
      <w:r>
        <w:rPr>
          <w:rFonts w:ascii="Arial" w:hAnsi="Arial"/>
          <w:sz w:val="24"/>
        </w:rPr>
        <w:t xml:space="preserve"> kullanımı güçtür. Sistemik tedavi, oral bulguların da hızla düzelmesini sağlar. Radyografide çene kemiklerinde trabeküler yapı bozuk, extra-oral kafa grafilerinde özellikle orak hücre anemisinde kafanın diploe tabakasında düzensiz, fırçamsı görünüm vardır. </w:t>
      </w:r>
    </w:p>
    <w:p w:rsidR="008337B9" w:rsidRDefault="008337B9" w:rsidP="008337B9">
      <w:pPr>
        <w:jc w:val="both"/>
        <w:rPr>
          <w:rFonts w:ascii="Arial" w:hAnsi="Arial"/>
          <w:sz w:val="24"/>
        </w:rPr>
      </w:pPr>
    </w:p>
    <w:p w:rsidR="008337B9" w:rsidRDefault="008337B9" w:rsidP="008337B9">
      <w:pPr>
        <w:ind w:firstLine="567"/>
        <w:jc w:val="both"/>
        <w:rPr>
          <w:rFonts w:ascii="Arial" w:hAnsi="Arial"/>
          <w:sz w:val="24"/>
        </w:rPr>
      </w:pPr>
      <w:r>
        <w:rPr>
          <w:rFonts w:ascii="Arial" w:hAnsi="Arial"/>
          <w:sz w:val="24"/>
        </w:rPr>
        <w:t xml:space="preserve">Dil yüzeyinde enflamasyon ve filiform papillalarda atrofinin mekanizması tam olarak bilinmemektedir. </w:t>
      </w:r>
    </w:p>
    <w:p w:rsidR="008337B9" w:rsidRDefault="008337B9" w:rsidP="008337B9">
      <w:pPr>
        <w:jc w:val="both"/>
        <w:rPr>
          <w:rFonts w:ascii="Arial" w:hAnsi="Arial"/>
          <w:b/>
          <w:sz w:val="24"/>
        </w:rPr>
      </w:pPr>
    </w:p>
    <w:p w:rsidR="008337B9" w:rsidRDefault="008337B9" w:rsidP="008337B9">
      <w:pPr>
        <w:jc w:val="both"/>
        <w:rPr>
          <w:rFonts w:ascii="Arial" w:hAnsi="Arial"/>
          <w:b/>
          <w:color w:val="000080"/>
          <w:sz w:val="24"/>
        </w:rPr>
      </w:pPr>
    </w:p>
    <w:p w:rsidR="008337B9" w:rsidRDefault="008337B9" w:rsidP="008337B9">
      <w:pPr>
        <w:jc w:val="both"/>
        <w:rPr>
          <w:rFonts w:ascii="Arial" w:hAnsi="Arial"/>
          <w:b/>
          <w:color w:val="000080"/>
          <w:sz w:val="24"/>
        </w:rPr>
      </w:pPr>
      <w:r>
        <w:rPr>
          <w:rFonts w:ascii="Arial" w:hAnsi="Arial"/>
          <w:b/>
          <w:color w:val="000080"/>
          <w:sz w:val="24"/>
        </w:rPr>
        <w:t xml:space="preserve">KAN </w:t>
      </w:r>
      <w:proofErr w:type="gramStart"/>
      <w:r>
        <w:rPr>
          <w:rFonts w:ascii="Arial" w:hAnsi="Arial"/>
          <w:b/>
          <w:color w:val="000080"/>
          <w:sz w:val="24"/>
        </w:rPr>
        <w:t>HASTALIKLARI :</w:t>
      </w:r>
      <w:proofErr w:type="gramEnd"/>
    </w:p>
    <w:p w:rsidR="008337B9" w:rsidRDefault="008337B9" w:rsidP="008337B9">
      <w:pPr>
        <w:ind w:left="567"/>
        <w:jc w:val="both"/>
        <w:rPr>
          <w:rFonts w:ascii="Arial" w:hAnsi="Arial"/>
          <w:b/>
          <w:sz w:val="24"/>
        </w:rPr>
      </w:pPr>
    </w:p>
    <w:p w:rsidR="008337B9" w:rsidRDefault="008337B9" w:rsidP="008337B9">
      <w:pPr>
        <w:jc w:val="both"/>
        <w:rPr>
          <w:rFonts w:ascii="Arial" w:hAnsi="Arial"/>
          <w:sz w:val="24"/>
        </w:rPr>
      </w:pPr>
      <w:r>
        <w:rPr>
          <w:rFonts w:ascii="Arial" w:hAnsi="Arial"/>
          <w:b/>
          <w:sz w:val="24"/>
        </w:rPr>
        <w:tab/>
      </w:r>
      <w:r>
        <w:rPr>
          <w:rFonts w:ascii="Arial" w:hAnsi="Arial"/>
          <w:sz w:val="24"/>
        </w:rPr>
        <w:t>Normal hemostaz mekanizmasındaki bir bozukluk sonucu, klinik olarak kendini kanamaya eğilim (hemorajik diatez) ile belli eden hastalıklara hemorajik hastalıklar denir. Hemostaz mekanizmasındaki aşamalarda meydana gelen bozukluklara göre şöyle sınıflanabilir.</w:t>
      </w:r>
    </w:p>
    <w:p w:rsidR="008337B9" w:rsidRDefault="008337B9" w:rsidP="008337B9">
      <w:pPr>
        <w:ind w:left="363"/>
        <w:jc w:val="both"/>
        <w:rPr>
          <w:rFonts w:ascii="Arial" w:hAnsi="Arial"/>
          <w:sz w:val="24"/>
        </w:rPr>
      </w:pPr>
    </w:p>
    <w:p w:rsidR="008337B9" w:rsidRDefault="008337B9" w:rsidP="008337B9">
      <w:pPr>
        <w:ind w:firstLine="567"/>
        <w:jc w:val="both"/>
        <w:rPr>
          <w:rFonts w:ascii="Arial" w:hAnsi="Arial"/>
          <w:sz w:val="24"/>
        </w:rPr>
      </w:pPr>
      <w:r>
        <w:rPr>
          <w:rFonts w:ascii="Arial" w:hAnsi="Arial"/>
          <w:sz w:val="24"/>
        </w:rPr>
        <w:t xml:space="preserve">- Vasküler bozukluklar    </w:t>
      </w:r>
      <w:proofErr w:type="gramStart"/>
      <w:r>
        <w:rPr>
          <w:rFonts w:ascii="Arial" w:hAnsi="Arial"/>
          <w:sz w:val="24"/>
        </w:rPr>
        <w:t>(</w:t>
      </w:r>
      <w:proofErr w:type="gramEnd"/>
      <w:r>
        <w:rPr>
          <w:rFonts w:ascii="Arial" w:hAnsi="Arial"/>
          <w:sz w:val="24"/>
        </w:rPr>
        <w:t>Herediter: Herediter hemorajik telengiektazi, Ehlers-</w:t>
      </w:r>
    </w:p>
    <w:p w:rsidR="008337B9" w:rsidRDefault="008337B9" w:rsidP="008337B9">
      <w:pPr>
        <w:ind w:left="2268" w:firstLine="567"/>
        <w:jc w:val="both"/>
        <w:rPr>
          <w:rFonts w:ascii="Arial" w:hAnsi="Arial"/>
          <w:sz w:val="24"/>
        </w:rPr>
      </w:pPr>
      <w:r>
        <w:rPr>
          <w:rFonts w:ascii="Arial" w:hAnsi="Arial"/>
          <w:sz w:val="24"/>
        </w:rPr>
        <w:t xml:space="preserve">      Danlos Sendromu...</w:t>
      </w:r>
    </w:p>
    <w:p w:rsidR="008337B9" w:rsidRDefault="008337B9" w:rsidP="008337B9">
      <w:pPr>
        <w:ind w:left="2835"/>
        <w:jc w:val="both"/>
        <w:rPr>
          <w:rFonts w:ascii="Arial" w:hAnsi="Arial"/>
          <w:sz w:val="24"/>
        </w:rPr>
      </w:pPr>
      <w:r>
        <w:rPr>
          <w:rFonts w:ascii="Arial" w:hAnsi="Arial"/>
          <w:sz w:val="24"/>
        </w:rPr>
        <w:t xml:space="preserve">      Kazanılmış: Basit purpura, allerjik purpura </w:t>
      </w:r>
      <w:proofErr w:type="gramStart"/>
      <w:r>
        <w:rPr>
          <w:rFonts w:ascii="Arial" w:hAnsi="Arial"/>
          <w:sz w:val="24"/>
        </w:rPr>
        <w:t>(</w:t>
      </w:r>
      <w:proofErr w:type="gramEnd"/>
      <w:r>
        <w:rPr>
          <w:rFonts w:ascii="Arial" w:hAnsi="Arial"/>
          <w:sz w:val="24"/>
        </w:rPr>
        <w:t>henoch</w:t>
      </w:r>
    </w:p>
    <w:p w:rsidR="008337B9" w:rsidRDefault="008337B9" w:rsidP="008337B9">
      <w:pPr>
        <w:ind w:left="2835"/>
        <w:jc w:val="both"/>
        <w:rPr>
          <w:rFonts w:ascii="Arial" w:hAnsi="Arial"/>
          <w:sz w:val="24"/>
        </w:rPr>
      </w:pPr>
      <w:r>
        <w:rPr>
          <w:rFonts w:ascii="Arial" w:hAnsi="Arial"/>
          <w:sz w:val="24"/>
        </w:rPr>
        <w:t xml:space="preserve">      schönlein purpurası</w:t>
      </w:r>
      <w:proofErr w:type="gramStart"/>
      <w:r>
        <w:rPr>
          <w:rFonts w:ascii="Arial" w:hAnsi="Arial"/>
          <w:sz w:val="24"/>
        </w:rPr>
        <w:t>)</w:t>
      </w:r>
      <w:proofErr w:type="gramEnd"/>
      <w:r>
        <w:rPr>
          <w:rFonts w:ascii="Arial" w:hAnsi="Arial"/>
          <w:sz w:val="24"/>
        </w:rPr>
        <w:t xml:space="preserve">, skorbüt,  enfeksiyonlara, ilaçlara </w:t>
      </w:r>
    </w:p>
    <w:p w:rsidR="008337B9" w:rsidRDefault="008337B9" w:rsidP="008337B9">
      <w:pPr>
        <w:ind w:left="2835"/>
        <w:jc w:val="both"/>
        <w:rPr>
          <w:rFonts w:ascii="Arial" w:hAnsi="Arial"/>
          <w:sz w:val="24"/>
        </w:rPr>
      </w:pPr>
      <w:r>
        <w:rPr>
          <w:rFonts w:ascii="Arial" w:hAnsi="Arial"/>
          <w:sz w:val="24"/>
        </w:rPr>
        <w:t xml:space="preserve">      </w:t>
      </w:r>
      <w:proofErr w:type="gramStart"/>
      <w:r>
        <w:rPr>
          <w:rFonts w:ascii="Arial" w:hAnsi="Arial"/>
          <w:sz w:val="24"/>
        </w:rPr>
        <w:t>bağlı</w:t>
      </w:r>
      <w:proofErr w:type="gramEnd"/>
      <w:r>
        <w:rPr>
          <w:rFonts w:ascii="Arial" w:hAnsi="Arial"/>
          <w:sz w:val="24"/>
        </w:rPr>
        <w:t xml:space="preserve"> purpura...)</w:t>
      </w:r>
    </w:p>
    <w:p w:rsidR="008337B9" w:rsidRDefault="008337B9" w:rsidP="008337B9">
      <w:pPr>
        <w:jc w:val="both"/>
        <w:rPr>
          <w:rFonts w:ascii="Arial" w:hAnsi="Arial"/>
          <w:sz w:val="24"/>
        </w:rPr>
      </w:pPr>
    </w:p>
    <w:p w:rsidR="008337B9" w:rsidRDefault="008337B9" w:rsidP="008337B9">
      <w:pPr>
        <w:jc w:val="both"/>
        <w:rPr>
          <w:rFonts w:ascii="Arial" w:hAnsi="Arial"/>
          <w:sz w:val="24"/>
        </w:rPr>
      </w:pPr>
      <w:r>
        <w:rPr>
          <w:rFonts w:ascii="Arial" w:hAnsi="Arial"/>
          <w:sz w:val="24"/>
        </w:rPr>
        <w:tab/>
        <w:t>- Trombosit bozuklukları  (Trombositopeni, İdiopatik Trombositopenik purpura)</w:t>
      </w:r>
    </w:p>
    <w:p w:rsidR="008337B9" w:rsidRDefault="008337B9" w:rsidP="008337B9">
      <w:pPr>
        <w:ind w:firstLine="567"/>
        <w:jc w:val="both"/>
        <w:rPr>
          <w:rFonts w:ascii="Arial" w:hAnsi="Arial"/>
          <w:sz w:val="24"/>
        </w:rPr>
      </w:pPr>
    </w:p>
    <w:p w:rsidR="008337B9" w:rsidRDefault="008337B9" w:rsidP="008337B9">
      <w:pPr>
        <w:ind w:firstLine="567"/>
        <w:jc w:val="both"/>
        <w:rPr>
          <w:rFonts w:ascii="Arial" w:hAnsi="Arial"/>
          <w:sz w:val="24"/>
        </w:rPr>
      </w:pPr>
      <w:r>
        <w:rPr>
          <w:rFonts w:ascii="Arial" w:hAnsi="Arial"/>
          <w:sz w:val="24"/>
        </w:rPr>
        <w:t>- Pıhtılaşma bozuklukları (</w:t>
      </w:r>
      <w:proofErr w:type="gramStart"/>
      <w:r>
        <w:rPr>
          <w:rFonts w:ascii="Arial" w:hAnsi="Arial"/>
          <w:sz w:val="24"/>
        </w:rPr>
        <w:t>Konjenital : hemofili</w:t>
      </w:r>
      <w:proofErr w:type="gramEnd"/>
      <w:r>
        <w:rPr>
          <w:rFonts w:ascii="Arial" w:hAnsi="Arial"/>
          <w:sz w:val="24"/>
        </w:rPr>
        <w:t xml:space="preserve"> (A,B), Von Willebrand hastalığı, </w:t>
      </w:r>
    </w:p>
    <w:p w:rsidR="008337B9" w:rsidRDefault="008337B9" w:rsidP="008337B9">
      <w:pPr>
        <w:ind w:firstLine="567"/>
        <w:jc w:val="both"/>
        <w:rPr>
          <w:rFonts w:ascii="Arial" w:hAnsi="Arial"/>
          <w:sz w:val="24"/>
        </w:rPr>
      </w:pPr>
      <w:r>
        <w:rPr>
          <w:rFonts w:ascii="Arial" w:hAnsi="Arial"/>
          <w:sz w:val="24"/>
        </w:rPr>
        <w:t xml:space="preserve">                                        </w:t>
      </w:r>
      <w:proofErr w:type="gramStart"/>
      <w:r>
        <w:rPr>
          <w:rFonts w:ascii="Arial" w:hAnsi="Arial"/>
          <w:sz w:val="24"/>
        </w:rPr>
        <w:t>diğer</w:t>
      </w:r>
      <w:proofErr w:type="gramEnd"/>
      <w:r>
        <w:rPr>
          <w:rFonts w:ascii="Arial" w:hAnsi="Arial"/>
          <w:sz w:val="24"/>
        </w:rPr>
        <w:t xml:space="preserve"> pıhtılaşma faktörlerinin eksikliği.</w:t>
      </w:r>
    </w:p>
    <w:p w:rsidR="008337B9" w:rsidRDefault="008337B9" w:rsidP="008337B9">
      <w:pPr>
        <w:ind w:firstLine="567"/>
        <w:jc w:val="both"/>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t xml:space="preserve">       Kazanılmış: Vitamin K eksikliği, karaciğer hastalığı, </w:t>
      </w:r>
    </w:p>
    <w:p w:rsidR="008337B9" w:rsidRDefault="008337B9" w:rsidP="008337B9">
      <w:pPr>
        <w:ind w:left="2835"/>
        <w:jc w:val="both"/>
        <w:rPr>
          <w:rFonts w:ascii="Arial" w:hAnsi="Arial"/>
          <w:sz w:val="24"/>
        </w:rPr>
      </w:pPr>
      <w:r>
        <w:rPr>
          <w:rFonts w:ascii="Arial" w:hAnsi="Arial"/>
          <w:sz w:val="24"/>
        </w:rPr>
        <w:t xml:space="preserve">       antikoagülanlar ve doğal inhibitörler, primer </w:t>
      </w:r>
    </w:p>
    <w:p w:rsidR="008337B9" w:rsidRDefault="008337B9" w:rsidP="008337B9">
      <w:pPr>
        <w:ind w:left="2835"/>
        <w:jc w:val="both"/>
        <w:rPr>
          <w:rFonts w:ascii="Arial" w:hAnsi="Arial"/>
          <w:b/>
          <w:sz w:val="28"/>
        </w:rPr>
      </w:pPr>
      <w:r>
        <w:rPr>
          <w:rFonts w:ascii="Arial" w:hAnsi="Arial"/>
          <w:sz w:val="24"/>
        </w:rPr>
        <w:t xml:space="preserve">       fibronoliz, yaygın damar içi pıhtılaşması</w:t>
      </w:r>
      <w:proofErr w:type="gramStart"/>
      <w:r>
        <w:rPr>
          <w:rFonts w:ascii="Arial" w:hAnsi="Arial"/>
          <w:sz w:val="24"/>
        </w:rPr>
        <w:t>)</w:t>
      </w:r>
      <w:proofErr w:type="gramEnd"/>
    </w:p>
    <w:p w:rsidR="008337B9" w:rsidRDefault="008337B9" w:rsidP="008337B9">
      <w:pPr>
        <w:jc w:val="both"/>
        <w:rPr>
          <w:rFonts w:ascii="Arial" w:hAnsi="Arial"/>
          <w:sz w:val="24"/>
        </w:rPr>
      </w:pPr>
      <w:r>
        <w:rPr>
          <w:rFonts w:ascii="Arial" w:hAnsi="Arial"/>
          <w:sz w:val="24"/>
        </w:rPr>
        <w:t>Bu durumlarda başvurulacak laboratuar tetkikleri:</w:t>
      </w:r>
    </w:p>
    <w:p w:rsidR="008337B9" w:rsidRDefault="008337B9" w:rsidP="008337B9">
      <w:pPr>
        <w:jc w:val="both"/>
        <w:rPr>
          <w:rFonts w:ascii="Arial" w:hAnsi="Arial"/>
          <w:sz w:val="24"/>
        </w:rPr>
      </w:pPr>
    </w:p>
    <w:p w:rsidR="008337B9" w:rsidRDefault="008337B9" w:rsidP="008337B9">
      <w:pPr>
        <w:ind w:left="1134"/>
        <w:jc w:val="both"/>
        <w:rPr>
          <w:rFonts w:ascii="Arial" w:hAnsi="Arial"/>
          <w:sz w:val="24"/>
        </w:rPr>
      </w:pPr>
      <w:r>
        <w:rPr>
          <w:rFonts w:ascii="Arial" w:hAnsi="Arial"/>
          <w:sz w:val="24"/>
        </w:rPr>
        <w:t>Kanama zamanı</w:t>
      </w:r>
      <w:r>
        <w:rPr>
          <w:rFonts w:ascii="Arial" w:hAnsi="Arial"/>
          <w:sz w:val="24"/>
        </w:rPr>
        <w:tab/>
      </w:r>
      <w:r>
        <w:rPr>
          <w:rFonts w:ascii="Arial" w:hAnsi="Arial"/>
          <w:sz w:val="24"/>
        </w:rPr>
        <w:tab/>
        <w:t>: 1 - 3 dk.</w:t>
      </w:r>
    </w:p>
    <w:p w:rsidR="008337B9" w:rsidRDefault="008337B9" w:rsidP="008337B9">
      <w:pPr>
        <w:ind w:left="1134"/>
        <w:jc w:val="both"/>
        <w:rPr>
          <w:rFonts w:ascii="Arial" w:hAnsi="Arial"/>
          <w:sz w:val="24"/>
        </w:rPr>
      </w:pPr>
      <w:r>
        <w:rPr>
          <w:rFonts w:ascii="Arial" w:hAnsi="Arial"/>
          <w:sz w:val="24"/>
        </w:rPr>
        <w:t>Pıhtılaşma zamanı</w:t>
      </w:r>
      <w:r>
        <w:rPr>
          <w:rFonts w:ascii="Arial" w:hAnsi="Arial"/>
          <w:sz w:val="24"/>
        </w:rPr>
        <w:tab/>
      </w:r>
      <w:r>
        <w:rPr>
          <w:rFonts w:ascii="Arial" w:hAnsi="Arial"/>
          <w:sz w:val="24"/>
        </w:rPr>
        <w:tab/>
        <w:t>: 3 - 5 dk.</w:t>
      </w:r>
    </w:p>
    <w:p w:rsidR="008337B9" w:rsidRDefault="008337B9" w:rsidP="008337B9">
      <w:pPr>
        <w:ind w:left="1134"/>
        <w:jc w:val="both"/>
        <w:rPr>
          <w:rFonts w:ascii="Arial" w:hAnsi="Arial"/>
          <w:sz w:val="24"/>
        </w:rPr>
      </w:pPr>
      <w:r>
        <w:rPr>
          <w:rFonts w:ascii="Arial" w:hAnsi="Arial"/>
          <w:sz w:val="24"/>
        </w:rPr>
        <w:t>Trombosit sayımı</w:t>
      </w:r>
      <w:r>
        <w:rPr>
          <w:rFonts w:ascii="Arial" w:hAnsi="Arial"/>
          <w:sz w:val="24"/>
        </w:rPr>
        <w:tab/>
      </w:r>
      <w:r>
        <w:rPr>
          <w:rFonts w:ascii="Arial" w:hAnsi="Arial"/>
          <w:sz w:val="24"/>
        </w:rPr>
        <w:tab/>
        <w:t>: 300.000 /mm</w:t>
      </w:r>
      <w:r>
        <w:rPr>
          <w:rFonts w:ascii="Arial" w:hAnsi="Arial"/>
          <w:sz w:val="24"/>
          <w:vertAlign w:val="superscript"/>
        </w:rPr>
        <w:t xml:space="preserve">3 </w:t>
      </w:r>
      <w:r>
        <w:rPr>
          <w:rFonts w:ascii="Arial" w:hAnsi="Arial"/>
          <w:sz w:val="24"/>
        </w:rPr>
        <w:t>(150.000 - 400.000/ mm</w:t>
      </w:r>
      <w:r>
        <w:rPr>
          <w:rFonts w:ascii="Arial" w:hAnsi="Arial"/>
          <w:sz w:val="24"/>
          <w:vertAlign w:val="superscript"/>
        </w:rPr>
        <w:t>3</w:t>
      </w:r>
      <w:r>
        <w:rPr>
          <w:rFonts w:ascii="Arial" w:hAnsi="Arial"/>
          <w:sz w:val="24"/>
        </w:rPr>
        <w:t>)</w:t>
      </w:r>
    </w:p>
    <w:p w:rsidR="008337B9" w:rsidRDefault="008337B9" w:rsidP="008337B9">
      <w:pPr>
        <w:ind w:left="1134"/>
        <w:jc w:val="both"/>
        <w:rPr>
          <w:rFonts w:ascii="Arial" w:hAnsi="Arial"/>
          <w:sz w:val="24"/>
        </w:rPr>
      </w:pPr>
      <w:r>
        <w:rPr>
          <w:rFonts w:ascii="Arial" w:hAnsi="Arial"/>
          <w:sz w:val="24"/>
        </w:rPr>
        <w:t>Protrombin zamanı (PT)</w:t>
      </w:r>
      <w:r>
        <w:rPr>
          <w:rFonts w:ascii="Arial" w:hAnsi="Arial"/>
          <w:sz w:val="24"/>
        </w:rPr>
        <w:tab/>
        <w:t>: 10 - 15 sn</w:t>
      </w:r>
    </w:p>
    <w:p w:rsidR="008337B9" w:rsidRDefault="008337B9" w:rsidP="008337B9">
      <w:pPr>
        <w:ind w:left="1134"/>
        <w:jc w:val="both"/>
        <w:rPr>
          <w:rFonts w:ascii="Arial" w:hAnsi="Arial"/>
          <w:sz w:val="24"/>
        </w:rPr>
      </w:pPr>
      <w:r>
        <w:rPr>
          <w:rFonts w:ascii="Arial" w:hAnsi="Arial"/>
          <w:sz w:val="24"/>
        </w:rPr>
        <w:t>Parsiyel Tromboplastin zamanı (PTT) : 30 - 40 sn</w:t>
      </w:r>
    </w:p>
    <w:p w:rsidR="008337B9" w:rsidRDefault="008337B9" w:rsidP="008337B9">
      <w:pPr>
        <w:ind w:left="1134"/>
        <w:jc w:val="both"/>
        <w:rPr>
          <w:rFonts w:ascii="Arial" w:hAnsi="Arial"/>
          <w:sz w:val="24"/>
        </w:rPr>
      </w:pPr>
      <w:r>
        <w:rPr>
          <w:rFonts w:ascii="Arial" w:hAnsi="Arial"/>
          <w:sz w:val="24"/>
        </w:rPr>
        <w:t>Kapiller fragilite (Laset) testi.</w:t>
      </w:r>
    </w:p>
    <w:p w:rsidR="008337B9" w:rsidRDefault="008337B9" w:rsidP="008337B9">
      <w:pPr>
        <w:ind w:left="1134"/>
        <w:jc w:val="both"/>
        <w:rPr>
          <w:rFonts w:ascii="Arial" w:hAnsi="Arial"/>
          <w:sz w:val="24"/>
        </w:rPr>
      </w:pPr>
    </w:p>
    <w:p w:rsidR="008337B9" w:rsidRDefault="008337B9" w:rsidP="008337B9">
      <w:pPr>
        <w:numPr>
          <w:ilvl w:val="0"/>
          <w:numId w:val="4"/>
        </w:numPr>
        <w:jc w:val="both"/>
        <w:rPr>
          <w:rFonts w:ascii="Arial" w:hAnsi="Arial"/>
          <w:sz w:val="24"/>
        </w:rPr>
      </w:pPr>
      <w:r>
        <w:rPr>
          <w:rFonts w:ascii="Arial" w:hAnsi="Arial"/>
          <w:b/>
          <w:sz w:val="24"/>
        </w:rPr>
        <w:t>Vasküler nedenlere bağlı kanama varsa</w:t>
      </w:r>
      <w:r>
        <w:rPr>
          <w:rFonts w:ascii="Arial" w:hAnsi="Arial"/>
          <w:sz w:val="24"/>
        </w:rPr>
        <w:t xml:space="preserve"> ( Kalıtsal, allerjik, aspirin gibi bazı ilaçlara bağlı, </w:t>
      </w:r>
      <w:proofErr w:type="gramStart"/>
      <w:r>
        <w:rPr>
          <w:rFonts w:ascii="Arial" w:hAnsi="Arial"/>
          <w:sz w:val="24"/>
        </w:rPr>
        <w:t>enfeksiyon</w:t>
      </w:r>
      <w:proofErr w:type="gramEnd"/>
      <w:r>
        <w:rPr>
          <w:rFonts w:ascii="Arial" w:hAnsi="Arial"/>
          <w:sz w:val="24"/>
        </w:rPr>
        <w:t>, vitamin C eksikliğinde olur) :</w:t>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r>
        <w:rPr>
          <w:rFonts w:ascii="Arial" w:hAnsi="Arial"/>
          <w:sz w:val="24"/>
        </w:rPr>
        <w:tab/>
      </w:r>
      <w:r>
        <w:rPr>
          <w:rFonts w:ascii="Arial" w:hAnsi="Arial"/>
          <w:sz w:val="24"/>
        </w:rPr>
        <w:tab/>
      </w:r>
      <w:r>
        <w:rPr>
          <w:rFonts w:ascii="Arial" w:hAnsi="Arial"/>
          <w:sz w:val="24"/>
        </w:rPr>
        <w:tab/>
      </w:r>
      <w:r>
        <w:rPr>
          <w:rFonts w:ascii="Arial" w:hAnsi="Arial"/>
          <w:sz w:val="24"/>
        </w:rPr>
        <w:tab/>
      </w:r>
    </w:p>
    <w:p w:rsidR="008337B9" w:rsidRDefault="008337B9" w:rsidP="008337B9">
      <w:pPr>
        <w:jc w:val="both"/>
        <w:rPr>
          <w:rFonts w:ascii="Arial" w:hAnsi="Arial"/>
          <w:sz w:val="24"/>
        </w:rPr>
      </w:pPr>
    </w:p>
    <w:p w:rsidR="008337B9" w:rsidRDefault="008337B9" w:rsidP="008337B9">
      <w:pPr>
        <w:pStyle w:val="GvdeMetni2"/>
        <w:ind w:left="567"/>
      </w:pPr>
      <w:r>
        <w:tab/>
      </w:r>
      <w:r>
        <w:tab/>
      </w:r>
      <w:r>
        <w:tab/>
      </w:r>
      <w:r>
        <w:tab/>
      </w:r>
      <w:r>
        <w:tab/>
      </w:r>
      <w:r>
        <w:tab/>
      </w:r>
      <w:r>
        <w:tab/>
      </w:r>
      <w:r>
        <w:tab/>
      </w:r>
      <w:r>
        <w:tab/>
      </w:r>
      <w:r>
        <w:tab/>
      </w:r>
      <w:r>
        <w:tab/>
      </w:r>
      <w:r>
        <w:tab/>
      </w:r>
      <w:r>
        <w:tab/>
      </w:r>
      <w:r>
        <w:tab/>
      </w:r>
      <w:r>
        <w:tab/>
      </w:r>
      <w:r>
        <w:tab/>
        <w:t xml:space="preserve"> </w:t>
      </w:r>
      <w:r>
        <w:tab/>
        <w:t>Kanama zamanı uzamış,</w:t>
      </w:r>
      <w:r>
        <w:tab/>
      </w:r>
      <w:r>
        <w:tab/>
      </w:r>
      <w:r>
        <w:tab/>
      </w:r>
      <w:r>
        <w:tab/>
      </w:r>
      <w:r>
        <w:tab/>
      </w:r>
      <w:r>
        <w:tab/>
      </w:r>
      <w:r>
        <w:tab/>
      </w:r>
      <w:r>
        <w:tab/>
      </w:r>
      <w:r>
        <w:tab/>
      </w:r>
      <w:r>
        <w:tab/>
      </w:r>
      <w:r>
        <w:tab/>
        <w:t>Kapiller fragilite (laset) testi pozitif</w:t>
      </w:r>
      <w:r>
        <w:tab/>
      </w:r>
      <w:r>
        <w:tab/>
      </w:r>
      <w:r>
        <w:tab/>
      </w:r>
      <w:r>
        <w:tab/>
      </w:r>
      <w:r>
        <w:tab/>
      </w:r>
      <w:r>
        <w:tab/>
      </w:r>
      <w:r>
        <w:tab/>
      </w:r>
      <w:r>
        <w:tab/>
      </w:r>
      <w:r>
        <w:tab/>
        <w:t>Diğer testler normaldir.</w:t>
      </w:r>
      <w:r>
        <w:tab/>
      </w:r>
    </w:p>
    <w:p w:rsidR="008337B9" w:rsidRDefault="008337B9" w:rsidP="008337B9">
      <w:pPr>
        <w:pStyle w:val="GvdeMetni"/>
        <w:spacing w:after="0"/>
        <w:jc w:val="both"/>
      </w:pPr>
      <w:r>
        <w:tab/>
        <w:t xml:space="preserve">         </w:t>
      </w:r>
      <w:r>
        <w:tab/>
        <w:t>Sık burun kanamaları, deride peteşi ve ekimozlar görülür.</w:t>
      </w:r>
    </w:p>
    <w:p w:rsidR="008337B9" w:rsidRDefault="008337B9" w:rsidP="008337B9">
      <w:pPr>
        <w:numPr>
          <w:ilvl w:val="0"/>
          <w:numId w:val="4"/>
        </w:numPr>
        <w:jc w:val="both"/>
        <w:rPr>
          <w:rFonts w:ascii="Arial" w:hAnsi="Arial"/>
          <w:sz w:val="24"/>
        </w:rPr>
      </w:pPr>
      <w:r>
        <w:rPr>
          <w:rFonts w:ascii="Arial" w:hAnsi="Arial"/>
          <w:b/>
          <w:sz w:val="24"/>
        </w:rPr>
        <w:t>Trombositopenide</w:t>
      </w:r>
      <w:r>
        <w:rPr>
          <w:rFonts w:ascii="Arial" w:hAnsi="Arial"/>
          <w:sz w:val="24"/>
        </w:rPr>
        <w:t xml:space="preserve"> </w:t>
      </w:r>
      <w:proofErr w:type="gramStart"/>
      <w:r>
        <w:rPr>
          <w:rFonts w:ascii="Arial" w:hAnsi="Arial"/>
          <w:sz w:val="24"/>
        </w:rPr>
        <w:t>(</w:t>
      </w:r>
      <w:proofErr w:type="gramEnd"/>
      <w:r>
        <w:rPr>
          <w:rFonts w:ascii="Arial" w:hAnsi="Arial"/>
          <w:sz w:val="24"/>
        </w:rPr>
        <w:t xml:space="preserve">Trombosit sayısında azalmadır. Trombositopati ise trombosit fonksiyonlarında azalmadır, kalıtsal, ilaçlara bağlı, siroz gibi </w:t>
      </w:r>
      <w:proofErr w:type="gramStart"/>
      <w:r>
        <w:rPr>
          <w:rFonts w:ascii="Arial" w:hAnsi="Arial"/>
          <w:sz w:val="24"/>
        </w:rPr>
        <w:t>karaciğer  hastalıklarında</w:t>
      </w:r>
      <w:proofErr w:type="gramEnd"/>
      <w:r>
        <w:rPr>
          <w:rFonts w:ascii="Arial" w:hAnsi="Arial"/>
          <w:sz w:val="24"/>
        </w:rPr>
        <w:t>, myeloproliferatif hastalıklarda, lösemide görülür).</w:t>
      </w:r>
    </w:p>
    <w:p w:rsidR="008337B9" w:rsidRDefault="008337B9" w:rsidP="008337B9">
      <w:pPr>
        <w:ind w:left="1134"/>
        <w:jc w:val="both"/>
        <w:rPr>
          <w:rFonts w:ascii="Arial" w:hAnsi="Arial"/>
          <w:b/>
          <w:sz w:val="24"/>
        </w:rPr>
      </w:pPr>
      <w:r>
        <w:rPr>
          <w:rFonts w:ascii="Arial" w:hAnsi="Arial"/>
          <w:b/>
          <w:sz w:val="24"/>
        </w:rPr>
        <w:tab/>
      </w:r>
      <w:r>
        <w:rPr>
          <w:rFonts w:ascii="Arial" w:hAnsi="Arial"/>
          <w:b/>
          <w:sz w:val="24"/>
        </w:rPr>
        <w:tab/>
      </w:r>
    </w:p>
    <w:p w:rsidR="008337B9" w:rsidRDefault="008337B9" w:rsidP="008337B9">
      <w:pPr>
        <w:ind w:left="1134"/>
        <w:jc w:val="both"/>
        <w:rPr>
          <w:rFonts w:ascii="Arial" w:hAnsi="Arial"/>
          <w:sz w:val="24"/>
        </w:rPr>
      </w:pPr>
      <w:r>
        <w:rPr>
          <w:rFonts w:ascii="Arial" w:hAnsi="Arial"/>
          <w:sz w:val="24"/>
        </w:rPr>
        <w:t>PT, PTT normal,</w:t>
      </w:r>
    </w:p>
    <w:p w:rsidR="008337B9" w:rsidRDefault="008337B9" w:rsidP="008337B9">
      <w:pPr>
        <w:ind w:left="1134"/>
        <w:jc w:val="both"/>
        <w:rPr>
          <w:rFonts w:ascii="Arial" w:hAnsi="Arial"/>
          <w:sz w:val="24"/>
        </w:rPr>
      </w:pPr>
      <w:r>
        <w:rPr>
          <w:rFonts w:ascii="Arial" w:hAnsi="Arial"/>
          <w:sz w:val="24"/>
        </w:rPr>
        <w:t>Trombosit sayısı azalmış, kanama zamanı uzamış,</w:t>
      </w:r>
    </w:p>
    <w:p w:rsidR="008337B9" w:rsidRDefault="008337B9" w:rsidP="008337B9">
      <w:pPr>
        <w:ind w:left="1134"/>
        <w:jc w:val="both"/>
        <w:rPr>
          <w:rFonts w:ascii="Arial" w:hAnsi="Arial"/>
          <w:sz w:val="24"/>
        </w:rPr>
      </w:pPr>
      <w:r>
        <w:rPr>
          <w:rFonts w:ascii="Arial" w:hAnsi="Arial"/>
          <w:sz w:val="24"/>
        </w:rPr>
        <w:t>Laset testi pozitiftir.</w:t>
      </w:r>
    </w:p>
    <w:p w:rsidR="008337B9" w:rsidRDefault="008337B9" w:rsidP="008337B9">
      <w:pPr>
        <w:jc w:val="both"/>
        <w:rPr>
          <w:rFonts w:ascii="Arial" w:hAnsi="Arial"/>
          <w:sz w:val="24"/>
        </w:rPr>
      </w:pPr>
    </w:p>
    <w:p w:rsidR="008337B9" w:rsidRDefault="008337B9" w:rsidP="008337B9">
      <w:pPr>
        <w:jc w:val="both"/>
        <w:rPr>
          <w:rFonts w:ascii="Arial" w:hAnsi="Arial"/>
          <w:sz w:val="24"/>
        </w:rPr>
      </w:pPr>
      <w:r>
        <w:rPr>
          <w:rFonts w:ascii="Arial" w:hAnsi="Arial"/>
          <w:sz w:val="24"/>
        </w:rPr>
        <w:t xml:space="preserve">     Purpura, peteşi, ekimoz ortaya çıkar. Kanamalar sonucu seconder anemiler </w:t>
      </w:r>
    </w:p>
    <w:p w:rsidR="008337B9" w:rsidRDefault="008337B9" w:rsidP="008337B9">
      <w:pPr>
        <w:jc w:val="both"/>
        <w:rPr>
          <w:rFonts w:ascii="Arial" w:hAnsi="Arial"/>
          <w:sz w:val="24"/>
        </w:rPr>
      </w:pPr>
      <w:r>
        <w:rPr>
          <w:rFonts w:ascii="Arial" w:hAnsi="Arial"/>
          <w:sz w:val="24"/>
        </w:rPr>
        <w:lastRenderedPageBreak/>
        <w:t xml:space="preserve">     </w:t>
      </w:r>
      <w:proofErr w:type="gramStart"/>
      <w:r>
        <w:rPr>
          <w:rFonts w:ascii="Arial" w:hAnsi="Arial"/>
          <w:sz w:val="24"/>
        </w:rPr>
        <w:t>gelişir</w:t>
      </w:r>
      <w:proofErr w:type="gramEnd"/>
      <w:r>
        <w:rPr>
          <w:rFonts w:ascii="Arial" w:hAnsi="Arial"/>
          <w:sz w:val="24"/>
        </w:rPr>
        <w:t xml:space="preserve">. </w:t>
      </w:r>
    </w:p>
    <w:p w:rsidR="008337B9" w:rsidRDefault="008337B9" w:rsidP="008337B9">
      <w:pPr>
        <w:jc w:val="both"/>
        <w:rPr>
          <w:rFonts w:ascii="Arial" w:hAnsi="Arial"/>
          <w:sz w:val="24"/>
        </w:rPr>
      </w:pPr>
    </w:p>
    <w:p w:rsidR="008337B9" w:rsidRDefault="008337B9" w:rsidP="008337B9">
      <w:pPr>
        <w:jc w:val="both"/>
        <w:rPr>
          <w:rFonts w:ascii="Arial" w:hAnsi="Arial"/>
          <w:sz w:val="24"/>
        </w:rPr>
      </w:pPr>
      <w:r>
        <w:rPr>
          <w:rFonts w:ascii="Arial" w:hAnsi="Arial"/>
          <w:sz w:val="24"/>
        </w:rPr>
        <w:t xml:space="preserve">     Trombosit sayısı 50.000/mm</w:t>
      </w:r>
      <w:r>
        <w:rPr>
          <w:rFonts w:ascii="Arial" w:hAnsi="Arial"/>
          <w:sz w:val="24"/>
          <w:vertAlign w:val="superscript"/>
        </w:rPr>
        <w:t>3</w:t>
      </w:r>
      <w:r>
        <w:rPr>
          <w:rFonts w:ascii="Arial" w:hAnsi="Arial"/>
          <w:sz w:val="24"/>
        </w:rPr>
        <w:t>'ün altına düşerse spontan kanamalar olur,</w:t>
      </w:r>
    </w:p>
    <w:p w:rsidR="008337B9" w:rsidRDefault="008337B9" w:rsidP="008337B9">
      <w:pPr>
        <w:jc w:val="both"/>
        <w:rPr>
          <w:rFonts w:ascii="Arial" w:hAnsi="Arial"/>
          <w:sz w:val="24"/>
        </w:rPr>
      </w:pPr>
      <w:r>
        <w:rPr>
          <w:rFonts w:ascii="Arial" w:hAnsi="Arial"/>
          <w:sz w:val="24"/>
        </w:rPr>
        <w:t xml:space="preserve">     5.000/mm</w:t>
      </w:r>
      <w:r>
        <w:rPr>
          <w:rFonts w:ascii="Arial" w:hAnsi="Arial"/>
          <w:sz w:val="24"/>
          <w:vertAlign w:val="superscript"/>
        </w:rPr>
        <w:t>3</w:t>
      </w:r>
      <w:r>
        <w:rPr>
          <w:rFonts w:ascii="Arial" w:hAnsi="Arial"/>
          <w:sz w:val="24"/>
        </w:rPr>
        <w:t>'ün altında öldürücü kanamalar olur.</w:t>
      </w:r>
    </w:p>
    <w:p w:rsidR="008337B9" w:rsidRDefault="008337B9" w:rsidP="008337B9">
      <w:pPr>
        <w:jc w:val="both"/>
        <w:rPr>
          <w:rFonts w:ascii="Arial" w:hAnsi="Arial"/>
          <w:sz w:val="24"/>
        </w:rPr>
      </w:pPr>
    </w:p>
    <w:p w:rsidR="008337B9" w:rsidRDefault="008337B9" w:rsidP="008337B9">
      <w:pPr>
        <w:numPr>
          <w:ilvl w:val="0"/>
          <w:numId w:val="4"/>
        </w:numPr>
        <w:jc w:val="both"/>
        <w:rPr>
          <w:rFonts w:ascii="Arial" w:hAnsi="Arial"/>
          <w:sz w:val="24"/>
          <w:u w:val="single"/>
        </w:rPr>
      </w:pPr>
      <w:r>
        <w:rPr>
          <w:rFonts w:ascii="Arial" w:hAnsi="Arial"/>
          <w:b/>
          <w:sz w:val="24"/>
        </w:rPr>
        <w:t xml:space="preserve">Pıhtılaşma </w:t>
      </w:r>
      <w:proofErr w:type="gramStart"/>
      <w:r>
        <w:rPr>
          <w:rFonts w:ascii="Arial" w:hAnsi="Arial"/>
          <w:b/>
          <w:sz w:val="24"/>
        </w:rPr>
        <w:t>bozuklukları</w:t>
      </w:r>
      <w:r>
        <w:rPr>
          <w:rFonts w:ascii="Arial" w:hAnsi="Arial"/>
          <w:sz w:val="24"/>
        </w:rPr>
        <w:t xml:space="preserve"> : Konjenital</w:t>
      </w:r>
      <w:proofErr w:type="gramEnd"/>
      <w:r>
        <w:rPr>
          <w:rFonts w:ascii="Arial" w:hAnsi="Arial"/>
          <w:sz w:val="24"/>
        </w:rPr>
        <w:t xml:space="preserve"> (hemofili) veya sonradan (vitamin K eksikliği, karaciğer hastalıkları, patolojik fibrinoliz, yaygın damar içi pıhtılaşması) olabilir. </w:t>
      </w:r>
    </w:p>
    <w:p w:rsidR="008337B9" w:rsidRDefault="008337B9" w:rsidP="008337B9">
      <w:pPr>
        <w:pStyle w:val="GvdeMetni"/>
        <w:spacing w:after="0"/>
        <w:jc w:val="both"/>
      </w:pPr>
      <w:r>
        <w:t xml:space="preserve">     </w:t>
      </w:r>
      <w:r>
        <w:tab/>
      </w:r>
      <w:r>
        <w:tab/>
        <w:t xml:space="preserve">- Hemofilide faktör VIII, IX ve XI eksiktir. Kalıtsaldır, kadınlar taşıyıcı, </w:t>
      </w:r>
      <w:r>
        <w:tab/>
      </w:r>
      <w:r>
        <w:tab/>
      </w:r>
      <w:r>
        <w:tab/>
        <w:t xml:space="preserve">  erkeklerde hastalık ortaya çıkar.</w:t>
      </w:r>
      <w:r>
        <w:tab/>
      </w:r>
      <w:r>
        <w:tab/>
      </w:r>
      <w:r>
        <w:tab/>
      </w:r>
      <w:r>
        <w:tab/>
      </w:r>
      <w:r>
        <w:tab/>
      </w:r>
      <w:r>
        <w:tab/>
      </w:r>
      <w:r>
        <w:tab/>
        <w:t xml:space="preserve">          </w:t>
      </w:r>
      <w:r>
        <w:tab/>
      </w:r>
      <w:r>
        <w:tab/>
        <w:t>- Hepatit, siroz, karaciğer atrofisinde faktör VII, IX, X eksiktir.</w:t>
      </w:r>
    </w:p>
    <w:p w:rsidR="008337B9" w:rsidRDefault="008337B9" w:rsidP="008337B9">
      <w:pPr>
        <w:numPr>
          <w:ilvl w:val="0"/>
          <w:numId w:val="4"/>
        </w:numPr>
        <w:jc w:val="both"/>
        <w:rPr>
          <w:rFonts w:ascii="Arial" w:hAnsi="Arial"/>
          <w:sz w:val="24"/>
        </w:rPr>
      </w:pPr>
      <w:proofErr w:type="gramStart"/>
      <w:r>
        <w:rPr>
          <w:rFonts w:ascii="Arial" w:hAnsi="Arial"/>
          <w:b/>
          <w:sz w:val="24"/>
        </w:rPr>
        <w:t>Lösemiler :</w:t>
      </w:r>
      <w:r>
        <w:rPr>
          <w:rFonts w:ascii="Arial" w:hAnsi="Arial"/>
          <w:sz w:val="24"/>
        </w:rPr>
        <w:t xml:space="preserve"> Lökositlerin</w:t>
      </w:r>
      <w:proofErr w:type="gramEnd"/>
      <w:r>
        <w:rPr>
          <w:rFonts w:ascii="Arial" w:hAnsi="Arial"/>
          <w:sz w:val="24"/>
        </w:rPr>
        <w:t xml:space="preserve"> (granülosit, lenfosit, monosit) neoplastik proliferasyonu sonucu kemik iliği ve diğer dokuları istila etmesi, çoğunlukla periferik kanda birikmesi ile karakterize, öldürücü bir hastalıktır. Akut (lenfoblastik, myeloid) ve kronik (lenfositik, myeloid) tipi vardır. Lösemik hücrelerin kemiği infiltre etmesi sonucu, normal kan hücrelerinin yapımı azalır. Bunun sonucu belirtileri olan, anemi (eritrositopeni sonucu), hemorajiler (trombositopeni sonucu), </w:t>
      </w:r>
      <w:proofErr w:type="gramStart"/>
      <w:r>
        <w:rPr>
          <w:rFonts w:ascii="Arial" w:hAnsi="Arial"/>
          <w:sz w:val="24"/>
        </w:rPr>
        <w:t>enfeksiyonlar</w:t>
      </w:r>
      <w:proofErr w:type="gramEnd"/>
      <w:r>
        <w:rPr>
          <w:rFonts w:ascii="Arial" w:hAnsi="Arial"/>
          <w:sz w:val="24"/>
        </w:rPr>
        <w:t xml:space="preserve"> (granülositopeni sonucu), lösemik infiltrasyon (karaciğer, dalak, lenf düğümlerinde) açığa çıkar.</w:t>
      </w:r>
    </w:p>
    <w:p w:rsidR="008337B9" w:rsidRDefault="008337B9" w:rsidP="008337B9">
      <w:pPr>
        <w:numPr>
          <w:ilvl w:val="0"/>
          <w:numId w:val="4"/>
        </w:numPr>
        <w:jc w:val="both"/>
        <w:rPr>
          <w:rFonts w:ascii="Arial" w:hAnsi="Arial"/>
          <w:sz w:val="24"/>
        </w:rPr>
      </w:pPr>
      <w:proofErr w:type="gramStart"/>
      <w:r>
        <w:rPr>
          <w:rFonts w:ascii="Arial" w:hAnsi="Arial"/>
          <w:b/>
          <w:sz w:val="24"/>
        </w:rPr>
        <w:t>Lenfomalar :</w:t>
      </w:r>
      <w:r>
        <w:rPr>
          <w:rFonts w:ascii="Arial" w:hAnsi="Arial"/>
          <w:sz w:val="24"/>
        </w:rPr>
        <w:t xml:space="preserve"> Lenf</w:t>
      </w:r>
      <w:proofErr w:type="gramEnd"/>
      <w:r>
        <w:rPr>
          <w:rFonts w:ascii="Arial" w:hAnsi="Arial"/>
          <w:sz w:val="24"/>
        </w:rPr>
        <w:t xml:space="preserve"> düğümlerini tutan, lenforetiküler doku kaynaklı malign tümörlerdir. Klinik olarak büyümüş, genellikle, ağrısız, nedensiz lenf düğümleri, kilo kaybı, ateş, gece terlemesi, kaşıntı vardır. </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r>
        <w:rPr>
          <w:rFonts w:ascii="Arial" w:hAnsi="Arial"/>
          <w:sz w:val="24"/>
        </w:rPr>
        <w:tab/>
      </w:r>
      <w:r>
        <w:rPr>
          <w:rFonts w:ascii="Arial" w:hAnsi="Arial"/>
          <w:sz w:val="24"/>
        </w:rPr>
        <w:tab/>
      </w:r>
      <w:r>
        <w:rPr>
          <w:rFonts w:ascii="Arial" w:hAnsi="Arial"/>
          <w:sz w:val="24"/>
        </w:rPr>
        <w:tab/>
      </w:r>
      <w:r>
        <w:rPr>
          <w:rFonts w:ascii="Arial" w:hAnsi="Arial"/>
          <w:i/>
          <w:sz w:val="24"/>
        </w:rPr>
        <w:t>- Hodgkin lenfoma</w:t>
      </w:r>
      <w:r>
        <w:rPr>
          <w:rFonts w:ascii="Arial" w:hAnsi="Arial"/>
          <w:sz w:val="24"/>
        </w:rPr>
        <w:t xml:space="preserve"> (histopatolojisinde çok çekirdekli dev hücreler vardır.): </w:t>
      </w:r>
    </w:p>
    <w:p w:rsidR="008337B9" w:rsidRDefault="008337B9" w:rsidP="008337B9">
      <w:pPr>
        <w:ind w:left="360"/>
        <w:jc w:val="both"/>
        <w:rPr>
          <w:rFonts w:ascii="Arial" w:hAnsi="Arial"/>
          <w:sz w:val="24"/>
        </w:rPr>
      </w:pPr>
      <w:r>
        <w:rPr>
          <w:rFonts w:ascii="Arial" w:hAnsi="Arial"/>
          <w:sz w:val="24"/>
        </w:rPr>
        <w:t xml:space="preserve">Hodgkin lenfomada özellikle servikal lenfadenopati, bunun dışında koltukaltı ve inguinal lenfadenopati olur. Bunlar ağrısız, lastik kıvamında, hareketli büyümelerdir. Ayrıca devamlı ateş, gece terlemesi, anemi, kilo kaybı, kaşıntı gibi bulguları olabilir. Hastalık ilerledikçe diğer lenfoid organlar tutulabilir. Genellikle ilk bulguları baş boyun lenflerinde olduğu için, diş hekiminin erken teşhiste yeri önemlidir. </w:t>
      </w:r>
    </w:p>
    <w:p w:rsidR="008337B9" w:rsidRDefault="008337B9" w:rsidP="008337B9">
      <w:pPr>
        <w:jc w:val="both"/>
        <w:rPr>
          <w:rFonts w:ascii="Arial" w:hAnsi="Arial"/>
          <w:b/>
          <w:sz w:val="24"/>
        </w:rPr>
      </w:pPr>
    </w:p>
    <w:p w:rsidR="008337B9" w:rsidRDefault="008337B9" w:rsidP="008337B9">
      <w:pPr>
        <w:jc w:val="both"/>
        <w:rPr>
          <w:rFonts w:ascii="Arial" w:hAnsi="Arial"/>
          <w:b/>
          <w:sz w:val="24"/>
        </w:rPr>
      </w:pPr>
    </w:p>
    <w:p w:rsidR="008337B9" w:rsidRDefault="008337B9" w:rsidP="008337B9">
      <w:pPr>
        <w:jc w:val="both"/>
        <w:rPr>
          <w:rFonts w:ascii="Arial" w:hAnsi="Arial"/>
          <w:b/>
          <w:sz w:val="24"/>
        </w:rPr>
      </w:pPr>
    </w:p>
    <w:p w:rsidR="008337B9" w:rsidRDefault="008337B9" w:rsidP="008337B9">
      <w:pPr>
        <w:jc w:val="both"/>
        <w:rPr>
          <w:rFonts w:ascii="Arial" w:hAnsi="Arial"/>
          <w:sz w:val="24"/>
        </w:rPr>
      </w:pPr>
      <w:r>
        <w:rPr>
          <w:rFonts w:ascii="Arial" w:hAnsi="Arial"/>
          <w:sz w:val="24"/>
        </w:rPr>
        <w:t xml:space="preserve"> </w:t>
      </w:r>
      <w:r>
        <w:rPr>
          <w:rFonts w:ascii="Arial" w:hAnsi="Arial"/>
          <w:sz w:val="24"/>
        </w:rPr>
        <w:tab/>
      </w:r>
      <w:r>
        <w:rPr>
          <w:rFonts w:ascii="Arial" w:hAnsi="Arial"/>
          <w:sz w:val="24"/>
        </w:rPr>
        <w:tab/>
      </w:r>
      <w:r>
        <w:rPr>
          <w:rFonts w:ascii="Arial" w:hAnsi="Arial"/>
          <w:i/>
          <w:sz w:val="24"/>
        </w:rPr>
        <w:t>- Hodgkin dışı lenfomalar</w:t>
      </w:r>
      <w:r>
        <w:rPr>
          <w:rFonts w:ascii="Arial" w:hAnsi="Arial"/>
          <w:sz w:val="24"/>
        </w:rPr>
        <w:t>:</w:t>
      </w:r>
    </w:p>
    <w:p w:rsidR="008337B9" w:rsidRDefault="008337B9" w:rsidP="008337B9">
      <w:pPr>
        <w:jc w:val="both"/>
        <w:rPr>
          <w:rFonts w:ascii="Arial" w:hAnsi="Arial"/>
          <w:sz w:val="24"/>
        </w:rPr>
      </w:pPr>
      <w:r>
        <w:rPr>
          <w:rFonts w:ascii="Arial" w:hAnsi="Arial"/>
          <w:sz w:val="24"/>
        </w:rPr>
        <w:tab/>
        <w:t>Bu tip lenfomalar, immün sistem hücrelerinden kaynaklanır ve etyolojisinde virüsler ile immün bozukluklar rol oynamaktadır.</w:t>
      </w:r>
    </w:p>
    <w:p w:rsidR="008337B9" w:rsidRDefault="008337B9" w:rsidP="008337B9">
      <w:pPr>
        <w:jc w:val="both"/>
        <w:rPr>
          <w:rFonts w:ascii="Arial" w:hAnsi="Arial"/>
          <w:sz w:val="24"/>
        </w:rPr>
      </w:pPr>
    </w:p>
    <w:p w:rsidR="008337B9" w:rsidRDefault="008337B9" w:rsidP="008337B9">
      <w:pPr>
        <w:jc w:val="both"/>
        <w:rPr>
          <w:rFonts w:ascii="Arial" w:hAnsi="Arial"/>
          <w:sz w:val="24"/>
        </w:rPr>
      </w:pPr>
    </w:p>
    <w:p w:rsidR="008337B9" w:rsidRDefault="008337B9" w:rsidP="008337B9">
      <w:pPr>
        <w:jc w:val="both"/>
        <w:rPr>
          <w:rFonts w:ascii="Arial" w:hAnsi="Arial"/>
          <w:sz w:val="24"/>
        </w:rPr>
      </w:pPr>
    </w:p>
    <w:p w:rsidR="008337B9" w:rsidRDefault="008337B9" w:rsidP="008337B9">
      <w:pPr>
        <w:jc w:val="both"/>
        <w:rPr>
          <w:rFonts w:ascii="Arial" w:hAnsi="Arial"/>
          <w:sz w:val="24"/>
        </w:rPr>
      </w:pPr>
    </w:p>
    <w:p w:rsidR="008337B9" w:rsidRDefault="008337B9" w:rsidP="008337B9">
      <w:pPr>
        <w:jc w:val="both"/>
        <w:rPr>
          <w:rFonts w:ascii="Arial" w:hAnsi="Arial"/>
          <w:sz w:val="24"/>
        </w:rPr>
      </w:pPr>
    </w:p>
    <w:p w:rsidR="008337B9" w:rsidRDefault="008337B9" w:rsidP="008337B9">
      <w:pPr>
        <w:jc w:val="both"/>
        <w:rPr>
          <w:rFonts w:ascii="Arial" w:hAnsi="Arial"/>
          <w:sz w:val="24"/>
        </w:rPr>
      </w:pPr>
    </w:p>
    <w:p w:rsidR="008337B9" w:rsidRDefault="008337B9" w:rsidP="008337B9">
      <w:pPr>
        <w:jc w:val="both"/>
        <w:rPr>
          <w:rFonts w:ascii="Arial" w:hAnsi="Arial"/>
          <w:sz w:val="24"/>
        </w:rPr>
      </w:pPr>
    </w:p>
    <w:p w:rsidR="008337B9" w:rsidRDefault="008337B9" w:rsidP="008337B9">
      <w:pPr>
        <w:jc w:val="both"/>
        <w:rPr>
          <w:rFonts w:ascii="Arial" w:hAnsi="Arial"/>
          <w:sz w:val="24"/>
        </w:rPr>
      </w:pPr>
    </w:p>
    <w:p w:rsidR="008337B9" w:rsidRDefault="008337B9" w:rsidP="008337B9">
      <w:pPr>
        <w:jc w:val="both"/>
        <w:rPr>
          <w:rFonts w:ascii="Arial" w:hAnsi="Arial"/>
          <w:sz w:val="24"/>
        </w:rPr>
      </w:pPr>
    </w:p>
    <w:p w:rsidR="008337B9" w:rsidRDefault="008337B9" w:rsidP="008337B9">
      <w:pPr>
        <w:jc w:val="both"/>
        <w:rPr>
          <w:rFonts w:ascii="Arial" w:hAnsi="Arial"/>
          <w:sz w:val="24"/>
        </w:rPr>
      </w:pPr>
    </w:p>
    <w:p w:rsidR="008337B9" w:rsidRDefault="008337B9" w:rsidP="008337B9">
      <w:pPr>
        <w:jc w:val="both"/>
        <w:rPr>
          <w:rFonts w:ascii="Arial" w:hAnsi="Arial"/>
          <w:sz w:val="24"/>
        </w:rPr>
      </w:pPr>
    </w:p>
    <w:p w:rsidR="008337B9" w:rsidRDefault="008337B9" w:rsidP="008337B9">
      <w:pPr>
        <w:jc w:val="both"/>
        <w:rPr>
          <w:rFonts w:ascii="Arial" w:hAnsi="Arial"/>
          <w:sz w:val="24"/>
        </w:rPr>
      </w:pPr>
    </w:p>
    <w:p w:rsidR="008337B9" w:rsidRDefault="008337B9" w:rsidP="008337B9">
      <w:pPr>
        <w:jc w:val="both"/>
        <w:rPr>
          <w:rFonts w:ascii="Arial" w:hAnsi="Arial"/>
          <w:sz w:val="24"/>
        </w:rPr>
      </w:pPr>
    </w:p>
    <w:p w:rsidR="008337B9" w:rsidRDefault="008337B9" w:rsidP="008337B9">
      <w:pPr>
        <w:jc w:val="both"/>
        <w:rPr>
          <w:rFonts w:ascii="Arial" w:hAnsi="Arial"/>
          <w:sz w:val="24"/>
        </w:rPr>
      </w:pPr>
    </w:p>
    <w:p w:rsidR="008337B9" w:rsidRDefault="008337B9" w:rsidP="008337B9">
      <w:pPr>
        <w:jc w:val="both"/>
        <w:rPr>
          <w:rFonts w:ascii="Arial" w:hAnsi="Arial"/>
          <w:sz w:val="24"/>
        </w:rPr>
      </w:pPr>
    </w:p>
    <w:p w:rsidR="008337B9" w:rsidRDefault="008337B9" w:rsidP="008337B9">
      <w:pPr>
        <w:jc w:val="both"/>
        <w:rPr>
          <w:rFonts w:ascii="Arial" w:hAnsi="Arial"/>
          <w:sz w:val="24"/>
        </w:rPr>
      </w:pPr>
      <w:r>
        <w:rPr>
          <w:rFonts w:ascii="Arial" w:hAnsi="Arial"/>
          <w:noProof/>
          <w:sz w:val="24"/>
        </w:rPr>
        <w:pict>
          <v:line id="_x0000_s1026" style="position:absolute;left:0;text-align:left;z-index:251660288" from="-6pt,9.85pt" to="462.05pt,9.9pt" o:allowincell="f" strokeweight="1pt">
            <v:stroke startarrowwidth="narrow" startarrowlength="short" endarrowwidth="narrow" endarrowlength="short"/>
          </v:line>
        </w:pict>
      </w:r>
    </w:p>
    <w:p w:rsidR="008337B9" w:rsidRDefault="008337B9" w:rsidP="008337B9">
      <w:pPr>
        <w:jc w:val="both"/>
        <w:rPr>
          <w:rFonts w:ascii="Arial" w:hAnsi="Arial"/>
          <w:sz w:val="24"/>
        </w:rPr>
      </w:pPr>
    </w:p>
    <w:p w:rsidR="008337B9" w:rsidRDefault="008337B9" w:rsidP="008337B9">
      <w:pPr>
        <w:jc w:val="both"/>
        <w:rPr>
          <w:rFonts w:ascii="Arial" w:hAnsi="Arial"/>
          <w:sz w:val="24"/>
        </w:rPr>
      </w:pPr>
    </w:p>
    <w:p w:rsidR="008337B9" w:rsidRDefault="008337B9" w:rsidP="008337B9">
      <w:pPr>
        <w:jc w:val="both"/>
        <w:rPr>
          <w:rFonts w:ascii="Arial" w:hAnsi="Arial"/>
          <w:sz w:val="24"/>
        </w:rPr>
      </w:pPr>
    </w:p>
    <w:p w:rsidR="008337B9" w:rsidRDefault="008337B9" w:rsidP="008337B9">
      <w:pPr>
        <w:jc w:val="both"/>
        <w:rPr>
          <w:rFonts w:ascii="Arial" w:hAnsi="Arial"/>
          <w:sz w:val="24"/>
        </w:rPr>
      </w:pPr>
    </w:p>
    <w:p w:rsidR="008337B9" w:rsidRDefault="008337B9" w:rsidP="008337B9">
      <w:pPr>
        <w:jc w:val="both"/>
        <w:rPr>
          <w:rFonts w:ascii="Arial" w:hAnsi="Arial"/>
          <w:sz w:val="24"/>
        </w:rPr>
      </w:pPr>
    </w:p>
    <w:p w:rsidR="008337B9" w:rsidRDefault="008337B9" w:rsidP="008337B9">
      <w:pPr>
        <w:jc w:val="both"/>
        <w:rPr>
          <w:rFonts w:ascii="Arial" w:hAnsi="Arial"/>
          <w:sz w:val="24"/>
        </w:rPr>
      </w:pPr>
    </w:p>
    <w:p w:rsidR="008337B9" w:rsidRDefault="008337B9" w:rsidP="008337B9">
      <w:pPr>
        <w:jc w:val="both"/>
        <w:rPr>
          <w:rFonts w:ascii="Arial" w:hAnsi="Arial"/>
          <w:sz w:val="24"/>
        </w:rPr>
      </w:pPr>
    </w:p>
    <w:p w:rsidR="008337B9" w:rsidRDefault="008337B9" w:rsidP="008337B9">
      <w:pPr>
        <w:jc w:val="both"/>
        <w:rPr>
          <w:rFonts w:ascii="Arial" w:hAnsi="Arial"/>
          <w:sz w:val="24"/>
        </w:rPr>
      </w:pPr>
    </w:p>
    <w:p w:rsidR="008337B9" w:rsidRDefault="008337B9" w:rsidP="008337B9">
      <w:pPr>
        <w:jc w:val="both"/>
        <w:rPr>
          <w:rFonts w:ascii="Arial" w:hAnsi="Arial"/>
          <w:sz w:val="24"/>
        </w:rPr>
      </w:pPr>
    </w:p>
    <w:p w:rsidR="008337B9" w:rsidRDefault="008337B9" w:rsidP="008337B9">
      <w:pPr>
        <w:jc w:val="both"/>
        <w:rPr>
          <w:rFonts w:ascii="Arial" w:hAnsi="Arial"/>
          <w:b/>
          <w:sz w:val="24"/>
          <w:u w:val="single"/>
        </w:rPr>
      </w:pPr>
      <w:r>
        <w:rPr>
          <w:rFonts w:ascii="Arial" w:hAnsi="Arial"/>
          <w:b/>
          <w:sz w:val="24"/>
          <w:u w:val="single"/>
        </w:rPr>
        <w:t>EK BİLGİ</w:t>
      </w:r>
    </w:p>
    <w:p w:rsidR="008337B9" w:rsidRDefault="008337B9" w:rsidP="008337B9">
      <w:pPr>
        <w:jc w:val="both"/>
        <w:rPr>
          <w:rFonts w:ascii="Arial" w:hAnsi="Arial"/>
          <w:b/>
          <w:sz w:val="24"/>
          <w:u w:val="single"/>
        </w:rPr>
      </w:pPr>
    </w:p>
    <w:p w:rsidR="008337B9" w:rsidRDefault="008337B9" w:rsidP="008337B9">
      <w:pPr>
        <w:jc w:val="both"/>
        <w:rPr>
          <w:rFonts w:ascii="Arial" w:hAnsi="Arial"/>
          <w:b/>
          <w:sz w:val="24"/>
          <w:u w:val="single"/>
        </w:rPr>
      </w:pPr>
    </w:p>
    <w:p w:rsidR="008337B9" w:rsidRDefault="008337B9" w:rsidP="008337B9">
      <w:pPr>
        <w:jc w:val="both"/>
        <w:rPr>
          <w:rFonts w:ascii="Arial" w:hAnsi="Arial"/>
          <w:b/>
          <w:sz w:val="24"/>
          <w:u w:val="single"/>
        </w:rPr>
      </w:pPr>
      <w:r>
        <w:rPr>
          <w:rFonts w:ascii="Arial" w:hAnsi="Arial"/>
          <w:noProof/>
          <w:sz w:val="24"/>
        </w:rPr>
        <w:pict>
          <v:rect id="_x0000_s1077" style="position:absolute;left:0;text-align:left;margin-left:-6pt;margin-top:.25pt;width:468pt;height:525.6pt;z-index:-251603968" o:allowincell="f"/>
        </w:pict>
      </w:r>
    </w:p>
    <w:p w:rsidR="008337B9" w:rsidRDefault="008337B9" w:rsidP="008337B9">
      <w:pPr>
        <w:jc w:val="both"/>
        <w:rPr>
          <w:rFonts w:ascii="Arial" w:hAnsi="Arial"/>
          <w:b/>
          <w:sz w:val="24"/>
        </w:rPr>
      </w:pPr>
    </w:p>
    <w:p w:rsidR="008337B9" w:rsidRDefault="008337B9" w:rsidP="008337B9">
      <w:pPr>
        <w:jc w:val="both"/>
        <w:rPr>
          <w:rFonts w:ascii="Arial" w:hAnsi="Arial"/>
          <w:b/>
          <w:sz w:val="24"/>
        </w:rPr>
      </w:pPr>
    </w:p>
    <w:p w:rsidR="008337B9" w:rsidRDefault="008337B9" w:rsidP="008337B9">
      <w:pPr>
        <w:jc w:val="both"/>
        <w:rPr>
          <w:rFonts w:ascii="Arial" w:hAnsi="Arial"/>
          <w:sz w:val="24"/>
        </w:rPr>
      </w:pPr>
      <w:r>
        <w:rPr>
          <w:rFonts w:ascii="Arial" w:hAnsi="Arial"/>
          <w:sz w:val="24"/>
          <w:u w:val="single"/>
        </w:rPr>
        <w:t xml:space="preserve">Hemostaz </w:t>
      </w:r>
      <w:proofErr w:type="gramStart"/>
      <w:r>
        <w:rPr>
          <w:rFonts w:ascii="Arial" w:hAnsi="Arial"/>
          <w:sz w:val="24"/>
          <w:u w:val="single"/>
        </w:rPr>
        <w:t>Mekanizması</w:t>
      </w:r>
      <w:r>
        <w:rPr>
          <w:rFonts w:ascii="Arial" w:hAnsi="Arial"/>
          <w:sz w:val="24"/>
        </w:rPr>
        <w:t xml:space="preserve">     :</w:t>
      </w:r>
      <w:proofErr w:type="gramEnd"/>
    </w:p>
    <w:p w:rsidR="008337B9" w:rsidRDefault="008337B9" w:rsidP="008337B9">
      <w:pPr>
        <w:jc w:val="both"/>
        <w:rPr>
          <w:rFonts w:ascii="Arial" w:hAnsi="Arial"/>
          <w:sz w:val="24"/>
        </w:rPr>
      </w:pPr>
    </w:p>
    <w:p w:rsidR="008337B9" w:rsidRDefault="008337B9" w:rsidP="008337B9">
      <w:pPr>
        <w:ind w:left="567"/>
        <w:jc w:val="both"/>
        <w:rPr>
          <w:rFonts w:ascii="Arial" w:hAnsi="Arial"/>
          <w:sz w:val="24"/>
        </w:rPr>
      </w:pPr>
      <w:r>
        <w:rPr>
          <w:rFonts w:ascii="Arial" w:hAnsi="Arial"/>
          <w:sz w:val="24"/>
        </w:rPr>
        <w:t xml:space="preserve">Vasküler </w:t>
      </w:r>
      <w:proofErr w:type="gramStart"/>
      <w:r>
        <w:rPr>
          <w:rFonts w:ascii="Arial" w:hAnsi="Arial"/>
          <w:sz w:val="24"/>
        </w:rPr>
        <w:t>Faktör          : Bir</w:t>
      </w:r>
      <w:proofErr w:type="gramEnd"/>
      <w:r>
        <w:rPr>
          <w:rFonts w:ascii="Arial" w:hAnsi="Arial"/>
          <w:sz w:val="24"/>
        </w:rPr>
        <w:t xml:space="preserve"> kan damarında travma sonucu önce refleks olarak </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geçici vazokonstrüksiyon ve kan akımı yavaşlar.</w:t>
      </w:r>
    </w:p>
    <w:p w:rsidR="008337B9" w:rsidRDefault="008337B9" w:rsidP="008337B9">
      <w:pPr>
        <w:ind w:left="567"/>
        <w:jc w:val="both"/>
        <w:rPr>
          <w:rFonts w:ascii="Arial" w:hAnsi="Arial"/>
          <w:sz w:val="24"/>
        </w:rPr>
      </w:pPr>
    </w:p>
    <w:p w:rsidR="008337B9" w:rsidRDefault="008337B9" w:rsidP="008337B9">
      <w:pPr>
        <w:ind w:left="567"/>
        <w:jc w:val="both"/>
        <w:rPr>
          <w:rFonts w:ascii="Arial" w:hAnsi="Arial"/>
          <w:sz w:val="24"/>
        </w:rPr>
      </w:pPr>
      <w:r>
        <w:rPr>
          <w:rFonts w:ascii="Arial" w:hAnsi="Arial"/>
          <w:sz w:val="24"/>
        </w:rPr>
        <w:t xml:space="preserve">Trombosit </w:t>
      </w:r>
      <w:proofErr w:type="gramStart"/>
      <w:r>
        <w:rPr>
          <w:rFonts w:ascii="Arial" w:hAnsi="Arial"/>
          <w:sz w:val="24"/>
        </w:rPr>
        <w:t>Faktörü      : Trombositler</w:t>
      </w:r>
      <w:proofErr w:type="gramEnd"/>
      <w:r>
        <w:rPr>
          <w:rFonts w:ascii="Arial" w:hAnsi="Arial"/>
          <w:sz w:val="24"/>
        </w:rPr>
        <w:t xml:space="preserve"> hasar gören damar endoteline yapışarak </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ve birbiriyle birleşip kümeleşerek (agregasyon), hasar </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yerinde sabit olmayan bir trombosit tıkacı oluştururlar.</w:t>
      </w:r>
    </w:p>
    <w:p w:rsidR="008337B9" w:rsidRDefault="008337B9" w:rsidP="008337B9">
      <w:pPr>
        <w:ind w:left="567"/>
        <w:jc w:val="both"/>
        <w:rPr>
          <w:rFonts w:ascii="Arial" w:hAnsi="Arial"/>
          <w:sz w:val="24"/>
        </w:rPr>
      </w:pPr>
    </w:p>
    <w:p w:rsidR="008337B9" w:rsidRDefault="008337B9" w:rsidP="008337B9">
      <w:pPr>
        <w:ind w:left="567"/>
        <w:jc w:val="both"/>
        <w:rPr>
          <w:rFonts w:ascii="Arial" w:hAnsi="Arial"/>
          <w:sz w:val="24"/>
        </w:rPr>
      </w:pPr>
      <w:r>
        <w:rPr>
          <w:rFonts w:ascii="Arial" w:hAnsi="Arial"/>
          <w:sz w:val="24"/>
        </w:rPr>
        <w:t xml:space="preserve">Koagülasyon </w:t>
      </w:r>
      <w:proofErr w:type="gramStart"/>
      <w:r>
        <w:rPr>
          <w:rFonts w:ascii="Arial" w:hAnsi="Arial"/>
          <w:sz w:val="24"/>
        </w:rPr>
        <w:t>Faktörü : Trombosit</w:t>
      </w:r>
      <w:proofErr w:type="gramEnd"/>
      <w:r>
        <w:rPr>
          <w:rFonts w:ascii="Arial" w:hAnsi="Arial"/>
          <w:sz w:val="24"/>
        </w:rPr>
        <w:t xml:space="preserve"> tıkacı üzerinde, trombositlerin salgıladığı </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maddelerin etkisi ile fibrin oluşur. Fibrin, sabit olmayan </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trombosit tıkacını sabitler. 24-48 saat sonra tıkaç </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tamamen fibrine döner. Fibrin, fibrinolitik enzimler </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tarafından eritilir, damar duvarındaki lezyon, endotel </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hücreleri tarafından örtülür. </w:t>
      </w:r>
    </w:p>
    <w:p w:rsidR="008337B9" w:rsidRDefault="008337B9" w:rsidP="008337B9">
      <w:pPr>
        <w:ind w:left="567"/>
        <w:jc w:val="both"/>
        <w:rPr>
          <w:rFonts w:ascii="Arial" w:hAnsi="Arial"/>
          <w:sz w:val="24"/>
        </w:rPr>
      </w:pPr>
    </w:p>
    <w:p w:rsidR="008337B9" w:rsidRDefault="008337B9" w:rsidP="008337B9">
      <w:pPr>
        <w:jc w:val="both"/>
        <w:rPr>
          <w:rFonts w:ascii="Arial" w:hAnsi="Arial"/>
          <w:sz w:val="24"/>
        </w:rPr>
      </w:pPr>
      <w:r>
        <w:rPr>
          <w:rFonts w:ascii="Arial" w:hAnsi="Arial"/>
          <w:sz w:val="24"/>
        </w:rPr>
        <w:tab/>
      </w:r>
      <w:r>
        <w:rPr>
          <w:rFonts w:ascii="Arial" w:hAnsi="Arial"/>
          <w:sz w:val="24"/>
          <w:u w:val="single"/>
        </w:rPr>
        <w:t>Pıhtılaşma mekanizmasında yer alan plazma proteinlerine pıhtılaşma faktörü</w:t>
      </w:r>
      <w:r>
        <w:rPr>
          <w:rFonts w:ascii="Arial" w:hAnsi="Arial"/>
          <w:sz w:val="24"/>
        </w:rPr>
        <w:t xml:space="preserve"> </w:t>
      </w:r>
      <w:r>
        <w:rPr>
          <w:rFonts w:ascii="Arial" w:hAnsi="Arial"/>
          <w:sz w:val="24"/>
        </w:rPr>
        <w:tab/>
      </w:r>
      <w:r>
        <w:rPr>
          <w:rFonts w:ascii="Arial" w:hAnsi="Arial"/>
          <w:sz w:val="24"/>
          <w:u w:val="single"/>
        </w:rPr>
        <w:t>denir.</w:t>
      </w:r>
    </w:p>
    <w:p w:rsidR="008337B9" w:rsidRDefault="008337B9" w:rsidP="008337B9">
      <w:pPr>
        <w:ind w:left="567"/>
        <w:jc w:val="both"/>
        <w:rPr>
          <w:rFonts w:ascii="Arial" w:hAnsi="Arial"/>
          <w:sz w:val="24"/>
        </w:rPr>
      </w:pPr>
      <w:r>
        <w:rPr>
          <w:rFonts w:ascii="Arial" w:hAnsi="Arial"/>
          <w:sz w:val="24"/>
        </w:rPr>
        <w:t>Faktör I.      :  Fibrinojen</w:t>
      </w:r>
    </w:p>
    <w:p w:rsidR="008337B9" w:rsidRDefault="008337B9" w:rsidP="008337B9">
      <w:pPr>
        <w:pStyle w:val="Balk4"/>
        <w:jc w:val="both"/>
      </w:pPr>
      <w:r>
        <w:t xml:space="preserve">  :  Protrombin</w:t>
      </w:r>
    </w:p>
    <w:p w:rsidR="008337B9" w:rsidRDefault="008337B9" w:rsidP="008337B9">
      <w:pPr>
        <w:pStyle w:val="Balk4"/>
        <w:jc w:val="both"/>
      </w:pPr>
      <w:r>
        <w:t xml:space="preserve">  :  Tromboplastin</w:t>
      </w:r>
    </w:p>
    <w:p w:rsidR="008337B9" w:rsidRDefault="008337B9" w:rsidP="008337B9">
      <w:pPr>
        <w:pStyle w:val="Balk4"/>
        <w:jc w:val="both"/>
      </w:pPr>
      <w:r>
        <w:t xml:space="preserve">  :  Kalsiyum</w:t>
      </w:r>
    </w:p>
    <w:p w:rsidR="008337B9" w:rsidRDefault="008337B9" w:rsidP="008337B9">
      <w:pPr>
        <w:numPr>
          <w:ilvl w:val="12"/>
          <w:numId w:val="0"/>
        </w:numPr>
        <w:ind w:left="1494" w:hanging="360"/>
        <w:jc w:val="both"/>
        <w:rPr>
          <w:rFonts w:ascii="Arial" w:hAnsi="Arial"/>
          <w:sz w:val="24"/>
        </w:rPr>
      </w:pPr>
      <w:r>
        <w:rPr>
          <w:rFonts w:ascii="Arial" w:hAnsi="Arial"/>
          <w:sz w:val="24"/>
        </w:rPr>
        <w:t xml:space="preserve">   V.    :  Proakselerin (labil faktör)</w:t>
      </w:r>
    </w:p>
    <w:p w:rsidR="008337B9" w:rsidRDefault="008337B9" w:rsidP="008337B9">
      <w:pPr>
        <w:numPr>
          <w:ilvl w:val="12"/>
          <w:numId w:val="0"/>
        </w:numPr>
        <w:ind w:left="1494" w:hanging="360"/>
        <w:jc w:val="both"/>
        <w:rPr>
          <w:rFonts w:ascii="Arial" w:hAnsi="Arial"/>
          <w:sz w:val="24"/>
        </w:rPr>
      </w:pPr>
      <w:r>
        <w:rPr>
          <w:rFonts w:ascii="Arial" w:hAnsi="Arial"/>
          <w:sz w:val="24"/>
        </w:rPr>
        <w:t xml:space="preserve">   VII.  :  Prokonvertin (</w:t>
      </w:r>
      <w:proofErr w:type="gramStart"/>
      <w:r>
        <w:rPr>
          <w:rFonts w:ascii="Arial" w:hAnsi="Arial"/>
          <w:sz w:val="24"/>
        </w:rPr>
        <w:t>stabil</w:t>
      </w:r>
      <w:proofErr w:type="gramEnd"/>
      <w:r>
        <w:rPr>
          <w:rFonts w:ascii="Arial" w:hAnsi="Arial"/>
          <w:sz w:val="24"/>
        </w:rPr>
        <w:t xml:space="preserve"> faktör)</w:t>
      </w:r>
    </w:p>
    <w:p w:rsidR="008337B9" w:rsidRDefault="008337B9" w:rsidP="008337B9">
      <w:pPr>
        <w:numPr>
          <w:ilvl w:val="12"/>
          <w:numId w:val="0"/>
        </w:numPr>
        <w:ind w:left="1494" w:hanging="360"/>
        <w:jc w:val="both"/>
        <w:rPr>
          <w:rFonts w:ascii="Arial" w:hAnsi="Arial"/>
          <w:sz w:val="24"/>
        </w:rPr>
      </w:pPr>
      <w:r>
        <w:rPr>
          <w:rFonts w:ascii="Arial" w:hAnsi="Arial"/>
          <w:sz w:val="24"/>
        </w:rPr>
        <w:t xml:space="preserve">   VIII. :  Antihemofilik globülin</w:t>
      </w:r>
    </w:p>
    <w:p w:rsidR="008337B9" w:rsidRDefault="008337B9" w:rsidP="008337B9">
      <w:pPr>
        <w:numPr>
          <w:ilvl w:val="12"/>
          <w:numId w:val="0"/>
        </w:numPr>
        <w:ind w:left="1494" w:hanging="360"/>
        <w:jc w:val="both"/>
        <w:rPr>
          <w:rFonts w:ascii="Arial" w:hAnsi="Arial"/>
          <w:sz w:val="24"/>
        </w:rPr>
      </w:pPr>
      <w:r>
        <w:rPr>
          <w:rFonts w:ascii="Arial" w:hAnsi="Arial"/>
          <w:sz w:val="24"/>
        </w:rPr>
        <w:t xml:space="preserve">   IX.   :  Christmas faktörü</w:t>
      </w:r>
    </w:p>
    <w:p w:rsidR="008337B9" w:rsidRDefault="008337B9" w:rsidP="008337B9">
      <w:pPr>
        <w:numPr>
          <w:ilvl w:val="12"/>
          <w:numId w:val="0"/>
        </w:numPr>
        <w:ind w:left="1494" w:hanging="360"/>
        <w:jc w:val="both"/>
        <w:rPr>
          <w:rFonts w:ascii="Arial" w:hAnsi="Arial"/>
          <w:sz w:val="24"/>
        </w:rPr>
      </w:pPr>
      <w:r>
        <w:rPr>
          <w:rFonts w:ascii="Arial" w:hAnsi="Arial"/>
          <w:sz w:val="24"/>
        </w:rPr>
        <w:t xml:space="preserve">   X.    :  Stuart-Prower faktörü</w:t>
      </w:r>
    </w:p>
    <w:p w:rsidR="008337B9" w:rsidRDefault="008337B9" w:rsidP="008337B9">
      <w:pPr>
        <w:numPr>
          <w:ilvl w:val="12"/>
          <w:numId w:val="0"/>
        </w:numPr>
        <w:ind w:left="1494" w:hanging="360"/>
        <w:jc w:val="both"/>
        <w:rPr>
          <w:rFonts w:ascii="Arial" w:hAnsi="Arial"/>
          <w:sz w:val="24"/>
        </w:rPr>
      </w:pPr>
      <w:r>
        <w:rPr>
          <w:rFonts w:ascii="Arial" w:hAnsi="Arial"/>
          <w:sz w:val="24"/>
        </w:rPr>
        <w:t xml:space="preserve">   XI.   :  Plazma tromboplastin antisedanı</w:t>
      </w:r>
    </w:p>
    <w:p w:rsidR="008337B9" w:rsidRDefault="008337B9" w:rsidP="008337B9">
      <w:pPr>
        <w:numPr>
          <w:ilvl w:val="12"/>
          <w:numId w:val="0"/>
        </w:numPr>
        <w:ind w:left="1494" w:hanging="360"/>
        <w:jc w:val="both"/>
        <w:rPr>
          <w:rFonts w:ascii="Arial" w:hAnsi="Arial"/>
          <w:sz w:val="24"/>
        </w:rPr>
      </w:pPr>
      <w:r>
        <w:rPr>
          <w:rFonts w:ascii="Arial" w:hAnsi="Arial"/>
          <w:sz w:val="24"/>
        </w:rPr>
        <w:t xml:space="preserve">   XII.  :  Hageman faktörü</w:t>
      </w:r>
    </w:p>
    <w:p w:rsidR="008337B9" w:rsidRDefault="008337B9" w:rsidP="008337B9">
      <w:pPr>
        <w:numPr>
          <w:ilvl w:val="12"/>
          <w:numId w:val="0"/>
        </w:numPr>
        <w:ind w:left="1494" w:hanging="360"/>
        <w:jc w:val="both"/>
        <w:rPr>
          <w:rFonts w:ascii="Arial" w:hAnsi="Arial"/>
          <w:sz w:val="24"/>
        </w:rPr>
      </w:pPr>
      <w:r>
        <w:rPr>
          <w:rFonts w:ascii="Arial" w:hAnsi="Arial"/>
          <w:sz w:val="24"/>
        </w:rPr>
        <w:lastRenderedPageBreak/>
        <w:t xml:space="preserve">   XIII. :  Fibrin </w:t>
      </w:r>
      <w:proofErr w:type="gramStart"/>
      <w:r>
        <w:rPr>
          <w:rFonts w:ascii="Arial" w:hAnsi="Arial"/>
          <w:sz w:val="24"/>
        </w:rPr>
        <w:t>stabilize</w:t>
      </w:r>
      <w:proofErr w:type="gramEnd"/>
      <w:r>
        <w:rPr>
          <w:rFonts w:ascii="Arial" w:hAnsi="Arial"/>
          <w:sz w:val="24"/>
        </w:rPr>
        <w:t xml:space="preserve"> edici faktör (Fitzgerald Fletcher faktör)</w:t>
      </w:r>
    </w:p>
    <w:p w:rsidR="008337B9" w:rsidRDefault="008337B9" w:rsidP="008337B9">
      <w:pPr>
        <w:numPr>
          <w:ilvl w:val="12"/>
          <w:numId w:val="0"/>
        </w:numPr>
        <w:ind w:left="1494" w:hanging="360"/>
        <w:jc w:val="both"/>
        <w:rPr>
          <w:rFonts w:ascii="Arial" w:hAnsi="Arial"/>
          <w:sz w:val="24"/>
        </w:rPr>
      </w:pPr>
    </w:p>
    <w:p w:rsidR="008337B9" w:rsidRDefault="008337B9" w:rsidP="008337B9">
      <w:pPr>
        <w:jc w:val="both"/>
        <w:rPr>
          <w:rFonts w:ascii="Arial" w:hAnsi="Arial"/>
          <w:sz w:val="24"/>
        </w:rPr>
      </w:pPr>
    </w:p>
    <w:p w:rsidR="008337B9" w:rsidRDefault="008337B9" w:rsidP="008337B9">
      <w:pPr>
        <w:jc w:val="both"/>
        <w:rPr>
          <w:rFonts w:ascii="Arial" w:hAnsi="Arial"/>
          <w:sz w:val="24"/>
        </w:rPr>
      </w:pPr>
    </w:p>
    <w:p w:rsidR="008337B9" w:rsidRDefault="008337B9" w:rsidP="008337B9">
      <w:pPr>
        <w:jc w:val="both"/>
        <w:rPr>
          <w:rFonts w:ascii="Arial" w:hAnsi="Arial"/>
          <w:sz w:val="24"/>
        </w:rPr>
      </w:pPr>
    </w:p>
    <w:p w:rsidR="008337B9" w:rsidRDefault="008337B9" w:rsidP="008337B9">
      <w:pPr>
        <w:jc w:val="both"/>
        <w:rPr>
          <w:rFonts w:ascii="Arial" w:hAnsi="Arial"/>
          <w:sz w:val="24"/>
        </w:rPr>
      </w:pPr>
    </w:p>
    <w:p w:rsidR="008337B9" w:rsidRDefault="008337B9" w:rsidP="008337B9">
      <w:pPr>
        <w:jc w:val="both"/>
        <w:rPr>
          <w:rFonts w:ascii="Arial" w:hAnsi="Arial"/>
          <w:sz w:val="24"/>
        </w:rPr>
      </w:pPr>
    </w:p>
    <w:p w:rsidR="008337B9" w:rsidRDefault="008337B9" w:rsidP="008337B9">
      <w:pPr>
        <w:jc w:val="both"/>
        <w:rPr>
          <w:rFonts w:ascii="Arial" w:hAnsi="Arial"/>
          <w:sz w:val="24"/>
        </w:rPr>
      </w:pPr>
    </w:p>
    <w:p w:rsidR="008337B9" w:rsidRDefault="008337B9" w:rsidP="008337B9">
      <w:pPr>
        <w:jc w:val="both"/>
        <w:rPr>
          <w:rFonts w:ascii="Arial" w:hAnsi="Arial"/>
          <w:sz w:val="24"/>
        </w:rPr>
      </w:pPr>
    </w:p>
    <w:p w:rsidR="008337B9" w:rsidRDefault="008337B9" w:rsidP="008337B9">
      <w:pPr>
        <w:jc w:val="both"/>
        <w:rPr>
          <w:rFonts w:ascii="Arial" w:hAnsi="Arial"/>
          <w:sz w:val="24"/>
        </w:rPr>
      </w:pPr>
    </w:p>
    <w:p w:rsidR="008337B9" w:rsidRDefault="008337B9" w:rsidP="008337B9">
      <w:pPr>
        <w:jc w:val="both"/>
        <w:rPr>
          <w:rFonts w:ascii="Arial" w:hAnsi="Arial"/>
          <w:sz w:val="24"/>
        </w:rPr>
      </w:pPr>
    </w:p>
    <w:p w:rsidR="008337B9" w:rsidRDefault="008337B9" w:rsidP="008337B9">
      <w:pPr>
        <w:jc w:val="both"/>
        <w:rPr>
          <w:rFonts w:ascii="Arial" w:hAnsi="Arial"/>
          <w:sz w:val="24"/>
        </w:rPr>
      </w:pPr>
    </w:p>
    <w:p w:rsidR="008337B9" w:rsidRDefault="008337B9" w:rsidP="008337B9">
      <w:pPr>
        <w:jc w:val="both"/>
        <w:rPr>
          <w:rFonts w:ascii="Arial" w:hAnsi="Arial"/>
          <w:sz w:val="24"/>
        </w:rPr>
      </w:pPr>
    </w:p>
    <w:p w:rsidR="008337B9" w:rsidRDefault="008337B9" w:rsidP="008337B9">
      <w:pPr>
        <w:jc w:val="both"/>
        <w:rPr>
          <w:rFonts w:ascii="Arial" w:hAnsi="Arial"/>
          <w:b/>
          <w:color w:val="800080"/>
          <w:sz w:val="24"/>
        </w:rPr>
      </w:pPr>
      <w:r>
        <w:rPr>
          <w:rFonts w:ascii="Arial" w:hAnsi="Arial"/>
          <w:b/>
          <w:color w:val="800080"/>
          <w:sz w:val="24"/>
        </w:rPr>
        <w:t xml:space="preserve">Kan Hastalıklarının Ağız Bulguları ve Dişhekimliği Yönünden </w:t>
      </w:r>
      <w:proofErr w:type="gramStart"/>
      <w:r>
        <w:rPr>
          <w:rFonts w:ascii="Arial" w:hAnsi="Arial"/>
          <w:b/>
          <w:color w:val="800080"/>
          <w:sz w:val="24"/>
        </w:rPr>
        <w:t>Önemi :</w:t>
      </w:r>
      <w:proofErr w:type="gramEnd"/>
    </w:p>
    <w:p w:rsidR="008337B9" w:rsidRDefault="008337B9" w:rsidP="008337B9">
      <w:pPr>
        <w:jc w:val="both"/>
        <w:rPr>
          <w:rFonts w:ascii="Arial" w:hAnsi="Arial"/>
          <w:sz w:val="24"/>
        </w:rPr>
      </w:pPr>
    </w:p>
    <w:p w:rsidR="008337B9" w:rsidRDefault="008337B9" w:rsidP="008337B9">
      <w:pPr>
        <w:ind w:firstLine="360"/>
        <w:jc w:val="both"/>
        <w:rPr>
          <w:rFonts w:ascii="Arial" w:hAnsi="Arial"/>
          <w:sz w:val="24"/>
        </w:rPr>
      </w:pPr>
      <w:r>
        <w:rPr>
          <w:rFonts w:ascii="Arial" w:hAnsi="Arial"/>
          <w:sz w:val="24"/>
        </w:rPr>
        <w:t>Dikkatli, ayrıntılı anamnez ve klinik muayene bulguları çok iyi değerlendirilmelidir.</w:t>
      </w:r>
    </w:p>
    <w:p w:rsidR="008337B9" w:rsidRDefault="008337B9" w:rsidP="008337B9">
      <w:pPr>
        <w:numPr>
          <w:ilvl w:val="0"/>
          <w:numId w:val="6"/>
        </w:numPr>
        <w:jc w:val="both"/>
        <w:rPr>
          <w:rFonts w:ascii="Arial" w:hAnsi="Arial"/>
          <w:sz w:val="24"/>
        </w:rPr>
      </w:pPr>
      <w:r>
        <w:rPr>
          <w:rFonts w:ascii="Arial" w:hAnsi="Arial"/>
          <w:sz w:val="24"/>
        </w:rPr>
        <w:t xml:space="preserve">Anamnezde; önceki operasyonlar veya </w:t>
      </w:r>
      <w:proofErr w:type="gramStart"/>
      <w:r>
        <w:rPr>
          <w:rFonts w:ascii="Arial" w:hAnsi="Arial"/>
          <w:sz w:val="24"/>
        </w:rPr>
        <w:t>travmaya</w:t>
      </w:r>
      <w:proofErr w:type="gramEnd"/>
      <w:r>
        <w:rPr>
          <w:rFonts w:ascii="Arial" w:hAnsi="Arial"/>
          <w:sz w:val="24"/>
        </w:rPr>
        <w:t xml:space="preserve"> bağlı kanamaların durumu, aşırı adet kanamaları, sık sık burun kanamaları olup olmadığı sorulur, kanama problemi oluşturacak sistemik hastalıklar, örneğin hepatit veya ilaç kullanımı (aspirin gibi) olup olmadığı gözönünde tutulmalıdır.</w:t>
      </w:r>
    </w:p>
    <w:p w:rsidR="008337B9" w:rsidRDefault="008337B9" w:rsidP="008337B9">
      <w:pPr>
        <w:numPr>
          <w:ilvl w:val="0"/>
          <w:numId w:val="6"/>
        </w:numPr>
        <w:jc w:val="both"/>
        <w:rPr>
          <w:rFonts w:ascii="Arial" w:hAnsi="Arial"/>
          <w:sz w:val="24"/>
        </w:rPr>
      </w:pPr>
      <w:r>
        <w:rPr>
          <w:rFonts w:ascii="Arial" w:hAnsi="Arial"/>
          <w:sz w:val="24"/>
        </w:rPr>
        <w:t>Klinik muayenede ise; kanama bozukluğuna işaret eden, ağız içi veya dışı ekimoz, purpura, peteşi bulgularına dikkat edilmelidir. Şüpheli durumlarda kan tetkikleri istenmelidir.</w:t>
      </w:r>
    </w:p>
    <w:p w:rsidR="008337B9" w:rsidRDefault="008337B9" w:rsidP="008337B9">
      <w:pPr>
        <w:jc w:val="both"/>
        <w:rPr>
          <w:rFonts w:ascii="Arial" w:hAnsi="Arial"/>
          <w:sz w:val="24"/>
        </w:rPr>
      </w:pPr>
    </w:p>
    <w:p w:rsidR="008337B9" w:rsidRDefault="008337B9" w:rsidP="008337B9">
      <w:pPr>
        <w:jc w:val="both"/>
        <w:rPr>
          <w:rFonts w:ascii="Arial" w:hAnsi="Arial"/>
          <w:sz w:val="24"/>
        </w:rPr>
      </w:pPr>
      <w:r>
        <w:rPr>
          <w:rFonts w:ascii="Arial" w:hAnsi="Arial"/>
          <w:b/>
          <w:color w:val="00FF00"/>
          <w:sz w:val="24"/>
        </w:rPr>
        <w:t xml:space="preserve">Antikoagülan Tedavisi </w:t>
      </w:r>
      <w:proofErr w:type="gramStart"/>
      <w:r>
        <w:rPr>
          <w:rFonts w:ascii="Arial" w:hAnsi="Arial"/>
          <w:b/>
          <w:color w:val="00FF00"/>
          <w:sz w:val="24"/>
        </w:rPr>
        <w:t>Görenler :</w:t>
      </w:r>
      <w:r>
        <w:rPr>
          <w:rFonts w:ascii="Arial" w:hAnsi="Arial"/>
          <w:sz w:val="24"/>
        </w:rPr>
        <w:t xml:space="preserve"> Antikoagülanlar</w:t>
      </w:r>
      <w:proofErr w:type="gramEnd"/>
      <w:r>
        <w:rPr>
          <w:rFonts w:ascii="Arial" w:hAnsi="Arial"/>
          <w:sz w:val="24"/>
        </w:rPr>
        <w:t xml:space="preserve"> (warfarin sodium, heparin, aspirin), pıhtılaşma faktörlerinin etkinliğini veya sentezini bozarak pıhtılaşmayı inhibe eden, böylece kanın koagülasyon yeteneğini azaltan ilaçlardır. Müdahale öncesi, doktoru ile konsültasyona giderek ilaç bıraktırılır, protrombin zamanı ölçülüp, normal sınırlarda çıkarsa </w:t>
      </w:r>
      <w:proofErr w:type="gramStart"/>
      <w:r>
        <w:rPr>
          <w:rFonts w:ascii="Arial" w:hAnsi="Arial"/>
          <w:sz w:val="24"/>
        </w:rPr>
        <w:t>lokal</w:t>
      </w:r>
      <w:proofErr w:type="gramEnd"/>
      <w:r>
        <w:rPr>
          <w:rFonts w:ascii="Arial" w:hAnsi="Arial"/>
          <w:sz w:val="24"/>
        </w:rPr>
        <w:t xml:space="preserve"> hemostatik önlemler alınarak müdahale yapılır.</w:t>
      </w:r>
    </w:p>
    <w:p w:rsidR="008337B9" w:rsidRDefault="008337B9" w:rsidP="008337B9">
      <w:pPr>
        <w:jc w:val="both"/>
        <w:rPr>
          <w:rFonts w:ascii="Arial" w:hAnsi="Arial"/>
          <w:sz w:val="24"/>
        </w:rPr>
      </w:pPr>
      <w:r>
        <w:rPr>
          <w:rFonts w:ascii="Arial" w:hAnsi="Arial"/>
          <w:sz w:val="24"/>
        </w:rPr>
        <w:t xml:space="preserve">Aspirin trombositlerin agregasyonunu önler. Sürekli kullananlarda kanama zamanı ölçümü yapılmalıdır. </w:t>
      </w:r>
    </w:p>
    <w:p w:rsidR="008337B9" w:rsidRDefault="008337B9" w:rsidP="008337B9">
      <w:pPr>
        <w:jc w:val="both"/>
        <w:rPr>
          <w:rFonts w:ascii="Arial" w:hAnsi="Arial"/>
          <w:sz w:val="24"/>
        </w:rPr>
      </w:pPr>
    </w:p>
    <w:p w:rsidR="008337B9" w:rsidRDefault="008337B9" w:rsidP="008337B9">
      <w:pPr>
        <w:jc w:val="both"/>
        <w:rPr>
          <w:rFonts w:ascii="Arial" w:hAnsi="Arial"/>
          <w:sz w:val="24"/>
        </w:rPr>
      </w:pPr>
      <w:r>
        <w:rPr>
          <w:rFonts w:ascii="Arial" w:hAnsi="Arial"/>
          <w:b/>
          <w:color w:val="00FF00"/>
          <w:sz w:val="24"/>
        </w:rPr>
        <w:t xml:space="preserve">Trombositopenili </w:t>
      </w:r>
      <w:proofErr w:type="gramStart"/>
      <w:r>
        <w:rPr>
          <w:rFonts w:ascii="Arial" w:hAnsi="Arial"/>
          <w:b/>
          <w:color w:val="00FF00"/>
          <w:sz w:val="24"/>
        </w:rPr>
        <w:t>Hastalar :</w:t>
      </w:r>
      <w:r>
        <w:rPr>
          <w:rFonts w:ascii="Arial" w:hAnsi="Arial"/>
          <w:sz w:val="24"/>
        </w:rPr>
        <w:t xml:space="preserve"> Oral</w:t>
      </w:r>
      <w:proofErr w:type="gramEnd"/>
      <w:r>
        <w:rPr>
          <w:rFonts w:ascii="Arial" w:hAnsi="Arial"/>
          <w:sz w:val="24"/>
        </w:rPr>
        <w:t xml:space="preserve"> mukozada kanama odakları görülebilir. Cerrahi müdahaleler hastane ortamında ve trombosit transfüzyonu ile yapılmalıdır </w:t>
      </w:r>
      <w:proofErr w:type="gramStart"/>
      <w:r>
        <w:rPr>
          <w:rFonts w:ascii="Arial" w:hAnsi="Arial"/>
          <w:sz w:val="24"/>
        </w:rPr>
        <w:t>(</w:t>
      </w:r>
      <w:proofErr w:type="gramEnd"/>
      <w:r>
        <w:rPr>
          <w:rFonts w:ascii="Arial" w:hAnsi="Arial"/>
          <w:sz w:val="24"/>
        </w:rPr>
        <w:t xml:space="preserve">Diş tedavisinden yaklaşık 20 dk. </w:t>
      </w:r>
      <w:proofErr w:type="gramStart"/>
      <w:r>
        <w:rPr>
          <w:rFonts w:ascii="Arial" w:hAnsi="Arial"/>
          <w:sz w:val="24"/>
        </w:rPr>
        <w:t>önce</w:t>
      </w:r>
      <w:proofErr w:type="gramEnd"/>
      <w:r>
        <w:rPr>
          <w:rFonts w:ascii="Arial" w:hAnsi="Arial"/>
          <w:sz w:val="24"/>
        </w:rPr>
        <w:t xml:space="preserve"> 10 ünite trombosit transfüzyonu yapılmalıdır. Her bir ünite 10.000/mm</w:t>
      </w:r>
      <w:r>
        <w:rPr>
          <w:rFonts w:ascii="Arial" w:hAnsi="Arial"/>
          <w:sz w:val="24"/>
          <w:vertAlign w:val="superscript"/>
        </w:rPr>
        <w:t>3</w:t>
      </w:r>
      <w:r>
        <w:rPr>
          <w:rFonts w:ascii="Arial" w:hAnsi="Arial"/>
          <w:sz w:val="24"/>
        </w:rPr>
        <w:t xml:space="preserve"> artış sağlar</w:t>
      </w:r>
      <w:proofErr w:type="gramStart"/>
      <w:r>
        <w:rPr>
          <w:rFonts w:ascii="Arial" w:hAnsi="Arial"/>
          <w:sz w:val="24"/>
        </w:rPr>
        <w:t>)</w:t>
      </w:r>
      <w:proofErr w:type="gramEnd"/>
      <w:r>
        <w:rPr>
          <w:rFonts w:ascii="Arial" w:hAnsi="Arial"/>
          <w:sz w:val="24"/>
        </w:rPr>
        <w:t>. Aspirin, dipiridamol gibi antitrombosit ilaçlar bu hastalarda kullanılmamalıdır.</w:t>
      </w:r>
    </w:p>
    <w:p w:rsidR="008337B9" w:rsidRDefault="008337B9" w:rsidP="008337B9">
      <w:pPr>
        <w:jc w:val="both"/>
        <w:rPr>
          <w:rFonts w:ascii="Arial" w:hAnsi="Arial"/>
          <w:sz w:val="24"/>
        </w:rPr>
      </w:pPr>
    </w:p>
    <w:p w:rsidR="008337B9" w:rsidRDefault="008337B9" w:rsidP="008337B9">
      <w:pPr>
        <w:jc w:val="both"/>
        <w:rPr>
          <w:rFonts w:ascii="Arial" w:hAnsi="Arial"/>
          <w:sz w:val="24"/>
        </w:rPr>
      </w:pPr>
      <w:r>
        <w:rPr>
          <w:rFonts w:ascii="Arial" w:hAnsi="Arial"/>
          <w:b/>
          <w:color w:val="00FF00"/>
          <w:sz w:val="24"/>
        </w:rPr>
        <w:t xml:space="preserve">Hemofilili </w:t>
      </w:r>
      <w:proofErr w:type="gramStart"/>
      <w:r>
        <w:rPr>
          <w:rFonts w:ascii="Arial" w:hAnsi="Arial"/>
          <w:b/>
          <w:color w:val="00FF00"/>
          <w:sz w:val="24"/>
        </w:rPr>
        <w:t>Hastalar :</w:t>
      </w:r>
      <w:r>
        <w:rPr>
          <w:rFonts w:ascii="Arial" w:hAnsi="Arial"/>
          <w:sz w:val="24"/>
        </w:rPr>
        <w:t xml:space="preserve"> Hastane</w:t>
      </w:r>
      <w:proofErr w:type="gramEnd"/>
      <w:r>
        <w:rPr>
          <w:rFonts w:ascii="Arial" w:hAnsi="Arial"/>
          <w:sz w:val="24"/>
        </w:rPr>
        <w:t xml:space="preserve"> ortamı tercih edilmelidir. Kanamalı müdahalelerden önce hemofili A'da faktör VIII, hemofili B' de faktör IX transfüzyonu yapılmalıdır. En çok kanama riski, operasyon yapıldığı gün </w:t>
      </w:r>
      <w:proofErr w:type="gramStart"/>
      <w:r>
        <w:rPr>
          <w:rFonts w:ascii="Arial" w:hAnsi="Arial"/>
          <w:sz w:val="24"/>
        </w:rPr>
        <w:t>ile,</w:t>
      </w:r>
      <w:proofErr w:type="gramEnd"/>
      <w:r>
        <w:rPr>
          <w:rFonts w:ascii="Arial" w:hAnsi="Arial"/>
          <w:sz w:val="24"/>
        </w:rPr>
        <w:t xml:space="preserve"> sonraki 4 - 10. günler arasındadır. Cerrahi işlemler en az </w:t>
      </w:r>
      <w:proofErr w:type="gramStart"/>
      <w:r>
        <w:rPr>
          <w:rFonts w:ascii="Arial" w:hAnsi="Arial"/>
          <w:sz w:val="24"/>
        </w:rPr>
        <w:t>travma</w:t>
      </w:r>
      <w:proofErr w:type="gramEnd"/>
      <w:r>
        <w:rPr>
          <w:rFonts w:ascii="Arial" w:hAnsi="Arial"/>
          <w:sz w:val="24"/>
        </w:rPr>
        <w:t xml:space="preserve"> ile yapılmalıdır. Eklem ve kas içi spontan kanamalar olabilir. Hematom riski nedeniyle analjezik ve diğer ilaçların İ.M. </w:t>
      </w:r>
      <w:proofErr w:type="gramStart"/>
      <w:r>
        <w:rPr>
          <w:rFonts w:ascii="Arial" w:hAnsi="Arial"/>
          <w:sz w:val="24"/>
        </w:rPr>
        <w:t>enjeksiyonlarından</w:t>
      </w:r>
      <w:proofErr w:type="gramEnd"/>
      <w:r>
        <w:rPr>
          <w:rFonts w:ascii="Arial" w:hAnsi="Arial"/>
          <w:sz w:val="24"/>
        </w:rPr>
        <w:t xml:space="preserve"> olabildiğince kaçınılmalıdır. Regional anesteziden kaçınmalı, </w:t>
      </w:r>
      <w:proofErr w:type="gramStart"/>
      <w:r>
        <w:rPr>
          <w:rFonts w:ascii="Arial" w:hAnsi="Arial"/>
          <w:sz w:val="24"/>
        </w:rPr>
        <w:t>lokal anestezi</w:t>
      </w:r>
      <w:proofErr w:type="gramEnd"/>
      <w:r>
        <w:rPr>
          <w:rFonts w:ascii="Arial" w:hAnsi="Arial"/>
          <w:sz w:val="24"/>
        </w:rPr>
        <w:t xml:space="preserve"> gerekli ise lokal infiltrasyon anestezisi yapılmalıdır (hematom sonucu hava yolunu tıkamaması için). Hemofilililerde kan transfüzyonları nedeniyle HIV ve Hepatit B riski çok fazladır. PT, trombosit sayısı, kanama zamanı, laset normal, PTT uzamıştır. Kesin tanı, Faktör VIII, IX aktivitesini saptayan testlerle konur. Diş çekimi öncesi </w:t>
      </w:r>
      <w:r>
        <w:rPr>
          <w:rFonts w:ascii="Arial" w:hAnsi="Arial"/>
          <w:sz w:val="24"/>
        </w:rPr>
        <w:lastRenderedPageBreak/>
        <w:t>mutlaka radyografik kontrol yapılarak, kök anatomisi belirlenerek manipulasyon uygulanmalıdır. Postoperatif kanama ve hematom oluşumu kontrol edilmelidir.</w:t>
      </w:r>
    </w:p>
    <w:p w:rsidR="008337B9" w:rsidRDefault="008337B9" w:rsidP="008337B9">
      <w:pPr>
        <w:jc w:val="both"/>
        <w:rPr>
          <w:rFonts w:ascii="Arial" w:hAnsi="Arial"/>
          <w:sz w:val="24"/>
        </w:rPr>
      </w:pPr>
    </w:p>
    <w:p w:rsidR="008337B9" w:rsidRDefault="008337B9" w:rsidP="008337B9">
      <w:pPr>
        <w:jc w:val="both"/>
        <w:rPr>
          <w:rFonts w:ascii="Arial" w:hAnsi="Arial"/>
          <w:sz w:val="24"/>
        </w:rPr>
      </w:pPr>
      <w:r>
        <w:rPr>
          <w:rFonts w:ascii="Arial" w:hAnsi="Arial"/>
          <w:b/>
          <w:color w:val="00FF00"/>
          <w:sz w:val="24"/>
        </w:rPr>
        <w:t xml:space="preserve">Anemili </w:t>
      </w:r>
      <w:proofErr w:type="gramStart"/>
      <w:r>
        <w:rPr>
          <w:rFonts w:ascii="Arial" w:hAnsi="Arial"/>
          <w:b/>
          <w:color w:val="00FF00"/>
          <w:sz w:val="24"/>
        </w:rPr>
        <w:t>hastalar :</w:t>
      </w:r>
      <w:r>
        <w:rPr>
          <w:rFonts w:ascii="Arial" w:hAnsi="Arial"/>
          <w:sz w:val="24"/>
        </w:rPr>
        <w:t xml:space="preserve"> Hb</w:t>
      </w:r>
      <w:proofErr w:type="gramEnd"/>
      <w:r>
        <w:rPr>
          <w:rFonts w:ascii="Arial" w:hAnsi="Arial"/>
          <w:sz w:val="24"/>
        </w:rPr>
        <w:t xml:space="preserve"> 9 gr/dl' nin, hematokrit % 30 'un altında ise yüksek risk vardır. Bu değerler normale ve klinik durumları </w:t>
      </w:r>
      <w:proofErr w:type="gramStart"/>
      <w:r>
        <w:rPr>
          <w:rFonts w:ascii="Arial" w:hAnsi="Arial"/>
          <w:sz w:val="24"/>
        </w:rPr>
        <w:t>optimal</w:t>
      </w:r>
      <w:proofErr w:type="gramEnd"/>
      <w:r>
        <w:rPr>
          <w:rFonts w:ascii="Arial" w:hAnsi="Arial"/>
          <w:sz w:val="24"/>
        </w:rPr>
        <w:t xml:space="preserve"> hale gelinceye kadar müdahaleler yapılmamalıdır. Tedavi seansları fazla uzatılmamalıdır. Bu hastalarda dokulara giden oksijen azalmış olduğundan </w:t>
      </w:r>
      <w:proofErr w:type="gramStart"/>
      <w:r>
        <w:rPr>
          <w:rFonts w:ascii="Arial" w:hAnsi="Arial"/>
          <w:sz w:val="24"/>
        </w:rPr>
        <w:t>enfeksiyona</w:t>
      </w:r>
      <w:proofErr w:type="gramEnd"/>
      <w:r>
        <w:rPr>
          <w:rFonts w:ascii="Arial" w:hAnsi="Arial"/>
          <w:sz w:val="24"/>
        </w:rPr>
        <w:t xml:space="preserve"> yatkınlık artmıştır, iyileşme yavaş olur. Aynı nedenle genel anestezi, kalp ve beyin hasarına yol açabilir. </w:t>
      </w:r>
    </w:p>
    <w:p w:rsidR="008337B9" w:rsidRDefault="008337B9" w:rsidP="008337B9">
      <w:pPr>
        <w:jc w:val="both"/>
        <w:rPr>
          <w:rFonts w:ascii="Arial" w:hAnsi="Arial"/>
          <w:sz w:val="24"/>
        </w:rPr>
      </w:pPr>
    </w:p>
    <w:p w:rsidR="008337B9" w:rsidRDefault="008337B9" w:rsidP="008337B9">
      <w:pPr>
        <w:pStyle w:val="GvdeMetni"/>
        <w:spacing w:after="0"/>
        <w:jc w:val="both"/>
      </w:pPr>
      <w:r>
        <w:t xml:space="preserve">Kanama riski unutulmamalı, gerekli önlemler alınmalıdır. Doktor </w:t>
      </w:r>
      <w:proofErr w:type="gramStart"/>
      <w:r>
        <w:t>konsültasyonu</w:t>
      </w:r>
      <w:proofErr w:type="gramEnd"/>
      <w:r>
        <w:t xml:space="preserve"> yararlı olur.</w:t>
      </w:r>
    </w:p>
    <w:p w:rsidR="008337B9" w:rsidRDefault="008337B9" w:rsidP="008337B9">
      <w:pPr>
        <w:jc w:val="both"/>
        <w:rPr>
          <w:rFonts w:ascii="Arial" w:hAnsi="Arial"/>
          <w:sz w:val="24"/>
        </w:rPr>
      </w:pPr>
    </w:p>
    <w:p w:rsidR="008337B9" w:rsidRDefault="008337B9" w:rsidP="008337B9">
      <w:pPr>
        <w:jc w:val="both"/>
        <w:rPr>
          <w:rFonts w:ascii="Arial" w:hAnsi="Arial"/>
          <w:sz w:val="24"/>
        </w:rPr>
      </w:pPr>
      <w:r>
        <w:rPr>
          <w:rFonts w:ascii="Arial" w:hAnsi="Arial"/>
          <w:b/>
          <w:color w:val="00FF00"/>
          <w:sz w:val="24"/>
        </w:rPr>
        <w:t xml:space="preserve">Lösemili </w:t>
      </w:r>
      <w:proofErr w:type="gramStart"/>
      <w:r>
        <w:rPr>
          <w:rFonts w:ascii="Arial" w:hAnsi="Arial"/>
          <w:b/>
          <w:color w:val="00FF00"/>
          <w:sz w:val="24"/>
        </w:rPr>
        <w:t>Hastalar :</w:t>
      </w:r>
      <w:r>
        <w:rPr>
          <w:rFonts w:ascii="Arial" w:hAnsi="Arial"/>
          <w:sz w:val="24"/>
        </w:rPr>
        <w:t xml:space="preserve"> Ağız</w:t>
      </w:r>
      <w:proofErr w:type="gramEnd"/>
      <w:r>
        <w:rPr>
          <w:rFonts w:ascii="Arial" w:hAnsi="Arial"/>
          <w:sz w:val="24"/>
        </w:rPr>
        <w:t xml:space="preserve"> bulguları, hastalığın erken tanısı yönünden önemlidir. İlk belirtiler ağız kanamaları ve peteşilerdir. Lösemik hücreler kemik iliğini istila ederek dişetlerinde kanamalı, morumsu, nekroze, ülserli görünüm, herpetik ve kandidal </w:t>
      </w:r>
      <w:proofErr w:type="gramStart"/>
      <w:r>
        <w:rPr>
          <w:rFonts w:ascii="Arial" w:hAnsi="Arial"/>
          <w:sz w:val="24"/>
        </w:rPr>
        <w:t>enfeksiyonlar</w:t>
      </w:r>
      <w:proofErr w:type="gramEnd"/>
      <w:r>
        <w:rPr>
          <w:rFonts w:ascii="Arial" w:hAnsi="Arial"/>
          <w:sz w:val="24"/>
        </w:rPr>
        <w:t xml:space="preserve">, lösemik hücrelerin tükürük bezleri, dişeti, çene kemiğini istilası sonucu ağrılı şişlikler olabilir. Doktor konsültasyonu gerekir, </w:t>
      </w:r>
      <w:proofErr w:type="gramStart"/>
      <w:r>
        <w:rPr>
          <w:rFonts w:ascii="Arial" w:hAnsi="Arial"/>
          <w:sz w:val="24"/>
        </w:rPr>
        <w:t>enfeksiyon</w:t>
      </w:r>
      <w:proofErr w:type="gramEnd"/>
      <w:r>
        <w:rPr>
          <w:rFonts w:ascii="Arial" w:hAnsi="Arial"/>
          <w:sz w:val="24"/>
        </w:rPr>
        <w:t xml:space="preserve"> ve kanamayı önleyici önlemler alınmalıdır. Lokal irritanlar, fokal </w:t>
      </w:r>
      <w:proofErr w:type="gramStart"/>
      <w:r>
        <w:rPr>
          <w:rFonts w:ascii="Arial" w:hAnsi="Arial"/>
          <w:sz w:val="24"/>
        </w:rPr>
        <w:t>enfeksiyonlar</w:t>
      </w:r>
      <w:proofErr w:type="gramEnd"/>
      <w:r>
        <w:rPr>
          <w:rFonts w:ascii="Arial" w:hAnsi="Arial"/>
          <w:sz w:val="24"/>
        </w:rPr>
        <w:t xml:space="preserve"> yok edilmeli, konservatif tedavi tercih edilmelidir. İmmün yetmezliğe bağlı olarak, basit diş çekimi sonrası akut osteomyelit gelişebilir. Fırsatçı </w:t>
      </w:r>
      <w:proofErr w:type="gramStart"/>
      <w:r>
        <w:rPr>
          <w:rFonts w:ascii="Arial" w:hAnsi="Arial"/>
          <w:sz w:val="24"/>
        </w:rPr>
        <w:t>enfeksiyonlara</w:t>
      </w:r>
      <w:proofErr w:type="gramEnd"/>
      <w:r>
        <w:rPr>
          <w:rFonts w:ascii="Arial" w:hAnsi="Arial"/>
          <w:sz w:val="24"/>
        </w:rPr>
        <w:t xml:space="preserve"> bağlı servical lenfadenopati görülür.  Ağız </w:t>
      </w:r>
      <w:proofErr w:type="gramStart"/>
      <w:r>
        <w:rPr>
          <w:rFonts w:ascii="Arial" w:hAnsi="Arial"/>
          <w:sz w:val="24"/>
        </w:rPr>
        <w:t>hijyeni</w:t>
      </w:r>
      <w:proofErr w:type="gramEnd"/>
      <w:r>
        <w:rPr>
          <w:rFonts w:ascii="Arial" w:hAnsi="Arial"/>
          <w:sz w:val="24"/>
        </w:rPr>
        <w:t xml:space="preserve"> sağlanmalıdır. Doktor </w:t>
      </w:r>
      <w:proofErr w:type="gramStart"/>
      <w:r>
        <w:rPr>
          <w:rFonts w:ascii="Arial" w:hAnsi="Arial"/>
          <w:sz w:val="24"/>
        </w:rPr>
        <w:t>konsültasyonu</w:t>
      </w:r>
      <w:proofErr w:type="gramEnd"/>
      <w:r>
        <w:rPr>
          <w:rFonts w:ascii="Arial" w:hAnsi="Arial"/>
          <w:sz w:val="24"/>
        </w:rPr>
        <w:t xml:space="preserve"> ile lökosit ve trombosit sayısı değerlendirilir. Lökosit 3.500/mm</w:t>
      </w:r>
      <w:r>
        <w:rPr>
          <w:rFonts w:ascii="Arial" w:hAnsi="Arial"/>
          <w:sz w:val="24"/>
          <w:vertAlign w:val="superscript"/>
        </w:rPr>
        <w:t>3</w:t>
      </w:r>
      <w:r>
        <w:rPr>
          <w:rFonts w:ascii="Arial" w:hAnsi="Arial"/>
          <w:sz w:val="24"/>
        </w:rPr>
        <w:t>' ün, trombosit 100.000/mm</w:t>
      </w:r>
      <w:r>
        <w:rPr>
          <w:rFonts w:ascii="Arial" w:hAnsi="Arial"/>
          <w:sz w:val="24"/>
          <w:vertAlign w:val="superscript"/>
        </w:rPr>
        <w:t>3</w:t>
      </w:r>
      <w:r>
        <w:rPr>
          <w:rFonts w:ascii="Arial" w:hAnsi="Arial"/>
          <w:sz w:val="24"/>
        </w:rPr>
        <w:t>' ün altında ise girişimde bulunulmamalıdır. Profilaktik antibiyotik tedavisi ve kanama önlemleri unutulmamalıdır. İleri cerrahi müdahaleler hastane ortamında yapılmalıdır.</w:t>
      </w:r>
    </w:p>
    <w:p w:rsidR="008337B9" w:rsidRDefault="008337B9" w:rsidP="008337B9">
      <w:pPr>
        <w:jc w:val="both"/>
        <w:rPr>
          <w:rFonts w:ascii="Arial" w:hAnsi="Arial"/>
          <w:sz w:val="24"/>
        </w:rPr>
      </w:pPr>
    </w:p>
    <w:p w:rsidR="008337B9" w:rsidRDefault="008337B9" w:rsidP="008337B9">
      <w:pPr>
        <w:jc w:val="both"/>
        <w:rPr>
          <w:rFonts w:ascii="Arial" w:hAnsi="Arial"/>
          <w:sz w:val="24"/>
        </w:rPr>
      </w:pPr>
      <w:r>
        <w:rPr>
          <w:rFonts w:ascii="Arial" w:hAnsi="Arial"/>
          <w:b/>
          <w:color w:val="00FF00"/>
          <w:sz w:val="24"/>
        </w:rPr>
        <w:t xml:space="preserve">Lenfomalı </w:t>
      </w:r>
      <w:proofErr w:type="gramStart"/>
      <w:r>
        <w:rPr>
          <w:rFonts w:ascii="Arial" w:hAnsi="Arial"/>
          <w:b/>
          <w:color w:val="00FF00"/>
          <w:sz w:val="24"/>
        </w:rPr>
        <w:t>Hastalar :</w:t>
      </w:r>
      <w:r>
        <w:rPr>
          <w:rFonts w:ascii="Arial" w:hAnsi="Arial"/>
          <w:sz w:val="24"/>
        </w:rPr>
        <w:t xml:space="preserve"> Başlangıç</w:t>
      </w:r>
      <w:proofErr w:type="gramEnd"/>
      <w:r>
        <w:rPr>
          <w:rFonts w:ascii="Arial" w:hAnsi="Arial"/>
          <w:sz w:val="24"/>
        </w:rPr>
        <w:t xml:space="preserve"> belirtileri çoğunlukla baş, boyunda ortaya çıkar, dişhekimi muayene sırasında dikkatli olmalıdır. Bu bölgedeki lenfadenopatilerde neden araştırılmalıdır. Malign lenfadenopatiler genellikle ağrısız, daha uzun süreli ve tek taraflıdır. Hodgkin'de kanamaya ve </w:t>
      </w:r>
      <w:proofErr w:type="gramStart"/>
      <w:r>
        <w:rPr>
          <w:rFonts w:ascii="Arial" w:hAnsi="Arial"/>
          <w:sz w:val="24"/>
        </w:rPr>
        <w:t>enfeksiyona</w:t>
      </w:r>
      <w:proofErr w:type="gramEnd"/>
      <w:r>
        <w:rPr>
          <w:rFonts w:ascii="Arial" w:hAnsi="Arial"/>
          <w:sz w:val="24"/>
        </w:rPr>
        <w:t xml:space="preserve"> yatkınlık vardır. Doktor </w:t>
      </w:r>
      <w:proofErr w:type="gramStart"/>
      <w:r>
        <w:rPr>
          <w:rFonts w:ascii="Arial" w:hAnsi="Arial"/>
          <w:sz w:val="24"/>
        </w:rPr>
        <w:t>konsültasyonuna</w:t>
      </w:r>
      <w:proofErr w:type="gramEnd"/>
      <w:r>
        <w:rPr>
          <w:rFonts w:ascii="Arial" w:hAnsi="Arial"/>
          <w:sz w:val="24"/>
        </w:rPr>
        <w:t xml:space="preserve"> gidilmeli, enfekte odaklar giderilmelidir. Radyoterapi görenlerde ağız kuruluğu ve buna bağlı bozukluklar görülebilir.</w:t>
      </w:r>
    </w:p>
    <w:p w:rsidR="008337B9" w:rsidRDefault="008337B9" w:rsidP="008337B9">
      <w:pPr>
        <w:jc w:val="both"/>
        <w:rPr>
          <w:rFonts w:ascii="Arial" w:hAnsi="Arial"/>
          <w:sz w:val="24"/>
        </w:rPr>
      </w:pPr>
    </w:p>
    <w:p w:rsidR="008337B9" w:rsidRDefault="008337B9" w:rsidP="008337B9">
      <w:pPr>
        <w:ind w:firstLine="567"/>
        <w:jc w:val="both"/>
        <w:rPr>
          <w:rFonts w:ascii="Arial" w:hAnsi="Arial"/>
          <w:sz w:val="24"/>
        </w:rPr>
      </w:pPr>
      <w:r>
        <w:rPr>
          <w:rFonts w:ascii="Arial" w:hAnsi="Arial"/>
          <w:sz w:val="24"/>
        </w:rPr>
        <w:t>Malign lenfomalar ağızda bir primer tümör olarak veya başka bölgedeki bir tümörden kaynaklanan sekonder tümör olarak görülebilir. Ağızda en yaygın görünüşü, uzun zamandır iyileşmeyen, ağrısız ülser şeklindedir. Lenfomalar, en sık dişeti, damak ve tonsiller mukozada, ayrıca ağız mukozasının diğer bölgelerinde de görülebilir.</w:t>
      </w:r>
    </w:p>
    <w:p w:rsidR="008337B9" w:rsidRDefault="008337B9" w:rsidP="008337B9">
      <w:pPr>
        <w:jc w:val="both"/>
        <w:rPr>
          <w:rFonts w:ascii="Arial" w:hAnsi="Arial"/>
          <w:sz w:val="24"/>
        </w:rPr>
      </w:pPr>
    </w:p>
    <w:p w:rsidR="008337B9" w:rsidRDefault="008337B9" w:rsidP="008337B9">
      <w:pPr>
        <w:ind w:firstLine="567"/>
        <w:jc w:val="both"/>
        <w:rPr>
          <w:rFonts w:ascii="Arial" w:hAnsi="Arial"/>
          <w:sz w:val="24"/>
        </w:rPr>
      </w:pPr>
      <w:r>
        <w:rPr>
          <w:rFonts w:ascii="Arial" w:hAnsi="Arial"/>
          <w:sz w:val="24"/>
        </w:rPr>
        <w:t>Ağızda ağrısız şişlikler varsa (sebebi bilinmeyen), 10 günden fazla sürüyorsa, ağız mukozasının bir bölümünde normal yapı kaybolup, sertlik, kalınlık gösteriyorsa, proliferatif büyüme (yüzey ve renk değişikliği ile) varsa, lezyon alttaki dokulara bağlı ise hemen biopsi yapılıp histopatolojik incelemeye gönderilmelidir.</w:t>
      </w:r>
    </w:p>
    <w:p w:rsidR="008337B9" w:rsidRDefault="008337B9" w:rsidP="008337B9">
      <w:pPr>
        <w:jc w:val="both"/>
        <w:rPr>
          <w:rFonts w:ascii="Arial" w:hAnsi="Arial"/>
          <w:sz w:val="24"/>
        </w:rPr>
      </w:pPr>
    </w:p>
    <w:p w:rsidR="008337B9" w:rsidRDefault="008337B9" w:rsidP="008337B9">
      <w:pPr>
        <w:jc w:val="both"/>
        <w:rPr>
          <w:rFonts w:ascii="Arial" w:hAnsi="Arial"/>
          <w:b/>
          <w:color w:val="000080"/>
          <w:sz w:val="24"/>
        </w:rPr>
      </w:pPr>
    </w:p>
    <w:p w:rsidR="008337B9" w:rsidRDefault="008337B9" w:rsidP="008337B9">
      <w:pPr>
        <w:jc w:val="both"/>
        <w:rPr>
          <w:rFonts w:ascii="Arial" w:hAnsi="Arial"/>
          <w:color w:val="000080"/>
          <w:sz w:val="24"/>
        </w:rPr>
      </w:pPr>
      <w:r>
        <w:rPr>
          <w:rFonts w:ascii="Arial" w:hAnsi="Arial"/>
          <w:b/>
          <w:color w:val="000080"/>
          <w:sz w:val="24"/>
        </w:rPr>
        <w:t xml:space="preserve">BÖBREK </w:t>
      </w:r>
      <w:proofErr w:type="gramStart"/>
      <w:r>
        <w:rPr>
          <w:rFonts w:ascii="Arial" w:hAnsi="Arial"/>
          <w:b/>
          <w:color w:val="000080"/>
          <w:sz w:val="24"/>
        </w:rPr>
        <w:t>HASTALIKLARI</w:t>
      </w:r>
      <w:r>
        <w:rPr>
          <w:rFonts w:ascii="Arial" w:hAnsi="Arial"/>
          <w:color w:val="000080"/>
          <w:sz w:val="24"/>
        </w:rPr>
        <w:t xml:space="preserve"> :</w:t>
      </w:r>
      <w:proofErr w:type="gramEnd"/>
    </w:p>
    <w:p w:rsidR="008337B9" w:rsidRDefault="008337B9" w:rsidP="008337B9">
      <w:pPr>
        <w:jc w:val="both"/>
        <w:rPr>
          <w:rFonts w:ascii="Arial" w:hAnsi="Arial"/>
          <w:color w:val="000080"/>
          <w:sz w:val="24"/>
        </w:rPr>
      </w:pPr>
    </w:p>
    <w:p w:rsidR="008337B9" w:rsidRDefault="008337B9" w:rsidP="008337B9">
      <w:pPr>
        <w:jc w:val="both"/>
        <w:rPr>
          <w:rFonts w:ascii="Arial" w:hAnsi="Arial"/>
          <w:sz w:val="24"/>
        </w:rPr>
      </w:pPr>
      <w:r>
        <w:rPr>
          <w:rFonts w:ascii="Arial" w:hAnsi="Arial"/>
          <w:b/>
          <w:color w:val="000080"/>
          <w:sz w:val="24"/>
        </w:rPr>
        <w:tab/>
      </w:r>
      <w:r>
        <w:rPr>
          <w:rFonts w:ascii="Arial" w:hAnsi="Arial"/>
          <w:sz w:val="24"/>
        </w:rPr>
        <w:t>Böbreklerin başlıca iki fonksiyonu vardır:</w:t>
      </w:r>
    </w:p>
    <w:p w:rsidR="008337B9" w:rsidRDefault="008337B9" w:rsidP="008337B9">
      <w:pPr>
        <w:jc w:val="both"/>
        <w:rPr>
          <w:rFonts w:ascii="Arial" w:hAnsi="Arial"/>
          <w:sz w:val="24"/>
        </w:rPr>
      </w:pPr>
    </w:p>
    <w:p w:rsidR="008337B9" w:rsidRDefault="008337B9" w:rsidP="008337B9">
      <w:pPr>
        <w:numPr>
          <w:ilvl w:val="0"/>
          <w:numId w:val="29"/>
        </w:numPr>
        <w:jc w:val="both"/>
        <w:rPr>
          <w:rFonts w:ascii="Arial" w:hAnsi="Arial"/>
          <w:sz w:val="24"/>
        </w:rPr>
      </w:pPr>
      <w:r>
        <w:rPr>
          <w:rFonts w:ascii="Arial" w:hAnsi="Arial"/>
          <w:sz w:val="24"/>
        </w:rPr>
        <w:t>İdrar yapımı:  - Asit-</w:t>
      </w:r>
      <w:proofErr w:type="gramStart"/>
      <w:r>
        <w:rPr>
          <w:rFonts w:ascii="Arial" w:hAnsi="Arial"/>
          <w:sz w:val="24"/>
        </w:rPr>
        <w:t>baz</w:t>
      </w:r>
      <w:proofErr w:type="gramEnd"/>
      <w:r>
        <w:rPr>
          <w:rFonts w:ascii="Arial" w:hAnsi="Arial"/>
          <w:sz w:val="24"/>
        </w:rPr>
        <w:t xml:space="preserve"> dengesi ayarlanır.</w:t>
      </w:r>
    </w:p>
    <w:p w:rsidR="008337B9" w:rsidRDefault="008337B9" w:rsidP="008337B9">
      <w:pPr>
        <w:ind w:left="1701"/>
        <w:jc w:val="both"/>
        <w:rPr>
          <w:rFonts w:ascii="Arial" w:hAnsi="Arial"/>
          <w:sz w:val="24"/>
        </w:rPr>
      </w:pPr>
      <w:r>
        <w:rPr>
          <w:rFonts w:ascii="Arial" w:hAnsi="Arial"/>
          <w:sz w:val="24"/>
        </w:rPr>
        <w:t xml:space="preserve">  - Su-elektrolik dengesi ayarlanır.</w:t>
      </w:r>
    </w:p>
    <w:p w:rsidR="008337B9" w:rsidRDefault="008337B9" w:rsidP="008337B9">
      <w:pPr>
        <w:jc w:val="both"/>
        <w:rPr>
          <w:rFonts w:ascii="Arial" w:hAnsi="Arial"/>
          <w:sz w:val="24"/>
        </w:rPr>
      </w:pPr>
    </w:p>
    <w:p w:rsidR="008337B9" w:rsidRDefault="008337B9" w:rsidP="008337B9">
      <w:pPr>
        <w:jc w:val="both"/>
        <w:rPr>
          <w:rFonts w:ascii="Arial" w:hAnsi="Arial"/>
          <w:b/>
          <w:sz w:val="24"/>
          <w:u w:val="single"/>
        </w:rPr>
      </w:pPr>
      <w:r>
        <w:rPr>
          <w:rFonts w:ascii="Arial" w:hAnsi="Arial"/>
          <w:sz w:val="24"/>
        </w:rPr>
        <w:t>2) Endokrin aktivitesi:</w:t>
      </w:r>
    </w:p>
    <w:p w:rsidR="008337B9" w:rsidRDefault="008337B9" w:rsidP="008337B9">
      <w:pPr>
        <w:numPr>
          <w:ilvl w:val="0"/>
          <w:numId w:val="11"/>
        </w:numPr>
        <w:jc w:val="both"/>
        <w:rPr>
          <w:rFonts w:ascii="Arial" w:hAnsi="Arial"/>
          <w:sz w:val="24"/>
        </w:rPr>
      </w:pPr>
      <w:r>
        <w:rPr>
          <w:rFonts w:ascii="Arial" w:hAnsi="Arial"/>
          <w:sz w:val="24"/>
        </w:rPr>
        <w:t xml:space="preserve">Renin yapımı </w:t>
      </w:r>
    </w:p>
    <w:p w:rsidR="008337B9" w:rsidRDefault="008337B9" w:rsidP="008337B9">
      <w:pPr>
        <w:numPr>
          <w:ilvl w:val="0"/>
          <w:numId w:val="11"/>
        </w:numPr>
        <w:jc w:val="both"/>
        <w:rPr>
          <w:rFonts w:ascii="Arial" w:hAnsi="Arial"/>
          <w:sz w:val="24"/>
        </w:rPr>
      </w:pPr>
      <w:r>
        <w:rPr>
          <w:rFonts w:ascii="Arial" w:hAnsi="Arial"/>
          <w:sz w:val="24"/>
        </w:rPr>
        <w:t>Antihipertansif prostaglandin yapımı</w:t>
      </w:r>
    </w:p>
    <w:p w:rsidR="008337B9" w:rsidRDefault="008337B9" w:rsidP="008337B9">
      <w:pPr>
        <w:numPr>
          <w:ilvl w:val="0"/>
          <w:numId w:val="11"/>
        </w:numPr>
        <w:jc w:val="both"/>
        <w:rPr>
          <w:rFonts w:ascii="Arial" w:hAnsi="Arial"/>
          <w:sz w:val="24"/>
        </w:rPr>
      </w:pPr>
      <w:r>
        <w:rPr>
          <w:rFonts w:ascii="Arial" w:hAnsi="Arial"/>
          <w:sz w:val="24"/>
        </w:rPr>
        <w:t>Antihipertansif lipid yapımı</w:t>
      </w:r>
    </w:p>
    <w:p w:rsidR="008337B9" w:rsidRDefault="008337B9" w:rsidP="008337B9">
      <w:pPr>
        <w:numPr>
          <w:ilvl w:val="0"/>
          <w:numId w:val="11"/>
        </w:numPr>
        <w:jc w:val="both"/>
        <w:rPr>
          <w:rFonts w:ascii="Arial" w:hAnsi="Arial"/>
          <w:sz w:val="24"/>
        </w:rPr>
      </w:pPr>
      <w:r>
        <w:rPr>
          <w:rFonts w:ascii="Arial" w:hAnsi="Arial"/>
          <w:sz w:val="24"/>
        </w:rPr>
        <w:t>Eritropoietin yapımı</w:t>
      </w:r>
    </w:p>
    <w:p w:rsidR="008337B9" w:rsidRDefault="008337B9" w:rsidP="008337B9">
      <w:pPr>
        <w:numPr>
          <w:ilvl w:val="0"/>
          <w:numId w:val="12"/>
        </w:numPr>
        <w:jc w:val="both"/>
        <w:rPr>
          <w:rFonts w:ascii="Arial" w:hAnsi="Arial"/>
          <w:sz w:val="24"/>
        </w:rPr>
      </w:pPr>
      <w:r>
        <w:rPr>
          <w:rFonts w:ascii="Arial" w:hAnsi="Arial"/>
          <w:sz w:val="24"/>
        </w:rPr>
        <w:t>Eritrogenin yapımı</w:t>
      </w:r>
    </w:p>
    <w:p w:rsidR="008337B9" w:rsidRDefault="008337B9" w:rsidP="008337B9">
      <w:pPr>
        <w:numPr>
          <w:ilvl w:val="0"/>
          <w:numId w:val="12"/>
        </w:numPr>
        <w:jc w:val="both"/>
        <w:rPr>
          <w:rFonts w:ascii="Arial" w:hAnsi="Arial"/>
          <w:sz w:val="24"/>
        </w:rPr>
      </w:pPr>
      <w:r>
        <w:rPr>
          <w:rFonts w:ascii="Arial" w:hAnsi="Arial"/>
          <w:sz w:val="24"/>
        </w:rPr>
        <w:t>D vitamini aktif metaboliti sentezi</w:t>
      </w:r>
    </w:p>
    <w:p w:rsidR="008337B9" w:rsidRDefault="008337B9" w:rsidP="008337B9">
      <w:pPr>
        <w:jc w:val="both"/>
        <w:rPr>
          <w:rFonts w:ascii="Arial" w:hAnsi="Arial"/>
          <w:sz w:val="24"/>
        </w:rPr>
      </w:pPr>
    </w:p>
    <w:p w:rsidR="008337B9" w:rsidRDefault="008337B9" w:rsidP="008337B9">
      <w:pPr>
        <w:jc w:val="both"/>
        <w:rPr>
          <w:rFonts w:ascii="Arial" w:hAnsi="Arial"/>
          <w:sz w:val="24"/>
        </w:rPr>
      </w:pPr>
    </w:p>
    <w:p w:rsidR="008337B9" w:rsidRDefault="008337B9" w:rsidP="008337B9">
      <w:pPr>
        <w:jc w:val="both"/>
        <w:rPr>
          <w:rFonts w:ascii="Arial" w:hAnsi="Arial"/>
          <w:sz w:val="24"/>
        </w:rPr>
      </w:pPr>
      <w:r>
        <w:rPr>
          <w:rFonts w:ascii="Arial" w:hAnsi="Arial"/>
          <w:sz w:val="24"/>
          <w:u w:val="single"/>
        </w:rPr>
        <w:t xml:space="preserve">Böbrek Hastalıklarının </w:t>
      </w:r>
      <w:proofErr w:type="gramStart"/>
      <w:r>
        <w:rPr>
          <w:rFonts w:ascii="Arial" w:hAnsi="Arial"/>
          <w:sz w:val="24"/>
          <w:u w:val="single"/>
        </w:rPr>
        <w:t>Sınıflandırılması</w:t>
      </w:r>
      <w:r>
        <w:rPr>
          <w:rFonts w:ascii="Arial" w:hAnsi="Arial"/>
          <w:sz w:val="24"/>
        </w:rPr>
        <w:t xml:space="preserve"> :</w:t>
      </w:r>
      <w:proofErr w:type="gramEnd"/>
    </w:p>
    <w:p w:rsidR="008337B9" w:rsidRDefault="008337B9" w:rsidP="008337B9">
      <w:pPr>
        <w:jc w:val="both"/>
        <w:rPr>
          <w:rFonts w:ascii="Arial" w:hAnsi="Arial"/>
          <w:sz w:val="24"/>
        </w:rPr>
      </w:pPr>
    </w:p>
    <w:p w:rsidR="008337B9" w:rsidRDefault="008337B9" w:rsidP="008337B9">
      <w:pPr>
        <w:numPr>
          <w:ilvl w:val="0"/>
          <w:numId w:val="7"/>
        </w:numPr>
        <w:jc w:val="both"/>
        <w:rPr>
          <w:rFonts w:ascii="Arial" w:hAnsi="Arial"/>
          <w:sz w:val="24"/>
        </w:rPr>
      </w:pPr>
      <w:r>
        <w:rPr>
          <w:rFonts w:ascii="Arial" w:hAnsi="Arial"/>
          <w:sz w:val="24"/>
        </w:rPr>
        <w:t>Böbrek Yetmezlikleri (Akut, Kronik)</w:t>
      </w:r>
    </w:p>
    <w:p w:rsidR="008337B9" w:rsidRDefault="008337B9" w:rsidP="008337B9">
      <w:pPr>
        <w:numPr>
          <w:ilvl w:val="0"/>
          <w:numId w:val="7"/>
        </w:numPr>
        <w:jc w:val="both"/>
        <w:rPr>
          <w:rFonts w:ascii="Arial" w:hAnsi="Arial"/>
          <w:sz w:val="24"/>
        </w:rPr>
      </w:pPr>
      <w:r>
        <w:rPr>
          <w:rFonts w:ascii="Arial" w:hAnsi="Arial"/>
          <w:sz w:val="24"/>
        </w:rPr>
        <w:t>Üremi</w:t>
      </w:r>
    </w:p>
    <w:p w:rsidR="008337B9" w:rsidRDefault="008337B9" w:rsidP="008337B9">
      <w:pPr>
        <w:numPr>
          <w:ilvl w:val="0"/>
          <w:numId w:val="7"/>
        </w:numPr>
        <w:jc w:val="both"/>
        <w:rPr>
          <w:rFonts w:ascii="Arial" w:hAnsi="Arial"/>
          <w:sz w:val="24"/>
        </w:rPr>
      </w:pPr>
      <w:r>
        <w:rPr>
          <w:rFonts w:ascii="Arial" w:hAnsi="Arial"/>
          <w:sz w:val="24"/>
        </w:rPr>
        <w:t>Glomerül hastalıkları</w:t>
      </w:r>
    </w:p>
    <w:p w:rsidR="008337B9" w:rsidRDefault="008337B9" w:rsidP="008337B9">
      <w:pPr>
        <w:jc w:val="both"/>
        <w:rPr>
          <w:rFonts w:ascii="Arial" w:hAnsi="Arial"/>
          <w:sz w:val="24"/>
        </w:rPr>
      </w:pPr>
    </w:p>
    <w:p w:rsidR="008337B9" w:rsidRDefault="008337B9" w:rsidP="008337B9"/>
    <w:p w:rsidR="008337B9" w:rsidRDefault="008337B9" w:rsidP="008337B9">
      <w:pPr>
        <w:jc w:val="both"/>
        <w:rPr>
          <w:rFonts w:ascii="Arial" w:hAnsi="Arial"/>
          <w:sz w:val="24"/>
        </w:rPr>
      </w:pPr>
    </w:p>
    <w:p w:rsidR="008337B9" w:rsidRDefault="008337B9" w:rsidP="008337B9">
      <w:pPr>
        <w:jc w:val="both"/>
        <w:rPr>
          <w:rFonts w:ascii="Arial" w:hAnsi="Arial"/>
          <w:b/>
          <w:color w:val="00FF00"/>
          <w:sz w:val="24"/>
        </w:rPr>
      </w:pPr>
      <w:r>
        <w:rPr>
          <w:rFonts w:ascii="Arial" w:hAnsi="Arial"/>
          <w:b/>
          <w:color w:val="00FF00"/>
          <w:sz w:val="24"/>
        </w:rPr>
        <w:t xml:space="preserve">Böbrek Hastalıklarının Oral </w:t>
      </w:r>
      <w:proofErr w:type="gramStart"/>
      <w:r>
        <w:rPr>
          <w:rFonts w:ascii="Arial" w:hAnsi="Arial"/>
          <w:b/>
          <w:color w:val="00FF00"/>
          <w:sz w:val="24"/>
        </w:rPr>
        <w:t>Bulguları :</w:t>
      </w:r>
      <w:proofErr w:type="gramEnd"/>
    </w:p>
    <w:p w:rsidR="008337B9" w:rsidRDefault="008337B9" w:rsidP="008337B9">
      <w:pPr>
        <w:jc w:val="both"/>
        <w:rPr>
          <w:rFonts w:ascii="Arial" w:hAnsi="Arial"/>
          <w:sz w:val="24"/>
        </w:rPr>
      </w:pPr>
    </w:p>
    <w:p w:rsidR="008337B9" w:rsidRDefault="008337B9" w:rsidP="008337B9">
      <w:pPr>
        <w:numPr>
          <w:ilvl w:val="0"/>
          <w:numId w:val="6"/>
        </w:numPr>
        <w:ind w:left="0" w:firstLine="0"/>
        <w:jc w:val="both"/>
        <w:rPr>
          <w:rFonts w:ascii="Arial" w:hAnsi="Arial"/>
          <w:sz w:val="24"/>
        </w:rPr>
      </w:pPr>
      <w:r>
        <w:rPr>
          <w:rFonts w:ascii="Arial" w:hAnsi="Arial"/>
          <w:sz w:val="24"/>
        </w:rPr>
        <w:t>Kronik böbrek yetmezliğinde kemiklerde yer yer rarefaksiyon, osteoskleroz, osteopöröz, alveolar kemik kaybı, çene kemiklerinde radyolusent alanlar oluşabilir.</w:t>
      </w:r>
    </w:p>
    <w:p w:rsidR="008337B9" w:rsidRDefault="008337B9" w:rsidP="008337B9">
      <w:pPr>
        <w:numPr>
          <w:ilvl w:val="0"/>
          <w:numId w:val="6"/>
        </w:numPr>
        <w:ind w:left="0" w:firstLine="0"/>
        <w:jc w:val="both"/>
        <w:rPr>
          <w:rFonts w:ascii="Arial" w:hAnsi="Arial"/>
          <w:sz w:val="24"/>
        </w:rPr>
      </w:pPr>
      <w:r>
        <w:rPr>
          <w:rFonts w:ascii="Arial" w:hAnsi="Arial"/>
          <w:sz w:val="24"/>
        </w:rPr>
        <w:t xml:space="preserve">Ağızda kalıcı kandidal </w:t>
      </w:r>
      <w:proofErr w:type="gramStart"/>
      <w:r>
        <w:rPr>
          <w:rFonts w:ascii="Arial" w:hAnsi="Arial"/>
          <w:sz w:val="24"/>
        </w:rPr>
        <w:t>enfeksiyonlar</w:t>
      </w:r>
      <w:proofErr w:type="gramEnd"/>
      <w:r>
        <w:rPr>
          <w:rFonts w:ascii="Arial" w:hAnsi="Arial"/>
          <w:sz w:val="24"/>
        </w:rPr>
        <w:t xml:space="preserve"> bulunabilir, tükrük bezleri şiş, salgısı azalmıştır. Çocuklarda olursa gelişim ve diş sürme gecikmeleri olur. Ayrıca araştırmalarda, bu çocuk hastalarda dişlerde hipoplazi, hipokalsifikasyon ve renklenme oranı kontrol gruplarına göre anlamlı ölçüde yüksek bulunmuştur. </w:t>
      </w:r>
    </w:p>
    <w:p w:rsidR="008337B9" w:rsidRDefault="008337B9" w:rsidP="008337B9">
      <w:pPr>
        <w:numPr>
          <w:ilvl w:val="0"/>
          <w:numId w:val="6"/>
        </w:numPr>
        <w:ind w:left="0" w:firstLine="0"/>
        <w:jc w:val="both"/>
        <w:rPr>
          <w:rFonts w:ascii="Arial" w:hAnsi="Arial"/>
          <w:sz w:val="24"/>
        </w:rPr>
      </w:pPr>
      <w:r>
        <w:rPr>
          <w:rFonts w:ascii="Arial" w:hAnsi="Arial"/>
          <w:sz w:val="24"/>
        </w:rPr>
        <w:t>Üremide, üremik stomatit, xerostomia, dil dorsumunda pas (kahve-siyah renk), oral ülserasyonlar, disfaji, ağızda amonyak kokusu (tükürükteki amonyak ve nitrojene bağlı), dudaklar kuru, çatlak, gingivada çekilme, oral mukozada hemoraji ve yaygın purpura görülebilir.</w:t>
      </w:r>
    </w:p>
    <w:p w:rsidR="008337B9" w:rsidRDefault="008337B9" w:rsidP="008337B9">
      <w:pPr>
        <w:numPr>
          <w:ilvl w:val="0"/>
          <w:numId w:val="6"/>
        </w:numPr>
        <w:ind w:left="0" w:firstLine="0"/>
        <w:jc w:val="both"/>
        <w:rPr>
          <w:rFonts w:ascii="Arial" w:hAnsi="Arial"/>
          <w:sz w:val="24"/>
        </w:rPr>
      </w:pPr>
      <w:r>
        <w:rPr>
          <w:rFonts w:ascii="Arial" w:hAnsi="Arial"/>
          <w:sz w:val="24"/>
        </w:rPr>
        <w:t>Transplant kullanan hastalarda siklosporin A kullanımına bağlı dişeti hipertrofisi görülebilir.</w:t>
      </w:r>
    </w:p>
    <w:p w:rsidR="008337B9" w:rsidRDefault="008337B9" w:rsidP="008337B9">
      <w:pPr>
        <w:jc w:val="both"/>
        <w:rPr>
          <w:rFonts w:ascii="Arial" w:hAnsi="Arial"/>
          <w:sz w:val="24"/>
        </w:rPr>
      </w:pPr>
    </w:p>
    <w:p w:rsidR="008337B9" w:rsidRDefault="008337B9" w:rsidP="008337B9">
      <w:pPr>
        <w:jc w:val="both"/>
        <w:rPr>
          <w:rFonts w:ascii="Arial" w:hAnsi="Arial"/>
          <w:b/>
          <w:color w:val="00FF00"/>
          <w:sz w:val="24"/>
        </w:rPr>
      </w:pPr>
      <w:r>
        <w:rPr>
          <w:rFonts w:ascii="Arial" w:hAnsi="Arial"/>
          <w:b/>
          <w:color w:val="00FF00"/>
          <w:sz w:val="24"/>
        </w:rPr>
        <w:t xml:space="preserve">Dişhekimi </w:t>
      </w:r>
      <w:proofErr w:type="gramStart"/>
      <w:r>
        <w:rPr>
          <w:rFonts w:ascii="Arial" w:hAnsi="Arial"/>
          <w:b/>
          <w:color w:val="00FF00"/>
          <w:sz w:val="24"/>
        </w:rPr>
        <w:t>Yaklaşımı :</w:t>
      </w:r>
      <w:proofErr w:type="gramEnd"/>
    </w:p>
    <w:p w:rsidR="008337B9" w:rsidRDefault="008337B9" w:rsidP="008337B9">
      <w:pPr>
        <w:jc w:val="both"/>
        <w:rPr>
          <w:rFonts w:ascii="Arial" w:hAnsi="Arial"/>
          <w:sz w:val="24"/>
        </w:rPr>
      </w:pPr>
    </w:p>
    <w:p w:rsidR="008337B9" w:rsidRDefault="008337B9" w:rsidP="008337B9">
      <w:pPr>
        <w:numPr>
          <w:ilvl w:val="0"/>
          <w:numId w:val="10"/>
        </w:numPr>
        <w:jc w:val="both"/>
        <w:rPr>
          <w:rFonts w:ascii="Arial" w:hAnsi="Arial"/>
          <w:sz w:val="24"/>
        </w:rPr>
      </w:pPr>
      <w:r>
        <w:rPr>
          <w:rFonts w:ascii="Arial" w:hAnsi="Arial"/>
          <w:sz w:val="24"/>
        </w:rPr>
        <w:t xml:space="preserve">Kronik böbrek yetmezliğinde, ilaç atılımının bozulması, hipertansiyon,     antikoagülan tedavisi ve kanama eğilimi, anemi, disritmiler (hiperkalemiye bağlı), hepatit B ve HIV </w:t>
      </w:r>
      <w:proofErr w:type="gramStart"/>
      <w:r>
        <w:rPr>
          <w:rFonts w:ascii="Arial" w:hAnsi="Arial"/>
          <w:sz w:val="24"/>
        </w:rPr>
        <w:t>enfeksiyon</w:t>
      </w:r>
      <w:proofErr w:type="gramEnd"/>
      <w:r>
        <w:rPr>
          <w:rFonts w:ascii="Arial" w:hAnsi="Arial"/>
          <w:sz w:val="24"/>
        </w:rPr>
        <w:t xml:space="preserve"> riski, kortikosteroid ve immünosupresif tedavi, renal osteodistrofi durumları, dental tedaviyi güçleştirir.</w:t>
      </w:r>
    </w:p>
    <w:p w:rsidR="008337B9" w:rsidRDefault="008337B9" w:rsidP="008337B9">
      <w:pPr>
        <w:numPr>
          <w:ilvl w:val="0"/>
          <w:numId w:val="1"/>
        </w:numPr>
        <w:ind w:left="0" w:firstLine="0"/>
        <w:jc w:val="both"/>
        <w:rPr>
          <w:rFonts w:ascii="Arial" w:hAnsi="Arial"/>
          <w:sz w:val="24"/>
        </w:rPr>
      </w:pPr>
      <w:r>
        <w:rPr>
          <w:rFonts w:ascii="Arial" w:hAnsi="Arial"/>
          <w:sz w:val="24"/>
        </w:rPr>
        <w:t>Böbrek yetmezliklerinde nefrotoksik ilaçlar (tetrasiklin, streptomisin, sülfanamidler, aspirin, antihistamin, fenil butazon ...) kullanılmamalıdır.</w:t>
      </w:r>
    </w:p>
    <w:p w:rsidR="008337B9" w:rsidRDefault="008337B9" w:rsidP="008337B9">
      <w:pPr>
        <w:numPr>
          <w:ilvl w:val="0"/>
          <w:numId w:val="1"/>
        </w:numPr>
        <w:ind w:left="0" w:firstLine="0"/>
        <w:jc w:val="both"/>
        <w:rPr>
          <w:rFonts w:ascii="Arial" w:hAnsi="Arial"/>
          <w:sz w:val="24"/>
        </w:rPr>
      </w:pPr>
      <w:r>
        <w:rPr>
          <w:rFonts w:ascii="Arial" w:hAnsi="Arial"/>
          <w:sz w:val="24"/>
        </w:rPr>
        <w:t xml:space="preserve">Dişhekimliğinde kullanılan antibiyotik, hipnotik ve anesteziklerin dozu azaltılmalı, acil durumlarda doktor konsültasyonu ile ilaç verilmeli, genel yerine </w:t>
      </w:r>
      <w:proofErr w:type="gramStart"/>
      <w:r>
        <w:rPr>
          <w:rFonts w:ascii="Arial" w:hAnsi="Arial"/>
          <w:sz w:val="24"/>
        </w:rPr>
        <w:t>lokal anestezi</w:t>
      </w:r>
      <w:proofErr w:type="gramEnd"/>
      <w:r>
        <w:rPr>
          <w:rFonts w:ascii="Arial" w:hAnsi="Arial"/>
          <w:sz w:val="24"/>
        </w:rPr>
        <w:t xml:space="preserve"> tercih edilmelidir.</w:t>
      </w:r>
    </w:p>
    <w:p w:rsidR="008337B9" w:rsidRDefault="008337B9" w:rsidP="008337B9">
      <w:pPr>
        <w:numPr>
          <w:ilvl w:val="0"/>
          <w:numId w:val="1"/>
        </w:numPr>
        <w:ind w:left="0" w:firstLine="0"/>
        <w:jc w:val="both"/>
        <w:rPr>
          <w:rFonts w:ascii="Arial" w:hAnsi="Arial"/>
          <w:sz w:val="24"/>
        </w:rPr>
      </w:pPr>
      <w:r>
        <w:rPr>
          <w:rFonts w:ascii="Arial" w:hAnsi="Arial"/>
          <w:sz w:val="24"/>
        </w:rPr>
        <w:t>Akut böbrek yetmezliğinde, yetmezliği daha da artırmamak için operasyon öncesi sıvı depolaması yapılmalıdır.</w:t>
      </w:r>
    </w:p>
    <w:p w:rsidR="008337B9" w:rsidRDefault="008337B9" w:rsidP="008337B9">
      <w:pPr>
        <w:numPr>
          <w:ilvl w:val="0"/>
          <w:numId w:val="1"/>
        </w:numPr>
        <w:ind w:left="0" w:firstLine="0"/>
        <w:jc w:val="both"/>
        <w:rPr>
          <w:rFonts w:ascii="Arial" w:hAnsi="Arial"/>
          <w:sz w:val="24"/>
        </w:rPr>
      </w:pPr>
      <w:r>
        <w:rPr>
          <w:rFonts w:ascii="Arial" w:hAnsi="Arial"/>
          <w:sz w:val="24"/>
        </w:rPr>
        <w:t>Fokal odaklar elimine edilmeli, cerrahi işlem öncesi profilaktik antibiyotik tedavisi uygulanmalı.</w:t>
      </w:r>
    </w:p>
    <w:p w:rsidR="008337B9" w:rsidRDefault="008337B9" w:rsidP="008337B9">
      <w:pPr>
        <w:numPr>
          <w:ilvl w:val="0"/>
          <w:numId w:val="1"/>
        </w:numPr>
        <w:ind w:left="0" w:firstLine="0"/>
        <w:jc w:val="both"/>
        <w:rPr>
          <w:rFonts w:ascii="Arial" w:hAnsi="Arial"/>
          <w:sz w:val="24"/>
        </w:rPr>
      </w:pPr>
      <w:r>
        <w:rPr>
          <w:rFonts w:ascii="Arial" w:hAnsi="Arial"/>
          <w:sz w:val="24"/>
        </w:rPr>
        <w:lastRenderedPageBreak/>
        <w:t xml:space="preserve">Renal iskemik ajanlar kullanılmamalı, </w:t>
      </w:r>
      <w:proofErr w:type="gramStart"/>
      <w:r>
        <w:rPr>
          <w:rFonts w:ascii="Arial" w:hAnsi="Arial"/>
          <w:sz w:val="24"/>
        </w:rPr>
        <w:t>lokal</w:t>
      </w:r>
      <w:proofErr w:type="gramEnd"/>
      <w:r>
        <w:rPr>
          <w:rFonts w:ascii="Arial" w:hAnsi="Arial"/>
          <w:sz w:val="24"/>
        </w:rPr>
        <w:t xml:space="preserve"> anestezik solüsyonlar adrenalin içermemelidir.</w:t>
      </w:r>
    </w:p>
    <w:p w:rsidR="008337B9" w:rsidRDefault="008337B9" w:rsidP="008337B9">
      <w:pPr>
        <w:numPr>
          <w:ilvl w:val="0"/>
          <w:numId w:val="1"/>
        </w:numPr>
        <w:ind w:left="0" w:firstLine="0"/>
        <w:jc w:val="both"/>
        <w:rPr>
          <w:rFonts w:ascii="Arial" w:hAnsi="Arial"/>
          <w:sz w:val="24"/>
        </w:rPr>
      </w:pPr>
      <w:r>
        <w:rPr>
          <w:rFonts w:ascii="Arial" w:hAnsi="Arial"/>
          <w:sz w:val="24"/>
        </w:rPr>
        <w:t>Hasta stresten uzak tutulmalı, kanamalı işlemler renal iskemiyi artıracağından kaçınılmalıdır.</w:t>
      </w:r>
    </w:p>
    <w:p w:rsidR="008337B9" w:rsidRDefault="008337B9" w:rsidP="008337B9">
      <w:pPr>
        <w:numPr>
          <w:ilvl w:val="0"/>
          <w:numId w:val="1"/>
        </w:numPr>
        <w:ind w:left="0" w:firstLine="0"/>
        <w:jc w:val="both"/>
        <w:rPr>
          <w:rFonts w:ascii="Arial" w:hAnsi="Arial"/>
          <w:sz w:val="24"/>
        </w:rPr>
      </w:pPr>
      <w:r>
        <w:rPr>
          <w:rFonts w:ascii="Arial" w:hAnsi="Arial"/>
          <w:sz w:val="24"/>
        </w:rPr>
        <w:t xml:space="preserve">Böbrek yetmezliği ve üremide, anemi nedeniyle kanamaya yatkınlık ve </w:t>
      </w:r>
      <w:proofErr w:type="gramStart"/>
      <w:r>
        <w:rPr>
          <w:rFonts w:ascii="Arial" w:hAnsi="Arial"/>
          <w:sz w:val="24"/>
        </w:rPr>
        <w:t>enfeksiyona</w:t>
      </w:r>
      <w:proofErr w:type="gramEnd"/>
      <w:r>
        <w:rPr>
          <w:rFonts w:ascii="Arial" w:hAnsi="Arial"/>
          <w:sz w:val="24"/>
        </w:rPr>
        <w:t xml:space="preserve"> eğilim vardır. Kanama önlemleri alınmalıdır. Pıhtılaşma bozukluğu (trombosit çökelmesinde bozukluk), kapiller fragilite, ayrıca dialize giren hastalarda heparinizasyon nedeniyle kanama yatkınlığı söz konusudur. Müdahale öncesi PT, PTT, trombosit sayımı yapılmalıdır.</w:t>
      </w:r>
    </w:p>
    <w:p w:rsidR="008337B9" w:rsidRDefault="008337B9" w:rsidP="008337B9">
      <w:pPr>
        <w:numPr>
          <w:ilvl w:val="0"/>
          <w:numId w:val="1"/>
        </w:numPr>
        <w:ind w:left="0" w:firstLine="0"/>
        <w:jc w:val="both"/>
        <w:rPr>
          <w:rFonts w:ascii="Arial" w:hAnsi="Arial"/>
          <w:sz w:val="24"/>
        </w:rPr>
      </w:pPr>
      <w:r>
        <w:rPr>
          <w:rFonts w:ascii="Arial" w:hAnsi="Arial"/>
          <w:sz w:val="24"/>
        </w:rPr>
        <w:t xml:space="preserve">Dializ ( Böbrek yetmezliğinde veya böbrekler kandan toksik maddeleri elimine edemediğinde kullanılır.) gören hastalar, heparin kullandığından, operasyon dializden 48 saat sonra, doktor </w:t>
      </w:r>
      <w:proofErr w:type="gramStart"/>
      <w:r>
        <w:rPr>
          <w:rFonts w:ascii="Arial" w:hAnsi="Arial"/>
          <w:sz w:val="24"/>
        </w:rPr>
        <w:t>konsültasyonuyla</w:t>
      </w:r>
      <w:proofErr w:type="gramEnd"/>
      <w:r>
        <w:rPr>
          <w:rFonts w:ascii="Arial" w:hAnsi="Arial"/>
          <w:sz w:val="24"/>
        </w:rPr>
        <w:t xml:space="preserve"> yapılmalıdır.</w:t>
      </w:r>
    </w:p>
    <w:p w:rsidR="008337B9" w:rsidRDefault="008337B9" w:rsidP="008337B9">
      <w:pPr>
        <w:numPr>
          <w:ilvl w:val="0"/>
          <w:numId w:val="1"/>
        </w:numPr>
        <w:ind w:left="0" w:firstLine="0"/>
        <w:jc w:val="both"/>
        <w:rPr>
          <w:rFonts w:ascii="Arial" w:hAnsi="Arial"/>
          <w:sz w:val="24"/>
        </w:rPr>
      </w:pPr>
      <w:r>
        <w:rPr>
          <w:rFonts w:ascii="Arial" w:hAnsi="Arial"/>
          <w:sz w:val="24"/>
        </w:rPr>
        <w:t>Dializ gören hastalarda Hepatit B ve HIV açısından kan testi yapılmalıdır.</w:t>
      </w:r>
    </w:p>
    <w:p w:rsidR="008337B9" w:rsidRDefault="008337B9" w:rsidP="008337B9">
      <w:pPr>
        <w:numPr>
          <w:ilvl w:val="0"/>
          <w:numId w:val="1"/>
        </w:numPr>
        <w:ind w:left="0" w:firstLine="0"/>
        <w:jc w:val="both"/>
        <w:rPr>
          <w:rFonts w:ascii="Arial" w:hAnsi="Arial"/>
          <w:sz w:val="24"/>
        </w:rPr>
      </w:pPr>
      <w:r>
        <w:rPr>
          <w:rFonts w:ascii="Arial" w:hAnsi="Arial"/>
          <w:sz w:val="24"/>
        </w:rPr>
        <w:t xml:space="preserve">Transplantlı ve immünosupressif alanlarda, kortikosteroid kullanımı nedeniyle hipertansiyon olabilir, </w:t>
      </w:r>
      <w:proofErr w:type="gramStart"/>
      <w:r>
        <w:rPr>
          <w:rFonts w:ascii="Arial" w:hAnsi="Arial"/>
          <w:sz w:val="24"/>
        </w:rPr>
        <w:t>enfeksiyona</w:t>
      </w:r>
      <w:proofErr w:type="gramEnd"/>
      <w:r>
        <w:rPr>
          <w:rFonts w:ascii="Arial" w:hAnsi="Arial"/>
          <w:sz w:val="24"/>
        </w:rPr>
        <w:t xml:space="preserve"> yatkınlık vardır. Müdahale öncesi profilaktik antibiyotik tedavisi ile birlikte kortikosteroid dozu artırılmalıdır. Bu hastalarda da Hepatit B ve HIV tetkikleri yaptırılmalıdır.</w:t>
      </w:r>
    </w:p>
    <w:p w:rsidR="008337B9" w:rsidRDefault="008337B9" w:rsidP="008337B9">
      <w:pPr>
        <w:jc w:val="both"/>
        <w:rPr>
          <w:rFonts w:ascii="Arial" w:hAnsi="Arial"/>
          <w:b/>
          <w:sz w:val="24"/>
        </w:rPr>
      </w:pPr>
    </w:p>
    <w:p w:rsidR="008337B9" w:rsidRDefault="008337B9" w:rsidP="008337B9">
      <w:pPr>
        <w:jc w:val="both"/>
        <w:rPr>
          <w:rFonts w:ascii="Arial" w:hAnsi="Arial"/>
          <w:b/>
          <w:color w:val="000080"/>
          <w:sz w:val="24"/>
        </w:rPr>
      </w:pPr>
    </w:p>
    <w:p w:rsidR="008337B9" w:rsidRDefault="008337B9" w:rsidP="008337B9">
      <w:pPr>
        <w:jc w:val="both"/>
        <w:rPr>
          <w:rFonts w:ascii="Arial" w:hAnsi="Arial"/>
          <w:b/>
          <w:color w:val="000080"/>
          <w:sz w:val="24"/>
        </w:rPr>
      </w:pPr>
      <w:r>
        <w:rPr>
          <w:rFonts w:ascii="Arial" w:hAnsi="Arial"/>
          <w:b/>
          <w:color w:val="000080"/>
          <w:sz w:val="24"/>
        </w:rPr>
        <w:t xml:space="preserve">KARACİĞER </w:t>
      </w:r>
      <w:proofErr w:type="gramStart"/>
      <w:r>
        <w:rPr>
          <w:rFonts w:ascii="Arial" w:hAnsi="Arial"/>
          <w:b/>
          <w:color w:val="000080"/>
          <w:sz w:val="24"/>
        </w:rPr>
        <w:t>HASTALIKLARI :</w:t>
      </w:r>
      <w:proofErr w:type="gramEnd"/>
    </w:p>
    <w:p w:rsidR="008337B9" w:rsidRDefault="008337B9" w:rsidP="008337B9">
      <w:pPr>
        <w:jc w:val="both"/>
        <w:rPr>
          <w:rFonts w:ascii="Arial" w:hAnsi="Arial"/>
          <w:b/>
          <w:sz w:val="24"/>
        </w:rPr>
      </w:pPr>
    </w:p>
    <w:p w:rsidR="008337B9" w:rsidRDefault="008337B9" w:rsidP="008337B9">
      <w:pPr>
        <w:jc w:val="both"/>
        <w:rPr>
          <w:rFonts w:ascii="Arial" w:hAnsi="Arial"/>
          <w:sz w:val="24"/>
        </w:rPr>
      </w:pPr>
      <w:r>
        <w:rPr>
          <w:rFonts w:ascii="Arial" w:hAnsi="Arial"/>
          <w:sz w:val="24"/>
        </w:rPr>
        <w:tab/>
        <w:t>Karaciğer parankim hücreleri, karaciğerin vücut metabolizmasında oynadığı merkezi rolü üstlenmişlerdir.</w:t>
      </w:r>
    </w:p>
    <w:p w:rsidR="008337B9" w:rsidRDefault="008337B9" w:rsidP="008337B9">
      <w:pPr>
        <w:jc w:val="both"/>
        <w:rPr>
          <w:rFonts w:ascii="Arial" w:hAnsi="Arial"/>
          <w:sz w:val="24"/>
        </w:rPr>
      </w:pPr>
    </w:p>
    <w:p w:rsidR="008337B9" w:rsidRDefault="008337B9" w:rsidP="008337B9">
      <w:pPr>
        <w:numPr>
          <w:ilvl w:val="0"/>
          <w:numId w:val="1"/>
        </w:numPr>
        <w:ind w:left="927"/>
        <w:jc w:val="both"/>
        <w:rPr>
          <w:rFonts w:ascii="Arial" w:hAnsi="Arial"/>
          <w:sz w:val="24"/>
        </w:rPr>
      </w:pPr>
      <w:r>
        <w:rPr>
          <w:rFonts w:ascii="Arial" w:hAnsi="Arial"/>
          <w:sz w:val="24"/>
        </w:rPr>
        <w:t>Safra meydana getirilmesi ve itrah edilmesi,</w:t>
      </w:r>
    </w:p>
    <w:p w:rsidR="008337B9" w:rsidRDefault="008337B9" w:rsidP="008337B9">
      <w:pPr>
        <w:numPr>
          <w:ilvl w:val="0"/>
          <w:numId w:val="1"/>
        </w:numPr>
        <w:ind w:left="927"/>
        <w:jc w:val="both"/>
        <w:rPr>
          <w:rFonts w:ascii="Arial" w:hAnsi="Arial"/>
          <w:sz w:val="24"/>
        </w:rPr>
      </w:pPr>
      <w:r>
        <w:rPr>
          <w:rFonts w:ascii="Arial" w:hAnsi="Arial"/>
          <w:sz w:val="24"/>
        </w:rPr>
        <w:t>Lipid sentezi,</w:t>
      </w:r>
    </w:p>
    <w:p w:rsidR="008337B9" w:rsidRDefault="008337B9" w:rsidP="008337B9">
      <w:pPr>
        <w:numPr>
          <w:ilvl w:val="0"/>
          <w:numId w:val="1"/>
        </w:numPr>
        <w:ind w:left="927"/>
        <w:jc w:val="both"/>
        <w:rPr>
          <w:rFonts w:ascii="Arial" w:hAnsi="Arial"/>
          <w:sz w:val="24"/>
        </w:rPr>
      </w:pPr>
      <w:r>
        <w:rPr>
          <w:rFonts w:ascii="Arial" w:hAnsi="Arial"/>
          <w:sz w:val="24"/>
        </w:rPr>
        <w:t>Plazma lipoproteinlerinin salgılanması, kolesterol metabolizmasının kontrol edilmesi,</w:t>
      </w:r>
    </w:p>
    <w:p w:rsidR="008337B9" w:rsidRDefault="008337B9" w:rsidP="008337B9">
      <w:pPr>
        <w:numPr>
          <w:ilvl w:val="0"/>
          <w:numId w:val="1"/>
        </w:numPr>
        <w:ind w:left="927"/>
        <w:jc w:val="both"/>
        <w:rPr>
          <w:rFonts w:ascii="Arial" w:hAnsi="Arial"/>
          <w:sz w:val="24"/>
        </w:rPr>
      </w:pPr>
      <w:r>
        <w:rPr>
          <w:rFonts w:ascii="Arial" w:hAnsi="Arial"/>
          <w:sz w:val="24"/>
        </w:rPr>
        <w:t>Üre, serum albumini, pıhtılaşma faktörleri, enzimler ve çok sayıda başka proteinlerin meydana getirilmesi,</w:t>
      </w:r>
    </w:p>
    <w:p w:rsidR="008337B9" w:rsidRDefault="008337B9" w:rsidP="008337B9">
      <w:pPr>
        <w:numPr>
          <w:ilvl w:val="0"/>
          <w:numId w:val="1"/>
        </w:numPr>
        <w:ind w:left="927"/>
        <w:jc w:val="both"/>
        <w:rPr>
          <w:rFonts w:ascii="Arial" w:hAnsi="Arial"/>
          <w:sz w:val="24"/>
        </w:rPr>
      </w:pPr>
      <w:r>
        <w:rPr>
          <w:rFonts w:ascii="Arial" w:hAnsi="Arial"/>
          <w:sz w:val="24"/>
        </w:rPr>
        <w:t>İlaçlar ve diğer yabancı maddelerin metabolize ve detoksifiye edilmesi görevlerini yaparlar.</w:t>
      </w:r>
    </w:p>
    <w:p w:rsidR="008337B9" w:rsidRDefault="008337B9" w:rsidP="008337B9">
      <w:pPr>
        <w:jc w:val="both"/>
        <w:rPr>
          <w:rFonts w:ascii="Arial" w:hAnsi="Arial"/>
          <w:sz w:val="24"/>
        </w:rPr>
      </w:pPr>
    </w:p>
    <w:p w:rsidR="008337B9" w:rsidRDefault="008337B9" w:rsidP="008337B9">
      <w:pPr>
        <w:jc w:val="both"/>
        <w:rPr>
          <w:rFonts w:ascii="Arial" w:hAnsi="Arial"/>
          <w:sz w:val="24"/>
        </w:rPr>
      </w:pPr>
      <w:r>
        <w:rPr>
          <w:rFonts w:ascii="Arial" w:hAnsi="Arial"/>
          <w:sz w:val="24"/>
        </w:rPr>
        <w:t>Karaciğer Hastalıkları genel olarak şu şekilde sınıflandırılabilir:</w:t>
      </w:r>
    </w:p>
    <w:p w:rsidR="008337B9" w:rsidRDefault="008337B9" w:rsidP="008337B9">
      <w:pPr>
        <w:numPr>
          <w:ilvl w:val="0"/>
          <w:numId w:val="6"/>
        </w:numPr>
        <w:ind w:left="927"/>
        <w:jc w:val="both"/>
        <w:rPr>
          <w:rFonts w:ascii="Arial" w:hAnsi="Arial"/>
          <w:sz w:val="24"/>
        </w:rPr>
      </w:pPr>
      <w:r>
        <w:rPr>
          <w:rFonts w:ascii="Arial" w:hAnsi="Arial"/>
          <w:sz w:val="24"/>
        </w:rPr>
        <w:t>Hepatitler</w:t>
      </w:r>
    </w:p>
    <w:p w:rsidR="008337B9" w:rsidRDefault="008337B9" w:rsidP="008337B9">
      <w:pPr>
        <w:numPr>
          <w:ilvl w:val="0"/>
          <w:numId w:val="13"/>
        </w:numPr>
        <w:jc w:val="both"/>
        <w:rPr>
          <w:rFonts w:ascii="Arial" w:hAnsi="Arial"/>
          <w:sz w:val="24"/>
        </w:rPr>
      </w:pPr>
      <w:r>
        <w:rPr>
          <w:rFonts w:ascii="Arial" w:hAnsi="Arial"/>
          <w:sz w:val="24"/>
        </w:rPr>
        <w:t>Viral hepatitler: A,B,C (Non A-Non B)</w:t>
      </w:r>
    </w:p>
    <w:p w:rsidR="008337B9" w:rsidRDefault="008337B9" w:rsidP="008337B9">
      <w:pPr>
        <w:numPr>
          <w:ilvl w:val="0"/>
          <w:numId w:val="13"/>
        </w:numPr>
        <w:jc w:val="both"/>
        <w:rPr>
          <w:rFonts w:ascii="Arial" w:hAnsi="Arial"/>
          <w:sz w:val="24"/>
        </w:rPr>
      </w:pPr>
      <w:r>
        <w:rPr>
          <w:rFonts w:ascii="Arial" w:hAnsi="Arial"/>
          <w:sz w:val="24"/>
        </w:rPr>
        <w:t>Alkol hepatitleri</w:t>
      </w:r>
    </w:p>
    <w:p w:rsidR="008337B9" w:rsidRDefault="008337B9" w:rsidP="008337B9">
      <w:pPr>
        <w:numPr>
          <w:ilvl w:val="0"/>
          <w:numId w:val="13"/>
        </w:numPr>
        <w:jc w:val="both"/>
        <w:rPr>
          <w:rFonts w:ascii="Arial" w:hAnsi="Arial"/>
          <w:sz w:val="24"/>
        </w:rPr>
      </w:pPr>
      <w:r>
        <w:rPr>
          <w:rFonts w:ascii="Arial" w:hAnsi="Arial"/>
          <w:sz w:val="24"/>
        </w:rPr>
        <w:t xml:space="preserve">Kimyasallara bağlı hepatitler: </w:t>
      </w:r>
      <w:proofErr w:type="gramStart"/>
      <w:r>
        <w:rPr>
          <w:rFonts w:ascii="Arial" w:hAnsi="Arial"/>
          <w:sz w:val="24"/>
        </w:rPr>
        <w:t>(</w:t>
      </w:r>
      <w:proofErr w:type="gramEnd"/>
      <w:r>
        <w:rPr>
          <w:rFonts w:ascii="Arial" w:hAnsi="Arial"/>
          <w:sz w:val="24"/>
        </w:rPr>
        <w:t xml:space="preserve"> Sulfanamidler, nitrofurantoin, isoniasid, metildopa, halothane, immünosupresifler, fenitoin, fenilbutazon, inorganik arsenik, hipervitaminozis A, </w:t>
      </w:r>
    </w:p>
    <w:p w:rsidR="008337B9" w:rsidRDefault="008337B9" w:rsidP="008337B9">
      <w:pPr>
        <w:numPr>
          <w:ilvl w:val="0"/>
          <w:numId w:val="13"/>
        </w:numPr>
        <w:jc w:val="both"/>
        <w:rPr>
          <w:rFonts w:ascii="Arial" w:hAnsi="Arial"/>
          <w:sz w:val="24"/>
        </w:rPr>
      </w:pPr>
      <w:r>
        <w:rPr>
          <w:rFonts w:ascii="Arial" w:hAnsi="Arial"/>
          <w:sz w:val="24"/>
        </w:rPr>
        <w:t>Otoimmün hepatit</w:t>
      </w:r>
    </w:p>
    <w:p w:rsidR="008337B9" w:rsidRDefault="008337B9" w:rsidP="008337B9">
      <w:pPr>
        <w:numPr>
          <w:ilvl w:val="0"/>
          <w:numId w:val="13"/>
        </w:numPr>
        <w:jc w:val="both"/>
        <w:rPr>
          <w:rFonts w:ascii="Arial" w:hAnsi="Arial"/>
          <w:sz w:val="24"/>
        </w:rPr>
      </w:pPr>
      <w:r>
        <w:rPr>
          <w:rFonts w:ascii="Arial" w:hAnsi="Arial"/>
          <w:sz w:val="24"/>
        </w:rPr>
        <w:t>Wilson hastalığı, alfa-1 antitripsin eksikliği</w:t>
      </w:r>
    </w:p>
    <w:p w:rsidR="008337B9" w:rsidRDefault="008337B9" w:rsidP="008337B9">
      <w:pPr>
        <w:numPr>
          <w:ilvl w:val="0"/>
          <w:numId w:val="6"/>
        </w:numPr>
        <w:ind w:left="927"/>
        <w:jc w:val="both"/>
        <w:rPr>
          <w:rFonts w:ascii="Arial" w:hAnsi="Arial"/>
          <w:sz w:val="24"/>
        </w:rPr>
      </w:pPr>
      <w:r>
        <w:rPr>
          <w:rFonts w:ascii="Arial" w:hAnsi="Arial"/>
          <w:sz w:val="24"/>
        </w:rPr>
        <w:t>Karaciğer Sirozu</w:t>
      </w:r>
    </w:p>
    <w:p w:rsidR="008337B9" w:rsidRDefault="008337B9" w:rsidP="008337B9">
      <w:pPr>
        <w:numPr>
          <w:ilvl w:val="0"/>
          <w:numId w:val="6"/>
        </w:numPr>
        <w:ind w:left="927"/>
        <w:jc w:val="both"/>
        <w:rPr>
          <w:rFonts w:ascii="Arial" w:hAnsi="Arial"/>
          <w:sz w:val="24"/>
        </w:rPr>
      </w:pPr>
      <w:r>
        <w:rPr>
          <w:rFonts w:ascii="Arial" w:hAnsi="Arial"/>
          <w:sz w:val="24"/>
        </w:rPr>
        <w:t>Karaciğer Apseleri</w:t>
      </w:r>
    </w:p>
    <w:p w:rsidR="008337B9" w:rsidRDefault="008337B9" w:rsidP="008337B9">
      <w:pPr>
        <w:numPr>
          <w:ilvl w:val="0"/>
          <w:numId w:val="6"/>
        </w:numPr>
        <w:ind w:left="927"/>
        <w:jc w:val="both"/>
        <w:rPr>
          <w:rFonts w:ascii="Arial" w:hAnsi="Arial"/>
          <w:sz w:val="24"/>
        </w:rPr>
      </w:pPr>
      <w:r>
        <w:rPr>
          <w:rFonts w:ascii="Arial" w:hAnsi="Arial"/>
          <w:sz w:val="24"/>
        </w:rPr>
        <w:t>Karaciğer Neoplazmaları</w:t>
      </w:r>
    </w:p>
    <w:p w:rsidR="008337B9" w:rsidRDefault="008337B9" w:rsidP="008337B9">
      <w:pPr>
        <w:jc w:val="both"/>
        <w:rPr>
          <w:rFonts w:ascii="Arial" w:hAnsi="Arial"/>
          <w:sz w:val="24"/>
        </w:rPr>
      </w:pPr>
    </w:p>
    <w:p w:rsidR="008337B9" w:rsidRDefault="008337B9" w:rsidP="008337B9">
      <w:pPr>
        <w:jc w:val="both"/>
        <w:rPr>
          <w:rFonts w:ascii="Arial" w:hAnsi="Arial"/>
          <w:sz w:val="24"/>
        </w:rPr>
      </w:pPr>
      <w:proofErr w:type="gramStart"/>
      <w:r>
        <w:rPr>
          <w:rFonts w:ascii="Arial" w:hAnsi="Arial"/>
          <w:b/>
          <w:color w:val="800080"/>
          <w:sz w:val="24"/>
        </w:rPr>
        <w:lastRenderedPageBreak/>
        <w:t>Siroz :</w:t>
      </w:r>
      <w:r>
        <w:rPr>
          <w:rFonts w:ascii="Arial" w:hAnsi="Arial"/>
          <w:sz w:val="24"/>
        </w:rPr>
        <w:t xml:space="preserve">  Normal</w:t>
      </w:r>
      <w:proofErr w:type="gramEnd"/>
      <w:r>
        <w:rPr>
          <w:rFonts w:ascii="Arial" w:hAnsi="Arial"/>
          <w:sz w:val="24"/>
        </w:rPr>
        <w:t xml:space="preserve"> karaciğer hücrelerinin yerini patolojik fibröz doku alır. En sık nedeni viral hepatit (postnekrotik siroz) ve alkol (portal siroz)' dür. Karaciğer fonksiyonları bozulur.</w:t>
      </w:r>
    </w:p>
    <w:p w:rsidR="008337B9" w:rsidRDefault="008337B9" w:rsidP="008337B9">
      <w:pPr>
        <w:jc w:val="both"/>
        <w:rPr>
          <w:rFonts w:ascii="Arial" w:hAnsi="Arial"/>
          <w:sz w:val="24"/>
        </w:rPr>
      </w:pPr>
      <w:r>
        <w:rPr>
          <w:rFonts w:ascii="Arial" w:hAnsi="Arial"/>
          <w:sz w:val="24"/>
        </w:rPr>
        <w:tab/>
        <w:t>Alkole bağlı siroz vakalarında parotiste büyüme, avuç içinde kızarıklık, spider nevus, tırnaklar beyaz, uzun çizgileri vardır, çomak parmak görülür.</w:t>
      </w:r>
    </w:p>
    <w:p w:rsidR="008337B9" w:rsidRDefault="008337B9" w:rsidP="008337B9">
      <w:pPr>
        <w:jc w:val="both"/>
        <w:rPr>
          <w:rFonts w:ascii="Arial" w:hAnsi="Arial"/>
          <w:sz w:val="24"/>
        </w:rPr>
      </w:pPr>
    </w:p>
    <w:p w:rsidR="008337B9" w:rsidRDefault="008337B9" w:rsidP="008337B9">
      <w:pPr>
        <w:jc w:val="both"/>
        <w:rPr>
          <w:rFonts w:ascii="Arial" w:hAnsi="Arial"/>
          <w:sz w:val="24"/>
        </w:rPr>
      </w:pPr>
      <w:r>
        <w:rPr>
          <w:rFonts w:ascii="Arial" w:hAnsi="Arial"/>
          <w:b/>
          <w:color w:val="00FF00"/>
          <w:sz w:val="24"/>
        </w:rPr>
        <w:t xml:space="preserve">Oral </w:t>
      </w:r>
      <w:proofErr w:type="gramStart"/>
      <w:r>
        <w:rPr>
          <w:rFonts w:ascii="Arial" w:hAnsi="Arial"/>
          <w:b/>
          <w:color w:val="00FF00"/>
          <w:sz w:val="24"/>
        </w:rPr>
        <w:t>bulgular :</w:t>
      </w:r>
      <w:r>
        <w:rPr>
          <w:rFonts w:ascii="Arial" w:hAnsi="Arial"/>
          <w:sz w:val="24"/>
        </w:rPr>
        <w:t xml:space="preserve"> Oral</w:t>
      </w:r>
      <w:proofErr w:type="gramEnd"/>
      <w:r>
        <w:rPr>
          <w:rFonts w:ascii="Arial" w:hAnsi="Arial"/>
          <w:sz w:val="24"/>
        </w:rPr>
        <w:t xml:space="preserve"> mukozada kanama, ekimoz, peteşiler, foeter hepaticus denen pis bir ağız kokusu (bu koku hepatik ensefalopati hastalarında da olur), glossitis, anguler cheiliosis, iyileşme bozuklukları.</w:t>
      </w:r>
    </w:p>
    <w:p w:rsidR="008337B9" w:rsidRDefault="008337B9" w:rsidP="008337B9">
      <w:pPr>
        <w:jc w:val="both"/>
        <w:rPr>
          <w:rFonts w:ascii="Arial" w:hAnsi="Arial"/>
          <w:sz w:val="24"/>
        </w:rPr>
      </w:pPr>
    </w:p>
    <w:p w:rsidR="008337B9" w:rsidRDefault="008337B9" w:rsidP="008337B9">
      <w:pPr>
        <w:jc w:val="both"/>
        <w:rPr>
          <w:rFonts w:ascii="Arial" w:hAnsi="Arial"/>
          <w:sz w:val="24"/>
        </w:rPr>
      </w:pPr>
      <w:r>
        <w:rPr>
          <w:noProof/>
        </w:rPr>
        <w:pict>
          <v:line id="_x0000_s1033" style="position:absolute;left:0;text-align:left;flip:x;z-index:251667456" from="66pt,25.25pt" to="73.25pt,32.5pt" o:allowincell="f" strokeweight="1pt">
            <v:stroke startarrowwidth="narrow" startarrowlength="short" endarrowwidth="narrow" endarrowlength="short"/>
          </v:line>
        </w:pict>
      </w:r>
      <w:r>
        <w:rPr>
          <w:noProof/>
        </w:rPr>
        <w:pict>
          <v:line id="_x0000_s1027" style="position:absolute;left:0;text-align:left;z-index:251661312" from="73.2pt,3.65pt" to="73.25pt,25.3pt" o:allowincell="f" strokeweight="1pt">
            <v:stroke startarrowwidth="narrow" startarrowlength="short" endarrowwidth="narrow" endarrowlength="short"/>
          </v:line>
        </w:pict>
      </w:r>
      <w:r>
        <w:rPr>
          <w:rFonts w:ascii="Arial" w:hAnsi="Arial"/>
          <w:sz w:val="24"/>
        </w:rPr>
        <w:tab/>
      </w:r>
      <w:r>
        <w:rPr>
          <w:rFonts w:ascii="Arial" w:hAnsi="Arial"/>
          <w:sz w:val="24"/>
        </w:rPr>
        <w:tab/>
      </w:r>
      <w:r>
        <w:rPr>
          <w:rFonts w:ascii="Arial" w:hAnsi="Arial"/>
          <w:sz w:val="24"/>
        </w:rPr>
        <w:tab/>
        <w:t xml:space="preserve">Vincent    </w:t>
      </w:r>
      <w:r>
        <w:rPr>
          <w:rFonts w:ascii="Arial" w:hAnsi="Arial"/>
          <w:sz w:val="24"/>
        </w:rPr>
        <w:tab/>
        <w:t>(Dişlerin servical bölgelerinde çivi yazısı şeklinde Dişlerdeki</w:t>
      </w:r>
      <w:r>
        <w:rPr>
          <w:rFonts w:ascii="Arial" w:hAnsi="Arial"/>
          <w:sz w:val="24"/>
        </w:rPr>
        <w:tab/>
      </w:r>
      <w:r>
        <w:rPr>
          <w:rFonts w:ascii="Arial" w:hAnsi="Arial"/>
          <w:sz w:val="24"/>
        </w:rPr>
        <w:tab/>
      </w:r>
      <w:r>
        <w:rPr>
          <w:rFonts w:ascii="Arial" w:hAnsi="Arial"/>
          <w:sz w:val="24"/>
        </w:rPr>
        <w:tab/>
      </w:r>
      <w:r>
        <w:rPr>
          <w:rFonts w:ascii="Arial" w:hAnsi="Arial"/>
          <w:sz w:val="24"/>
        </w:rPr>
        <w:tab/>
        <w:t xml:space="preserve"> erozyonlar.)</w:t>
      </w:r>
    </w:p>
    <w:p w:rsidR="008337B9" w:rsidRDefault="008337B9" w:rsidP="008337B9">
      <w:pPr>
        <w:jc w:val="both"/>
        <w:rPr>
          <w:rFonts w:ascii="Arial" w:hAnsi="Arial"/>
          <w:sz w:val="24"/>
          <w:u w:val="double"/>
        </w:rPr>
      </w:pPr>
      <w:r>
        <w:rPr>
          <w:noProof/>
        </w:rPr>
        <w:pict>
          <v:line id="_x0000_s1028" style="position:absolute;left:0;text-align:left;flip:y;z-index:251662336" from="73.2pt,11.3pt" to="73.25pt,32.95pt" o:allowincell="f" strokeweight="1pt">
            <v:stroke startarrowwidth="narrow" startarrowlength="short" endarrowwidth="narrow" endarrowlength="short"/>
          </v:line>
        </w:pict>
      </w:r>
      <w:r>
        <w:rPr>
          <w:noProof/>
        </w:rPr>
        <w:pict>
          <v:line id="_x0000_s1031" style="position:absolute;left:0;text-align:left;z-index:251665408" from="66pt,4.1pt" to="73.25pt,11.35pt" o:allowincell="f" strokeweight="1pt">
            <v:stroke startarrowwidth="narrow" startarrowlength="short" endarrowwidth="narrow" endarrowlength="short"/>
          </v:line>
        </w:pict>
      </w:r>
      <w:r>
        <w:rPr>
          <w:rFonts w:ascii="Arial" w:hAnsi="Arial"/>
          <w:sz w:val="24"/>
        </w:rPr>
        <w:t>belirtiler</w:t>
      </w:r>
      <w:r>
        <w:rPr>
          <w:rFonts w:ascii="Arial" w:hAnsi="Arial"/>
          <w:sz w:val="24"/>
        </w:rPr>
        <w:tab/>
      </w:r>
      <w:r>
        <w:rPr>
          <w:rFonts w:ascii="Arial" w:hAnsi="Arial"/>
          <w:sz w:val="24"/>
        </w:rPr>
        <w:tab/>
        <w:t xml:space="preserve">Teti </w:t>
      </w:r>
      <w:r>
        <w:rPr>
          <w:rFonts w:ascii="Arial" w:hAnsi="Arial"/>
          <w:sz w:val="24"/>
        </w:rPr>
        <w:tab/>
      </w:r>
      <w:r>
        <w:rPr>
          <w:rFonts w:ascii="Arial" w:hAnsi="Arial"/>
          <w:sz w:val="24"/>
        </w:rPr>
        <w:tab/>
        <w:t xml:space="preserve">(Molar ve premolarların servicalinde </w:t>
      </w:r>
      <w:proofErr w:type="gramStart"/>
      <w:r>
        <w:rPr>
          <w:rFonts w:ascii="Arial" w:hAnsi="Arial"/>
          <w:sz w:val="24"/>
        </w:rPr>
        <w:t>küçük , yüzeysel</w:t>
      </w:r>
      <w:proofErr w:type="gramEnd"/>
      <w:r>
        <w:rPr>
          <w:rFonts w:ascii="Arial" w:hAnsi="Arial"/>
          <w:sz w:val="24"/>
        </w:rPr>
        <w:t xml:space="preserve"> ve </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koyu renk erozyonlar.)</w:t>
      </w:r>
    </w:p>
    <w:p w:rsidR="008337B9" w:rsidRDefault="008337B9" w:rsidP="008337B9">
      <w:pPr>
        <w:jc w:val="both"/>
        <w:rPr>
          <w:rFonts w:ascii="Arial" w:hAnsi="Arial"/>
          <w:sz w:val="24"/>
        </w:rPr>
      </w:pPr>
    </w:p>
    <w:p w:rsidR="008337B9" w:rsidRDefault="008337B9" w:rsidP="008337B9">
      <w:pPr>
        <w:jc w:val="both"/>
        <w:rPr>
          <w:rFonts w:ascii="Arial" w:hAnsi="Arial"/>
          <w:b/>
          <w:color w:val="00FF00"/>
          <w:sz w:val="24"/>
        </w:rPr>
      </w:pPr>
      <w:r>
        <w:rPr>
          <w:rFonts w:ascii="Arial" w:hAnsi="Arial"/>
          <w:b/>
          <w:color w:val="00FF00"/>
          <w:sz w:val="24"/>
        </w:rPr>
        <w:t xml:space="preserve">Dişhekimi </w:t>
      </w:r>
      <w:proofErr w:type="gramStart"/>
      <w:r>
        <w:rPr>
          <w:rFonts w:ascii="Arial" w:hAnsi="Arial"/>
          <w:b/>
          <w:color w:val="00FF00"/>
          <w:sz w:val="24"/>
        </w:rPr>
        <w:t>Yaklaşımı :</w:t>
      </w:r>
      <w:proofErr w:type="gramEnd"/>
    </w:p>
    <w:p w:rsidR="008337B9" w:rsidRDefault="008337B9" w:rsidP="008337B9">
      <w:pPr>
        <w:jc w:val="both"/>
        <w:rPr>
          <w:rFonts w:ascii="Arial" w:hAnsi="Arial"/>
          <w:sz w:val="24"/>
        </w:rPr>
      </w:pPr>
    </w:p>
    <w:p w:rsidR="008337B9" w:rsidRDefault="008337B9" w:rsidP="008337B9">
      <w:pPr>
        <w:numPr>
          <w:ilvl w:val="0"/>
          <w:numId w:val="1"/>
        </w:numPr>
        <w:ind w:left="927"/>
        <w:jc w:val="both"/>
        <w:rPr>
          <w:rFonts w:ascii="Arial" w:hAnsi="Arial"/>
          <w:sz w:val="24"/>
        </w:rPr>
      </w:pPr>
      <w:r>
        <w:rPr>
          <w:rFonts w:ascii="Arial" w:hAnsi="Arial"/>
          <w:sz w:val="24"/>
        </w:rPr>
        <w:t xml:space="preserve">Müdahale öncesi doktor </w:t>
      </w:r>
      <w:proofErr w:type="gramStart"/>
      <w:r>
        <w:rPr>
          <w:rFonts w:ascii="Arial" w:hAnsi="Arial"/>
          <w:sz w:val="24"/>
        </w:rPr>
        <w:t>konsültasyonu</w:t>
      </w:r>
      <w:proofErr w:type="gramEnd"/>
      <w:r>
        <w:rPr>
          <w:rFonts w:ascii="Arial" w:hAnsi="Arial"/>
          <w:sz w:val="24"/>
        </w:rPr>
        <w:t xml:space="preserve"> gerekir.</w:t>
      </w:r>
    </w:p>
    <w:p w:rsidR="008337B9" w:rsidRDefault="008337B9" w:rsidP="008337B9">
      <w:pPr>
        <w:numPr>
          <w:ilvl w:val="0"/>
          <w:numId w:val="1"/>
        </w:numPr>
        <w:ind w:left="927"/>
        <w:jc w:val="both"/>
        <w:rPr>
          <w:rFonts w:ascii="Arial" w:hAnsi="Arial"/>
          <w:sz w:val="24"/>
        </w:rPr>
      </w:pPr>
      <w:r>
        <w:rPr>
          <w:rFonts w:ascii="Arial" w:hAnsi="Arial"/>
          <w:sz w:val="24"/>
        </w:rPr>
        <w:t>Enfeksiyona yatkınlık olduğundan, karaciğerde metabolize olmayan antibiyotiklerle profilaksi yapılır.</w:t>
      </w:r>
    </w:p>
    <w:p w:rsidR="008337B9" w:rsidRDefault="008337B9" w:rsidP="008337B9">
      <w:pPr>
        <w:numPr>
          <w:ilvl w:val="0"/>
          <w:numId w:val="1"/>
        </w:numPr>
        <w:ind w:left="927"/>
        <w:jc w:val="both"/>
        <w:rPr>
          <w:rFonts w:ascii="Arial" w:hAnsi="Arial"/>
          <w:sz w:val="24"/>
        </w:rPr>
      </w:pPr>
      <w:r>
        <w:rPr>
          <w:rFonts w:ascii="Arial" w:hAnsi="Arial"/>
          <w:sz w:val="24"/>
        </w:rPr>
        <w:t>Kanama problemleri olabilir. Kan pıhtılaşma faktörlerinin (faktör VIII hariç hepsi) sentezi karaciğerde yapılır. Bu sentez azalırsa kanamaya yatkınlık oluşur. Önce gerekli testler (PT, PTT, trombosit sayısı, kanama zamanı), daha sonra gerekli önlemler ve kanama kontrolü yapılmalıdır.</w:t>
      </w:r>
    </w:p>
    <w:p w:rsidR="008337B9" w:rsidRDefault="008337B9" w:rsidP="008337B9">
      <w:pPr>
        <w:numPr>
          <w:ilvl w:val="0"/>
          <w:numId w:val="1"/>
        </w:numPr>
        <w:ind w:left="927"/>
        <w:jc w:val="both"/>
        <w:rPr>
          <w:rFonts w:ascii="Arial" w:hAnsi="Arial"/>
          <w:sz w:val="24"/>
        </w:rPr>
      </w:pPr>
      <w:r>
        <w:rPr>
          <w:rFonts w:ascii="Arial" w:hAnsi="Arial"/>
          <w:sz w:val="24"/>
        </w:rPr>
        <w:t xml:space="preserve">İlaçlar toksik reaksiyonlara neden olabilir, bu nedenle sedatifler, trankilizanlar, analjezikler, halothane, amid türü </w:t>
      </w:r>
      <w:proofErr w:type="gramStart"/>
      <w:r>
        <w:rPr>
          <w:rFonts w:ascii="Arial" w:hAnsi="Arial"/>
          <w:sz w:val="24"/>
        </w:rPr>
        <w:t>lokal</w:t>
      </w:r>
      <w:proofErr w:type="gramEnd"/>
      <w:r>
        <w:rPr>
          <w:rFonts w:ascii="Arial" w:hAnsi="Arial"/>
          <w:sz w:val="24"/>
        </w:rPr>
        <w:t xml:space="preserve"> ve genel anestezikler kullanılmamalıdır. Hücre nekrozuna yol açarlar.</w:t>
      </w:r>
    </w:p>
    <w:p w:rsidR="008337B9" w:rsidRDefault="008337B9" w:rsidP="008337B9">
      <w:pPr>
        <w:jc w:val="both"/>
        <w:rPr>
          <w:rFonts w:ascii="Arial" w:hAnsi="Arial"/>
          <w:sz w:val="24"/>
        </w:rPr>
      </w:pPr>
    </w:p>
    <w:p w:rsidR="008337B9" w:rsidRDefault="008337B9" w:rsidP="008337B9">
      <w:pPr>
        <w:jc w:val="both"/>
        <w:rPr>
          <w:rFonts w:ascii="Arial" w:hAnsi="Arial"/>
          <w:b/>
          <w:color w:val="000080"/>
          <w:sz w:val="24"/>
        </w:rPr>
      </w:pPr>
    </w:p>
    <w:p w:rsidR="008337B9" w:rsidRDefault="008337B9" w:rsidP="008337B9">
      <w:pPr>
        <w:jc w:val="both"/>
        <w:rPr>
          <w:rFonts w:ascii="Arial" w:hAnsi="Arial"/>
          <w:b/>
          <w:color w:val="000080"/>
          <w:sz w:val="24"/>
        </w:rPr>
      </w:pPr>
      <w:r>
        <w:rPr>
          <w:rFonts w:ascii="Arial" w:hAnsi="Arial"/>
          <w:b/>
          <w:color w:val="000080"/>
          <w:sz w:val="24"/>
        </w:rPr>
        <w:t xml:space="preserve">ASTIM VE SAMAN </w:t>
      </w:r>
      <w:proofErr w:type="gramStart"/>
      <w:r>
        <w:rPr>
          <w:rFonts w:ascii="Arial" w:hAnsi="Arial"/>
          <w:b/>
          <w:color w:val="000080"/>
          <w:sz w:val="24"/>
        </w:rPr>
        <w:t>NEZLESİ :</w:t>
      </w:r>
      <w:proofErr w:type="gramEnd"/>
      <w:r>
        <w:rPr>
          <w:rFonts w:ascii="Arial" w:hAnsi="Arial"/>
          <w:b/>
          <w:color w:val="000080"/>
          <w:sz w:val="24"/>
        </w:rPr>
        <w:t xml:space="preserve"> </w:t>
      </w:r>
    </w:p>
    <w:p w:rsidR="008337B9" w:rsidRDefault="008337B9" w:rsidP="008337B9">
      <w:pPr>
        <w:jc w:val="both"/>
        <w:rPr>
          <w:rFonts w:ascii="Arial" w:hAnsi="Arial"/>
          <w:b/>
          <w:sz w:val="24"/>
        </w:rPr>
      </w:pPr>
    </w:p>
    <w:p w:rsidR="008337B9" w:rsidRDefault="008337B9" w:rsidP="008337B9">
      <w:pPr>
        <w:jc w:val="both"/>
        <w:rPr>
          <w:rFonts w:ascii="Arial" w:hAnsi="Arial"/>
          <w:sz w:val="24"/>
        </w:rPr>
      </w:pPr>
      <w:r>
        <w:rPr>
          <w:rFonts w:ascii="Arial" w:hAnsi="Arial"/>
          <w:sz w:val="24"/>
        </w:rPr>
        <w:tab/>
        <w:t>Bronşial astım, bronşial glandların aşırı sekresyonu ve bronşiol düz kaslarının kasılmasına bağlı, paroximal, nöbetler halinde gelip geçen dispne (zorlu solunum) ile karakterizedir. Genç yaşta genellikle allerjiye bağlıdır (</w:t>
      </w:r>
      <w:proofErr w:type="gramStart"/>
      <w:r>
        <w:rPr>
          <w:rFonts w:ascii="Arial" w:hAnsi="Arial"/>
          <w:sz w:val="24"/>
        </w:rPr>
        <w:t>ekstrensek</w:t>
      </w:r>
      <w:proofErr w:type="gramEnd"/>
      <w:r>
        <w:rPr>
          <w:rFonts w:ascii="Arial" w:hAnsi="Arial"/>
          <w:sz w:val="24"/>
        </w:rPr>
        <w:t xml:space="preserve"> astım), yaşlılarda ise respiratuar enfeksiyona bağlı gelişir (intrensek astım). Özellikle allerjik yapılılarda, antijenle duyarlı hale gelmiş bronş mukozasında antijen-antikor birleşmesi sonucu meydana gelir. Hava yollarının daralmasına bağlı kanın oksijenlenmesi azalmıştır.</w:t>
      </w:r>
    </w:p>
    <w:p w:rsidR="008337B9" w:rsidRDefault="008337B9" w:rsidP="008337B9">
      <w:pPr>
        <w:jc w:val="both"/>
        <w:rPr>
          <w:rFonts w:ascii="Arial" w:hAnsi="Arial"/>
          <w:sz w:val="24"/>
        </w:rPr>
      </w:pPr>
    </w:p>
    <w:p w:rsidR="008337B9" w:rsidRDefault="008337B9" w:rsidP="008337B9">
      <w:pPr>
        <w:numPr>
          <w:ilvl w:val="0"/>
          <w:numId w:val="1"/>
        </w:numPr>
        <w:ind w:left="927"/>
        <w:jc w:val="both"/>
        <w:rPr>
          <w:rFonts w:ascii="Arial" w:hAnsi="Arial"/>
          <w:sz w:val="24"/>
        </w:rPr>
      </w:pPr>
      <w:r>
        <w:rPr>
          <w:rFonts w:ascii="Arial" w:hAnsi="Arial"/>
          <w:sz w:val="24"/>
        </w:rPr>
        <w:t>Öfke, korku, heyecan gibi emosyonel faktörler bir asthma atağını hazırlayabilir.</w:t>
      </w:r>
    </w:p>
    <w:p w:rsidR="008337B9" w:rsidRDefault="008337B9" w:rsidP="008337B9">
      <w:pPr>
        <w:numPr>
          <w:ilvl w:val="0"/>
          <w:numId w:val="1"/>
        </w:numPr>
        <w:ind w:left="927"/>
        <w:jc w:val="both"/>
        <w:rPr>
          <w:rFonts w:ascii="Arial" w:hAnsi="Arial"/>
          <w:sz w:val="24"/>
        </w:rPr>
      </w:pPr>
      <w:r>
        <w:rPr>
          <w:rFonts w:ascii="Arial" w:hAnsi="Arial"/>
          <w:sz w:val="24"/>
        </w:rPr>
        <w:t xml:space="preserve">Dispne periodunda oral cerrahi işlemlerden kaçınılmalıdır. Adrenalin gibi bronkodilatörlerin kullanımı ile </w:t>
      </w:r>
      <w:proofErr w:type="gramStart"/>
      <w:r>
        <w:rPr>
          <w:rFonts w:ascii="Arial" w:hAnsi="Arial"/>
          <w:sz w:val="24"/>
        </w:rPr>
        <w:t>semptomlar</w:t>
      </w:r>
      <w:proofErr w:type="gramEnd"/>
      <w:r>
        <w:rPr>
          <w:rFonts w:ascii="Arial" w:hAnsi="Arial"/>
          <w:sz w:val="24"/>
        </w:rPr>
        <w:t xml:space="preserve"> hafifletilebilir ve küçük, acil müdahaleler yapılabilir.</w:t>
      </w:r>
    </w:p>
    <w:p w:rsidR="008337B9" w:rsidRDefault="008337B9" w:rsidP="008337B9">
      <w:pPr>
        <w:numPr>
          <w:ilvl w:val="0"/>
          <w:numId w:val="1"/>
        </w:numPr>
        <w:ind w:left="927"/>
        <w:jc w:val="both"/>
        <w:rPr>
          <w:rFonts w:ascii="Arial" w:hAnsi="Arial"/>
          <w:sz w:val="24"/>
        </w:rPr>
      </w:pPr>
      <w:r>
        <w:rPr>
          <w:rFonts w:ascii="Arial" w:hAnsi="Arial"/>
          <w:sz w:val="24"/>
        </w:rPr>
        <w:t>Bu hastalar allerjik eğilimlidir, kullanılan anestezi, ilaç ve dental materyallerde bu konu gözönünde tutulmalıdır.</w:t>
      </w:r>
    </w:p>
    <w:p w:rsidR="008337B9" w:rsidRDefault="008337B9" w:rsidP="008337B9">
      <w:pPr>
        <w:numPr>
          <w:ilvl w:val="12"/>
          <w:numId w:val="0"/>
        </w:numPr>
        <w:ind w:left="927" w:hanging="360"/>
        <w:jc w:val="both"/>
        <w:rPr>
          <w:rFonts w:ascii="Arial" w:hAnsi="Arial"/>
          <w:sz w:val="24"/>
        </w:rPr>
      </w:pPr>
    </w:p>
    <w:p w:rsidR="008337B9" w:rsidRDefault="008337B9" w:rsidP="008337B9">
      <w:pPr>
        <w:numPr>
          <w:ilvl w:val="0"/>
          <w:numId w:val="1"/>
        </w:numPr>
        <w:ind w:left="927"/>
        <w:jc w:val="both"/>
        <w:rPr>
          <w:rFonts w:ascii="Arial" w:hAnsi="Arial"/>
          <w:sz w:val="24"/>
        </w:rPr>
      </w:pPr>
      <w:r>
        <w:rPr>
          <w:rFonts w:ascii="Arial" w:hAnsi="Arial"/>
          <w:sz w:val="24"/>
        </w:rPr>
        <w:t xml:space="preserve">Preoperatif sedasyon için kısa etkili barbütiratlar kullanılır. Postop. analjezi için de narkotikler, aspirin kontrendikedir (bronşial </w:t>
      </w:r>
      <w:proofErr w:type="gramStart"/>
      <w:r>
        <w:rPr>
          <w:rFonts w:ascii="Arial" w:hAnsi="Arial"/>
          <w:sz w:val="24"/>
        </w:rPr>
        <w:t>konstrüksiyon</w:t>
      </w:r>
      <w:proofErr w:type="gramEnd"/>
      <w:r>
        <w:rPr>
          <w:rFonts w:ascii="Arial" w:hAnsi="Arial"/>
          <w:sz w:val="24"/>
        </w:rPr>
        <w:t xml:space="preserve"> yaparlar).</w:t>
      </w:r>
    </w:p>
    <w:p w:rsidR="008337B9" w:rsidRDefault="008337B9" w:rsidP="008337B9">
      <w:pPr>
        <w:numPr>
          <w:ilvl w:val="0"/>
          <w:numId w:val="1"/>
        </w:numPr>
        <w:ind w:left="927"/>
        <w:jc w:val="both"/>
        <w:rPr>
          <w:rFonts w:ascii="Arial" w:hAnsi="Arial"/>
          <w:sz w:val="24"/>
        </w:rPr>
      </w:pPr>
      <w:r>
        <w:rPr>
          <w:rFonts w:ascii="Arial" w:hAnsi="Arial"/>
          <w:sz w:val="24"/>
        </w:rPr>
        <w:t>Hay fever denilen saman nezlesi, baharda çiçek polenlerine karşı oluşan allerjik bir reaksiyondur, bireyin allerjik eğilimini yansıtır.</w:t>
      </w:r>
    </w:p>
    <w:p w:rsidR="008337B9" w:rsidRDefault="008337B9" w:rsidP="008337B9">
      <w:pPr>
        <w:jc w:val="both"/>
        <w:rPr>
          <w:rFonts w:ascii="Arial" w:hAnsi="Arial"/>
          <w:sz w:val="24"/>
        </w:rPr>
      </w:pPr>
    </w:p>
    <w:p w:rsidR="008337B9" w:rsidRDefault="008337B9" w:rsidP="008337B9">
      <w:pPr>
        <w:jc w:val="both"/>
        <w:rPr>
          <w:rFonts w:ascii="Arial" w:hAnsi="Arial"/>
          <w:b/>
          <w:color w:val="000080"/>
          <w:sz w:val="24"/>
        </w:rPr>
      </w:pPr>
    </w:p>
    <w:p w:rsidR="008337B9" w:rsidRDefault="008337B9" w:rsidP="008337B9">
      <w:pPr>
        <w:jc w:val="both"/>
        <w:rPr>
          <w:rFonts w:ascii="Arial" w:hAnsi="Arial"/>
          <w:b/>
          <w:color w:val="000080"/>
          <w:sz w:val="24"/>
        </w:rPr>
      </w:pPr>
      <w:r>
        <w:rPr>
          <w:rFonts w:ascii="Arial" w:hAnsi="Arial"/>
          <w:b/>
          <w:color w:val="000080"/>
          <w:sz w:val="24"/>
        </w:rPr>
        <w:t xml:space="preserve">ŞİDDETLİ BAŞ VE YÜZ </w:t>
      </w:r>
      <w:proofErr w:type="gramStart"/>
      <w:r>
        <w:rPr>
          <w:rFonts w:ascii="Arial" w:hAnsi="Arial"/>
          <w:b/>
          <w:color w:val="000080"/>
          <w:sz w:val="24"/>
        </w:rPr>
        <w:t>AĞRILARI :</w:t>
      </w:r>
      <w:proofErr w:type="gramEnd"/>
    </w:p>
    <w:p w:rsidR="008337B9" w:rsidRDefault="008337B9" w:rsidP="008337B9">
      <w:pPr>
        <w:jc w:val="both"/>
        <w:rPr>
          <w:rFonts w:ascii="Arial" w:hAnsi="Arial"/>
          <w:b/>
          <w:sz w:val="24"/>
        </w:rPr>
      </w:pPr>
    </w:p>
    <w:p w:rsidR="008337B9" w:rsidRDefault="008337B9" w:rsidP="008337B9">
      <w:pPr>
        <w:jc w:val="both"/>
        <w:rPr>
          <w:rFonts w:ascii="Arial" w:hAnsi="Arial"/>
          <w:sz w:val="24"/>
        </w:rPr>
      </w:pPr>
      <w:r>
        <w:rPr>
          <w:rFonts w:ascii="Arial" w:hAnsi="Arial"/>
          <w:sz w:val="24"/>
        </w:rPr>
        <w:tab/>
        <w:t>Baş ağrısı tamamen subjektif bir kavram olduğundan anamnez dikkatle alınmalıdır. Çok çeşitli nedenleri olabilir:</w:t>
      </w:r>
    </w:p>
    <w:p w:rsidR="008337B9" w:rsidRDefault="008337B9" w:rsidP="008337B9">
      <w:pPr>
        <w:numPr>
          <w:ilvl w:val="0"/>
          <w:numId w:val="1"/>
        </w:numPr>
        <w:ind w:left="927"/>
        <w:jc w:val="both"/>
        <w:rPr>
          <w:rFonts w:ascii="Arial" w:hAnsi="Arial"/>
          <w:sz w:val="24"/>
        </w:rPr>
      </w:pPr>
      <w:r>
        <w:rPr>
          <w:rFonts w:ascii="Arial" w:hAnsi="Arial"/>
          <w:sz w:val="24"/>
        </w:rPr>
        <w:t>Organik bozukluklara bağlı (beyin tümörleri, menenjit, ensefalit...)</w:t>
      </w:r>
    </w:p>
    <w:p w:rsidR="008337B9" w:rsidRDefault="008337B9" w:rsidP="008337B9">
      <w:pPr>
        <w:numPr>
          <w:ilvl w:val="0"/>
          <w:numId w:val="1"/>
        </w:numPr>
        <w:ind w:left="927"/>
        <w:jc w:val="both"/>
        <w:rPr>
          <w:rFonts w:ascii="Arial" w:hAnsi="Arial"/>
          <w:sz w:val="24"/>
        </w:rPr>
      </w:pPr>
      <w:r>
        <w:rPr>
          <w:rFonts w:ascii="Arial" w:hAnsi="Arial"/>
          <w:sz w:val="24"/>
        </w:rPr>
        <w:t>Kafatasına ait hastalıklar (Paget, neoplaziler...),</w:t>
      </w:r>
    </w:p>
    <w:p w:rsidR="008337B9" w:rsidRDefault="008337B9" w:rsidP="008337B9">
      <w:pPr>
        <w:numPr>
          <w:ilvl w:val="0"/>
          <w:numId w:val="1"/>
        </w:numPr>
        <w:ind w:left="927"/>
        <w:jc w:val="both"/>
        <w:rPr>
          <w:rFonts w:ascii="Arial" w:hAnsi="Arial"/>
          <w:sz w:val="24"/>
        </w:rPr>
      </w:pPr>
      <w:r>
        <w:rPr>
          <w:rFonts w:ascii="Arial" w:hAnsi="Arial"/>
          <w:sz w:val="24"/>
        </w:rPr>
        <w:t>Yüzeysel sinirlere ait ağrılar (trigeminus nevraljisi...)</w:t>
      </w:r>
    </w:p>
    <w:p w:rsidR="008337B9" w:rsidRDefault="008337B9" w:rsidP="008337B9">
      <w:pPr>
        <w:numPr>
          <w:ilvl w:val="0"/>
          <w:numId w:val="1"/>
        </w:numPr>
        <w:ind w:left="927"/>
        <w:jc w:val="both"/>
        <w:rPr>
          <w:rFonts w:ascii="Arial" w:hAnsi="Arial"/>
          <w:sz w:val="24"/>
        </w:rPr>
      </w:pPr>
      <w:r>
        <w:rPr>
          <w:rFonts w:ascii="Arial" w:hAnsi="Arial"/>
          <w:sz w:val="24"/>
        </w:rPr>
        <w:t>Vasküler baş ağrıları (migren, hipertansiyon...)</w:t>
      </w:r>
    </w:p>
    <w:p w:rsidR="008337B9" w:rsidRDefault="008337B9" w:rsidP="008337B9">
      <w:pPr>
        <w:numPr>
          <w:ilvl w:val="0"/>
          <w:numId w:val="1"/>
        </w:numPr>
        <w:ind w:left="927"/>
        <w:jc w:val="both"/>
        <w:rPr>
          <w:rFonts w:ascii="Arial" w:hAnsi="Arial"/>
          <w:sz w:val="24"/>
        </w:rPr>
      </w:pPr>
      <w:r>
        <w:rPr>
          <w:rFonts w:ascii="Arial" w:hAnsi="Arial"/>
          <w:sz w:val="24"/>
        </w:rPr>
        <w:t xml:space="preserve">Extracranial lezyonlara bağlı baş ağrıları (göz hastalıkları, orta </w:t>
      </w:r>
      <w:proofErr w:type="gramStart"/>
      <w:r>
        <w:rPr>
          <w:rFonts w:ascii="Arial" w:hAnsi="Arial"/>
          <w:sz w:val="24"/>
        </w:rPr>
        <w:t>kulak  hastalıkları</w:t>
      </w:r>
      <w:proofErr w:type="gramEnd"/>
      <w:r>
        <w:rPr>
          <w:rFonts w:ascii="Arial" w:hAnsi="Arial"/>
          <w:sz w:val="24"/>
        </w:rPr>
        <w:t>, paranasal sinüslere (sinüzit), ağız boşluğuna, yüksek ateşe bağlı, çene kırıkları, periapikal patolojiler, pulpitisler, anemi ve polisitemiye bağlı baş ağrıları ...).</w:t>
      </w:r>
    </w:p>
    <w:p w:rsidR="008337B9" w:rsidRDefault="008337B9" w:rsidP="008337B9">
      <w:pPr>
        <w:numPr>
          <w:ilvl w:val="0"/>
          <w:numId w:val="1"/>
        </w:numPr>
        <w:ind w:left="927"/>
        <w:jc w:val="both"/>
        <w:rPr>
          <w:rFonts w:ascii="Arial" w:hAnsi="Arial"/>
          <w:sz w:val="24"/>
        </w:rPr>
      </w:pPr>
      <w:r>
        <w:rPr>
          <w:rFonts w:ascii="Arial" w:hAnsi="Arial"/>
          <w:sz w:val="24"/>
        </w:rPr>
        <w:t>Posttravmatik,</w:t>
      </w:r>
    </w:p>
    <w:p w:rsidR="008337B9" w:rsidRDefault="008337B9" w:rsidP="008337B9">
      <w:pPr>
        <w:numPr>
          <w:ilvl w:val="0"/>
          <w:numId w:val="1"/>
        </w:numPr>
        <w:ind w:left="927"/>
        <w:jc w:val="both"/>
        <w:rPr>
          <w:rFonts w:ascii="Arial" w:hAnsi="Arial"/>
          <w:sz w:val="24"/>
        </w:rPr>
      </w:pPr>
      <w:r>
        <w:rPr>
          <w:rFonts w:ascii="Arial" w:hAnsi="Arial"/>
          <w:sz w:val="24"/>
        </w:rPr>
        <w:t>Psikojenik baş ağrıları olabilir.</w:t>
      </w:r>
    </w:p>
    <w:p w:rsidR="008337B9" w:rsidRDefault="008337B9" w:rsidP="008337B9">
      <w:pPr>
        <w:jc w:val="both"/>
        <w:rPr>
          <w:rFonts w:ascii="Arial" w:hAnsi="Arial"/>
          <w:sz w:val="24"/>
        </w:rPr>
      </w:pPr>
    </w:p>
    <w:p w:rsidR="008337B9" w:rsidRDefault="008337B9" w:rsidP="008337B9">
      <w:pPr>
        <w:jc w:val="both"/>
        <w:rPr>
          <w:rFonts w:ascii="Arial" w:hAnsi="Arial"/>
          <w:sz w:val="24"/>
        </w:rPr>
      </w:pPr>
      <w:proofErr w:type="gramStart"/>
      <w:r>
        <w:rPr>
          <w:rFonts w:ascii="Arial" w:hAnsi="Arial"/>
          <w:b/>
          <w:color w:val="800080"/>
          <w:sz w:val="24"/>
        </w:rPr>
        <w:t>Migren :</w:t>
      </w:r>
      <w:r>
        <w:rPr>
          <w:rFonts w:ascii="Arial" w:hAnsi="Arial"/>
          <w:sz w:val="24"/>
        </w:rPr>
        <w:t xml:space="preserve">  Nedeni</w:t>
      </w:r>
      <w:proofErr w:type="gramEnd"/>
      <w:r>
        <w:rPr>
          <w:rFonts w:ascii="Arial" w:hAnsi="Arial"/>
          <w:sz w:val="24"/>
        </w:rPr>
        <w:t xml:space="preserve"> belli değildir, aralıklarla gelir, başın yarım tarafında sağ veya solda, damarsal yüzeyde bradikinin ve serotonin metabolizması bozukluğu sonucu oluşur. Stres, ovülasyon, alkol, beklemiş peynir ve çikolata gibi triaminden zengin yiyecekler, ateş, </w:t>
      </w:r>
      <w:proofErr w:type="gramStart"/>
      <w:r>
        <w:rPr>
          <w:rFonts w:ascii="Arial" w:hAnsi="Arial"/>
          <w:sz w:val="24"/>
        </w:rPr>
        <w:t>efor</w:t>
      </w:r>
      <w:proofErr w:type="gramEnd"/>
      <w:r>
        <w:rPr>
          <w:rFonts w:ascii="Arial" w:hAnsi="Arial"/>
          <w:sz w:val="24"/>
        </w:rPr>
        <w:t>, havasız ortam, ağrıyı başlatır. Zonklar şekilde ağrı, kriz sırasında kusma, ışığa ve sese aşırı duyarlık vardır.</w:t>
      </w:r>
    </w:p>
    <w:p w:rsidR="008337B9" w:rsidRDefault="008337B9" w:rsidP="008337B9">
      <w:pPr>
        <w:jc w:val="both"/>
        <w:rPr>
          <w:rFonts w:ascii="Arial" w:hAnsi="Arial"/>
          <w:sz w:val="24"/>
        </w:rPr>
      </w:pPr>
    </w:p>
    <w:p w:rsidR="008337B9" w:rsidRDefault="008337B9" w:rsidP="008337B9">
      <w:pPr>
        <w:jc w:val="both"/>
        <w:rPr>
          <w:rFonts w:ascii="Arial" w:hAnsi="Arial"/>
          <w:sz w:val="24"/>
        </w:rPr>
      </w:pPr>
      <w:proofErr w:type="gramStart"/>
      <w:r>
        <w:rPr>
          <w:rFonts w:ascii="Arial" w:hAnsi="Arial"/>
          <w:b/>
          <w:color w:val="800080"/>
          <w:sz w:val="24"/>
        </w:rPr>
        <w:t>Nevralji :</w:t>
      </w:r>
      <w:r>
        <w:rPr>
          <w:rFonts w:ascii="Arial" w:hAnsi="Arial"/>
          <w:sz w:val="24"/>
        </w:rPr>
        <w:t xml:space="preserve"> Şiddetli</w:t>
      </w:r>
      <w:proofErr w:type="gramEnd"/>
      <w:r>
        <w:rPr>
          <w:rFonts w:ascii="Arial" w:hAnsi="Arial"/>
          <w:sz w:val="24"/>
        </w:rPr>
        <w:t xml:space="preserve"> ağrıdır. N.Trigeminusun oftalmik, maxiller, mandibuler dallarını tutarsa trigeminus nevraljisi adını alır.</w:t>
      </w:r>
    </w:p>
    <w:p w:rsidR="008337B9" w:rsidRDefault="008337B9" w:rsidP="008337B9">
      <w:pPr>
        <w:jc w:val="both"/>
        <w:rPr>
          <w:rFonts w:ascii="Arial" w:hAnsi="Arial"/>
          <w:sz w:val="24"/>
        </w:rPr>
      </w:pPr>
    </w:p>
    <w:p w:rsidR="008337B9" w:rsidRDefault="008337B9" w:rsidP="008337B9">
      <w:pPr>
        <w:jc w:val="both"/>
        <w:rPr>
          <w:rFonts w:ascii="Arial" w:hAnsi="Arial"/>
          <w:sz w:val="24"/>
        </w:rPr>
      </w:pPr>
      <w:r>
        <w:rPr>
          <w:rFonts w:ascii="Arial" w:hAnsi="Arial"/>
          <w:sz w:val="24"/>
        </w:rPr>
        <w:t xml:space="preserve">En sık yakalanan dallar </w:t>
      </w:r>
      <w:proofErr w:type="gramStart"/>
      <w:r>
        <w:rPr>
          <w:rFonts w:ascii="Arial" w:hAnsi="Arial"/>
          <w:sz w:val="24"/>
        </w:rPr>
        <w:t>sırasıyla ;   n</w:t>
      </w:r>
      <w:proofErr w:type="gramEnd"/>
      <w:r>
        <w:rPr>
          <w:rFonts w:ascii="Arial" w:hAnsi="Arial"/>
          <w:sz w:val="24"/>
        </w:rPr>
        <w:t>.maxillaris</w:t>
      </w:r>
    </w:p>
    <w:p w:rsidR="008337B9" w:rsidRDefault="008337B9" w:rsidP="008337B9">
      <w:pPr>
        <w:jc w:val="both"/>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r>
        <w:rPr>
          <w:rFonts w:ascii="Arial" w:hAnsi="Arial"/>
          <w:sz w:val="24"/>
        </w:rPr>
        <w:tab/>
      </w:r>
      <w:r>
        <w:rPr>
          <w:rFonts w:ascii="Arial" w:hAnsi="Arial"/>
          <w:sz w:val="24"/>
        </w:rPr>
        <w:tab/>
        <w:t xml:space="preserve">      </w:t>
      </w:r>
      <w:proofErr w:type="gramStart"/>
      <w:r>
        <w:rPr>
          <w:rFonts w:ascii="Arial" w:hAnsi="Arial"/>
          <w:sz w:val="24"/>
        </w:rPr>
        <w:t>n</w:t>
      </w:r>
      <w:proofErr w:type="gramEnd"/>
      <w:r>
        <w:rPr>
          <w:rFonts w:ascii="Arial" w:hAnsi="Arial"/>
          <w:sz w:val="24"/>
        </w:rPr>
        <w:t>.mandibularis</w:t>
      </w:r>
    </w:p>
    <w:p w:rsidR="008337B9" w:rsidRDefault="008337B9" w:rsidP="008337B9">
      <w:pPr>
        <w:jc w:val="both"/>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roofErr w:type="gramStart"/>
      <w:r>
        <w:rPr>
          <w:rFonts w:ascii="Arial" w:hAnsi="Arial"/>
          <w:sz w:val="24"/>
        </w:rPr>
        <w:t>n</w:t>
      </w:r>
      <w:proofErr w:type="gramEnd"/>
      <w:r>
        <w:rPr>
          <w:rFonts w:ascii="Arial" w:hAnsi="Arial"/>
          <w:sz w:val="24"/>
        </w:rPr>
        <w:t>.ophtalmicus</w:t>
      </w:r>
    </w:p>
    <w:p w:rsidR="008337B9" w:rsidRDefault="008337B9" w:rsidP="008337B9">
      <w:pPr>
        <w:jc w:val="both"/>
        <w:rPr>
          <w:rFonts w:ascii="Arial" w:hAnsi="Arial"/>
          <w:sz w:val="24"/>
        </w:rPr>
      </w:pPr>
    </w:p>
    <w:p w:rsidR="008337B9" w:rsidRDefault="008337B9" w:rsidP="008337B9">
      <w:pPr>
        <w:ind w:firstLine="567"/>
        <w:jc w:val="both"/>
        <w:rPr>
          <w:rFonts w:ascii="Arial" w:hAnsi="Arial"/>
          <w:sz w:val="24"/>
        </w:rPr>
      </w:pPr>
      <w:r>
        <w:rPr>
          <w:rFonts w:ascii="Arial" w:hAnsi="Arial"/>
          <w:sz w:val="24"/>
        </w:rPr>
        <w:t xml:space="preserve">Çok şiddetli ağrı, yanma hissi vardır, ağrının şiddeti intihara yol açabilir. Dokunma, vurma, traş olma, diş fırçalama, soğuk havaya çıkma gibi uyaranlar ağrıyı başlatır. Ağrı krizi sırasında bölgede kızarma, burun akması, gözyaşı akması vardır. Tetik noktaları vardır, bunların uyarılması ağrıyı başlatır. Tetik noktaları, ağız içinde üst ve alt çene sinir dallarının yüzeye yaklaştığı bölgelerdir. Üst çenede tüber maxillanın arkası, </w:t>
      </w:r>
      <w:proofErr w:type="gramStart"/>
      <w:r>
        <w:rPr>
          <w:rFonts w:ascii="Arial" w:hAnsi="Arial"/>
          <w:sz w:val="24"/>
        </w:rPr>
        <w:t>for.infraorbitale</w:t>
      </w:r>
      <w:proofErr w:type="gramEnd"/>
      <w:r>
        <w:rPr>
          <w:rFonts w:ascii="Arial" w:hAnsi="Arial"/>
          <w:sz w:val="24"/>
        </w:rPr>
        <w:t>, for.incisivum, alt çenede canalis mandibularisin başlangıç yeri ve for.mentaledir. Bu noktalara parmakla bastırılınca aniden, şimşek çakar gibi başlayan, çok şiddetli ağrı olur.</w:t>
      </w:r>
    </w:p>
    <w:p w:rsidR="008337B9" w:rsidRDefault="008337B9" w:rsidP="008337B9">
      <w:pPr>
        <w:jc w:val="both"/>
        <w:rPr>
          <w:rFonts w:ascii="Arial" w:hAnsi="Arial"/>
          <w:sz w:val="24"/>
        </w:rPr>
      </w:pPr>
    </w:p>
    <w:p w:rsidR="008337B9" w:rsidRDefault="008337B9" w:rsidP="008337B9">
      <w:pPr>
        <w:jc w:val="both"/>
        <w:rPr>
          <w:rFonts w:ascii="Arial" w:hAnsi="Arial"/>
          <w:sz w:val="24"/>
        </w:rPr>
      </w:pPr>
      <w:proofErr w:type="gramStart"/>
      <w:r>
        <w:rPr>
          <w:rFonts w:ascii="Arial" w:hAnsi="Arial"/>
          <w:b/>
          <w:color w:val="800080"/>
          <w:sz w:val="24"/>
        </w:rPr>
        <w:t>Nevritis :</w:t>
      </w:r>
      <w:r>
        <w:rPr>
          <w:rFonts w:ascii="Arial" w:hAnsi="Arial"/>
          <w:sz w:val="24"/>
        </w:rPr>
        <w:t xml:space="preserve"> Sinir</w:t>
      </w:r>
      <w:proofErr w:type="gramEnd"/>
      <w:r>
        <w:rPr>
          <w:rFonts w:ascii="Arial" w:hAnsi="Arial"/>
          <w:sz w:val="24"/>
        </w:rPr>
        <w:t xml:space="preserve"> hücreleri boyunca ilerleyen, bir siniri tutan sinir iltihabıdır. Herpes zoster virüsü en önemli etkendir. O sinirin geçtiği deri </w:t>
      </w:r>
      <w:proofErr w:type="gramStart"/>
      <w:r>
        <w:rPr>
          <w:rFonts w:ascii="Arial" w:hAnsi="Arial"/>
          <w:sz w:val="24"/>
        </w:rPr>
        <w:t>bölgesinde  şiddetli</w:t>
      </w:r>
      <w:proofErr w:type="gramEnd"/>
      <w:r>
        <w:rPr>
          <w:rFonts w:ascii="Arial" w:hAnsi="Arial"/>
          <w:sz w:val="24"/>
        </w:rPr>
        <w:t xml:space="preserve"> ağrı, döküntü, kızarıklık olur. En çok sırtta görülür, ancak trigeminal siniri de tutabilir(Zona).</w:t>
      </w:r>
    </w:p>
    <w:p w:rsidR="008337B9" w:rsidRDefault="008337B9" w:rsidP="008337B9">
      <w:pPr>
        <w:jc w:val="both"/>
        <w:rPr>
          <w:rFonts w:ascii="Arial" w:hAnsi="Arial"/>
          <w:sz w:val="24"/>
        </w:rPr>
      </w:pPr>
    </w:p>
    <w:p w:rsidR="008337B9" w:rsidRDefault="008337B9" w:rsidP="008337B9">
      <w:pPr>
        <w:jc w:val="both"/>
        <w:rPr>
          <w:rFonts w:ascii="Arial" w:hAnsi="Arial"/>
          <w:b/>
          <w:color w:val="000080"/>
          <w:sz w:val="24"/>
        </w:rPr>
      </w:pPr>
    </w:p>
    <w:p w:rsidR="008337B9" w:rsidRDefault="008337B9" w:rsidP="008337B9">
      <w:pPr>
        <w:jc w:val="both"/>
        <w:rPr>
          <w:rFonts w:ascii="Arial" w:hAnsi="Arial"/>
          <w:b/>
          <w:color w:val="000080"/>
          <w:sz w:val="24"/>
        </w:rPr>
      </w:pPr>
    </w:p>
    <w:p w:rsidR="008337B9" w:rsidRDefault="008337B9" w:rsidP="008337B9">
      <w:pPr>
        <w:jc w:val="both"/>
        <w:rPr>
          <w:rFonts w:ascii="Arial" w:hAnsi="Arial"/>
          <w:b/>
          <w:color w:val="000080"/>
          <w:sz w:val="24"/>
        </w:rPr>
      </w:pPr>
    </w:p>
    <w:p w:rsidR="008337B9" w:rsidRDefault="008337B9" w:rsidP="008337B9">
      <w:pPr>
        <w:jc w:val="both"/>
        <w:rPr>
          <w:rFonts w:ascii="Arial" w:hAnsi="Arial"/>
          <w:b/>
          <w:color w:val="000080"/>
          <w:sz w:val="24"/>
        </w:rPr>
      </w:pPr>
    </w:p>
    <w:p w:rsidR="008337B9" w:rsidRDefault="008337B9" w:rsidP="008337B9">
      <w:pPr>
        <w:jc w:val="both"/>
        <w:rPr>
          <w:rFonts w:ascii="Arial" w:hAnsi="Arial"/>
          <w:b/>
          <w:color w:val="000080"/>
          <w:sz w:val="24"/>
        </w:rPr>
      </w:pPr>
    </w:p>
    <w:p w:rsidR="008337B9" w:rsidRDefault="008337B9" w:rsidP="008337B9">
      <w:pPr>
        <w:jc w:val="both"/>
        <w:rPr>
          <w:rFonts w:ascii="Arial" w:hAnsi="Arial"/>
          <w:b/>
          <w:color w:val="000080"/>
          <w:sz w:val="24"/>
        </w:rPr>
      </w:pPr>
      <w:r>
        <w:rPr>
          <w:rFonts w:ascii="Arial" w:hAnsi="Arial"/>
          <w:b/>
          <w:color w:val="000080"/>
          <w:sz w:val="24"/>
        </w:rPr>
        <w:t xml:space="preserve">MİDE </w:t>
      </w:r>
      <w:proofErr w:type="gramStart"/>
      <w:r>
        <w:rPr>
          <w:rFonts w:ascii="Arial" w:hAnsi="Arial"/>
          <w:b/>
          <w:color w:val="000080"/>
          <w:sz w:val="24"/>
        </w:rPr>
        <w:t>ŞİKAYETLERİ :</w:t>
      </w:r>
      <w:proofErr w:type="gramEnd"/>
    </w:p>
    <w:p w:rsidR="008337B9" w:rsidRDefault="008337B9" w:rsidP="008337B9">
      <w:pPr>
        <w:jc w:val="both"/>
        <w:rPr>
          <w:rFonts w:ascii="Arial" w:hAnsi="Arial"/>
          <w:b/>
          <w:sz w:val="24"/>
        </w:rPr>
      </w:pPr>
    </w:p>
    <w:p w:rsidR="008337B9" w:rsidRDefault="008337B9" w:rsidP="008337B9">
      <w:pPr>
        <w:ind w:firstLine="567"/>
        <w:jc w:val="both"/>
        <w:rPr>
          <w:rFonts w:ascii="Arial" w:hAnsi="Arial"/>
          <w:sz w:val="24"/>
        </w:rPr>
      </w:pPr>
      <w:r>
        <w:rPr>
          <w:rFonts w:ascii="Arial" w:hAnsi="Arial"/>
          <w:sz w:val="24"/>
        </w:rPr>
        <w:lastRenderedPageBreak/>
        <w:t xml:space="preserve">Mide mukozasının enflamasyonuna gastrit denir. Bazı ilaç ve kimyasal maddelerin kullanımı bu hastalarda sakıncalı olabilir. Örn: </w:t>
      </w:r>
      <w:proofErr w:type="gramStart"/>
      <w:r>
        <w:rPr>
          <w:rFonts w:ascii="Arial" w:hAnsi="Arial"/>
          <w:sz w:val="24"/>
        </w:rPr>
        <w:t>Salisilatlar</w:t>
      </w:r>
      <w:proofErr w:type="gramEnd"/>
      <w:r>
        <w:rPr>
          <w:rFonts w:ascii="Arial" w:hAnsi="Arial"/>
          <w:sz w:val="24"/>
        </w:rPr>
        <w:t xml:space="preserve"> (aspirin), alkol, iyot, bromid, kahve, kortikosteroidler, nonsteroid antienflamatuarlar (indometazin...) mide ülserlerine ve kanamalarına neden olabilir. Mide hastalıklarında oral bulgular vardır; </w:t>
      </w:r>
    </w:p>
    <w:p w:rsidR="008337B9" w:rsidRDefault="008337B9" w:rsidP="008337B9">
      <w:pPr>
        <w:numPr>
          <w:ilvl w:val="0"/>
          <w:numId w:val="1"/>
        </w:numPr>
        <w:ind w:left="927"/>
        <w:jc w:val="both"/>
        <w:rPr>
          <w:rFonts w:ascii="Arial" w:hAnsi="Arial"/>
          <w:sz w:val="24"/>
        </w:rPr>
      </w:pPr>
      <w:r>
        <w:rPr>
          <w:rFonts w:ascii="Arial" w:hAnsi="Arial"/>
          <w:sz w:val="24"/>
        </w:rPr>
        <w:t>Dil, çeşitli papillaların yokluğuna bağlı düzgün ve kırmızı,</w:t>
      </w:r>
    </w:p>
    <w:p w:rsidR="008337B9" w:rsidRDefault="008337B9" w:rsidP="008337B9">
      <w:pPr>
        <w:numPr>
          <w:ilvl w:val="0"/>
          <w:numId w:val="1"/>
        </w:numPr>
        <w:ind w:left="927"/>
        <w:jc w:val="both"/>
        <w:rPr>
          <w:rFonts w:ascii="Arial" w:hAnsi="Arial"/>
          <w:sz w:val="24"/>
        </w:rPr>
      </w:pPr>
      <w:r>
        <w:rPr>
          <w:rFonts w:ascii="Arial" w:hAnsi="Arial"/>
          <w:sz w:val="24"/>
        </w:rPr>
        <w:t>Oral mukoza ve kaslar atrofik,</w:t>
      </w:r>
    </w:p>
    <w:p w:rsidR="008337B9" w:rsidRDefault="008337B9" w:rsidP="008337B9">
      <w:pPr>
        <w:numPr>
          <w:ilvl w:val="0"/>
          <w:numId w:val="1"/>
        </w:numPr>
        <w:ind w:left="927"/>
        <w:jc w:val="both"/>
        <w:rPr>
          <w:rFonts w:ascii="Arial" w:hAnsi="Arial"/>
          <w:sz w:val="24"/>
        </w:rPr>
      </w:pPr>
      <w:r>
        <w:rPr>
          <w:rFonts w:ascii="Arial" w:hAnsi="Arial"/>
          <w:sz w:val="24"/>
        </w:rPr>
        <w:t>Ülserle sonuçlanan veziküller, gastrik ve oral mukozada aftöz lezyonlar</w:t>
      </w:r>
    </w:p>
    <w:p w:rsidR="008337B9" w:rsidRDefault="008337B9" w:rsidP="008337B9">
      <w:pPr>
        <w:numPr>
          <w:ilvl w:val="0"/>
          <w:numId w:val="1"/>
        </w:numPr>
        <w:ind w:left="927"/>
        <w:jc w:val="both"/>
        <w:rPr>
          <w:rFonts w:ascii="Arial" w:hAnsi="Arial"/>
          <w:sz w:val="24"/>
        </w:rPr>
      </w:pPr>
      <w:r>
        <w:rPr>
          <w:rFonts w:ascii="Arial" w:hAnsi="Arial"/>
          <w:sz w:val="24"/>
        </w:rPr>
        <w:t>Cheilitis,</w:t>
      </w:r>
    </w:p>
    <w:p w:rsidR="008337B9" w:rsidRDefault="008337B9" w:rsidP="008337B9">
      <w:pPr>
        <w:numPr>
          <w:ilvl w:val="0"/>
          <w:numId w:val="1"/>
        </w:numPr>
        <w:ind w:left="927"/>
        <w:jc w:val="both"/>
        <w:rPr>
          <w:rFonts w:ascii="Arial" w:hAnsi="Arial"/>
          <w:sz w:val="24"/>
        </w:rPr>
      </w:pPr>
      <w:r>
        <w:rPr>
          <w:rFonts w:ascii="Arial" w:hAnsi="Arial"/>
          <w:sz w:val="24"/>
        </w:rPr>
        <w:t>Gingivitis,</w:t>
      </w:r>
    </w:p>
    <w:p w:rsidR="008337B9" w:rsidRDefault="008337B9" w:rsidP="008337B9">
      <w:pPr>
        <w:numPr>
          <w:ilvl w:val="0"/>
          <w:numId w:val="1"/>
        </w:numPr>
        <w:ind w:left="927"/>
        <w:jc w:val="both"/>
        <w:rPr>
          <w:rFonts w:ascii="Arial" w:hAnsi="Arial"/>
          <w:sz w:val="24"/>
        </w:rPr>
      </w:pPr>
      <w:r>
        <w:rPr>
          <w:rFonts w:ascii="Arial" w:hAnsi="Arial"/>
          <w:sz w:val="24"/>
        </w:rPr>
        <w:t>Ağız kuruluğuna bağlı rampant caries ve hiperplastik gingivitis vardır.</w:t>
      </w:r>
    </w:p>
    <w:p w:rsidR="008337B9" w:rsidRDefault="008337B9" w:rsidP="008337B9">
      <w:pPr>
        <w:jc w:val="both"/>
        <w:rPr>
          <w:rFonts w:ascii="Arial" w:hAnsi="Arial"/>
          <w:sz w:val="24"/>
        </w:rPr>
      </w:pPr>
    </w:p>
    <w:p w:rsidR="008337B9" w:rsidRDefault="008337B9" w:rsidP="008337B9">
      <w:pPr>
        <w:jc w:val="both"/>
        <w:rPr>
          <w:rFonts w:ascii="Arial" w:hAnsi="Arial"/>
          <w:sz w:val="24"/>
        </w:rPr>
      </w:pPr>
      <w:r>
        <w:rPr>
          <w:rFonts w:ascii="Arial" w:hAnsi="Arial"/>
          <w:sz w:val="24"/>
        </w:rPr>
        <w:t>Mide hastalarının kullandığı antiasitler xerostomiaya neden olur.</w:t>
      </w:r>
    </w:p>
    <w:p w:rsidR="008337B9" w:rsidRDefault="008337B9" w:rsidP="008337B9">
      <w:pPr>
        <w:jc w:val="both"/>
        <w:rPr>
          <w:rFonts w:ascii="Arial" w:hAnsi="Arial"/>
          <w:sz w:val="24"/>
        </w:rPr>
      </w:pPr>
    </w:p>
    <w:p w:rsidR="008337B9" w:rsidRDefault="008337B9" w:rsidP="008337B9">
      <w:pPr>
        <w:numPr>
          <w:ilvl w:val="0"/>
          <w:numId w:val="8"/>
        </w:numPr>
        <w:jc w:val="both"/>
        <w:rPr>
          <w:rFonts w:ascii="Arial" w:hAnsi="Arial"/>
          <w:sz w:val="24"/>
        </w:rPr>
      </w:pPr>
      <w:proofErr w:type="gramStart"/>
      <w:r>
        <w:rPr>
          <w:rFonts w:ascii="Arial" w:hAnsi="Arial"/>
          <w:sz w:val="24"/>
        </w:rPr>
        <w:t>GES  hastalıklarının</w:t>
      </w:r>
      <w:proofErr w:type="gramEnd"/>
      <w:r>
        <w:rPr>
          <w:rFonts w:ascii="Arial" w:hAnsi="Arial"/>
          <w:sz w:val="24"/>
        </w:rPr>
        <w:t xml:space="preserve"> etyolojisinde  oral sepsis önemli bir etken olabilir.   Mikroorganizmaların mide ve barsaklara taşınması ile GES'de seconder </w:t>
      </w:r>
      <w:proofErr w:type="gramStart"/>
      <w:r>
        <w:rPr>
          <w:rFonts w:ascii="Arial" w:hAnsi="Arial"/>
          <w:sz w:val="24"/>
        </w:rPr>
        <w:t>enfeksiyon</w:t>
      </w:r>
      <w:proofErr w:type="gramEnd"/>
      <w:r>
        <w:rPr>
          <w:rFonts w:ascii="Arial" w:hAnsi="Arial"/>
          <w:sz w:val="24"/>
        </w:rPr>
        <w:t xml:space="preserve"> gelişebilir.</w:t>
      </w:r>
    </w:p>
    <w:p w:rsidR="008337B9" w:rsidRDefault="008337B9" w:rsidP="008337B9">
      <w:pPr>
        <w:numPr>
          <w:ilvl w:val="0"/>
          <w:numId w:val="8"/>
        </w:numPr>
        <w:jc w:val="both"/>
        <w:rPr>
          <w:rFonts w:ascii="Arial" w:hAnsi="Arial"/>
          <w:sz w:val="24"/>
        </w:rPr>
      </w:pPr>
      <w:r>
        <w:rPr>
          <w:rFonts w:ascii="Arial" w:hAnsi="Arial"/>
          <w:sz w:val="24"/>
        </w:rPr>
        <w:t xml:space="preserve"> Analjezik olarak parasetamol tercih edilir. Aspirin kullanımı zorunluysa barsaklarda çözünen, Aluminyum ile tamponlanmış şekli kullanılmalıdır.</w:t>
      </w:r>
    </w:p>
    <w:p w:rsidR="008337B9" w:rsidRDefault="008337B9" w:rsidP="008337B9">
      <w:pPr>
        <w:numPr>
          <w:ilvl w:val="0"/>
          <w:numId w:val="8"/>
        </w:numPr>
        <w:jc w:val="both"/>
        <w:rPr>
          <w:rFonts w:ascii="Arial" w:hAnsi="Arial"/>
          <w:sz w:val="24"/>
        </w:rPr>
      </w:pPr>
      <w:r>
        <w:rPr>
          <w:rFonts w:ascii="Arial" w:hAnsi="Arial"/>
          <w:sz w:val="24"/>
        </w:rPr>
        <w:t xml:space="preserve"> Stres mide asidi salınımını artırabilir, tedavi seansları kısa tutulmalı, korkutucu, yorucu olmamalıdır. Tedavi öncesi sedasyon gerekebilir.</w:t>
      </w:r>
    </w:p>
    <w:p w:rsidR="008337B9" w:rsidRDefault="008337B9" w:rsidP="008337B9">
      <w:pPr>
        <w:numPr>
          <w:ilvl w:val="0"/>
          <w:numId w:val="9"/>
        </w:numPr>
        <w:jc w:val="both"/>
        <w:rPr>
          <w:rFonts w:ascii="Arial" w:hAnsi="Arial"/>
          <w:sz w:val="24"/>
        </w:rPr>
      </w:pPr>
      <w:r>
        <w:rPr>
          <w:rFonts w:ascii="Arial" w:hAnsi="Arial"/>
          <w:sz w:val="24"/>
        </w:rPr>
        <w:t>Diş eksikliği veya periodontal harabiyete bağlı çiğneme fonksiyonu bozukluğu</w:t>
      </w:r>
    </w:p>
    <w:p w:rsidR="008337B9" w:rsidRDefault="008337B9" w:rsidP="008337B9">
      <w:pPr>
        <w:jc w:val="both"/>
        <w:rPr>
          <w:rFonts w:ascii="Arial" w:hAnsi="Arial"/>
          <w:sz w:val="24"/>
        </w:rPr>
      </w:pPr>
      <w:r>
        <w:rPr>
          <w:rFonts w:ascii="Arial" w:hAnsi="Arial"/>
          <w:sz w:val="24"/>
        </w:rPr>
        <w:t xml:space="preserve">    </w:t>
      </w:r>
      <w:proofErr w:type="gramStart"/>
      <w:r>
        <w:rPr>
          <w:rFonts w:ascii="Arial" w:hAnsi="Arial"/>
          <w:sz w:val="24"/>
        </w:rPr>
        <w:t>varsa</w:t>
      </w:r>
      <w:proofErr w:type="gramEnd"/>
      <w:r>
        <w:rPr>
          <w:rFonts w:ascii="Arial" w:hAnsi="Arial"/>
          <w:sz w:val="24"/>
        </w:rPr>
        <w:t xml:space="preserve"> gıdaların yeterince parçalanamaması, sindirim sistemi ve ülser lezyonları </w:t>
      </w:r>
    </w:p>
    <w:p w:rsidR="008337B9" w:rsidRDefault="008337B9" w:rsidP="008337B9">
      <w:pPr>
        <w:jc w:val="both"/>
        <w:rPr>
          <w:rFonts w:ascii="Arial" w:hAnsi="Arial"/>
          <w:sz w:val="24"/>
        </w:rPr>
      </w:pPr>
      <w:r>
        <w:rPr>
          <w:rFonts w:ascii="Arial" w:hAnsi="Arial"/>
          <w:sz w:val="24"/>
        </w:rPr>
        <w:t xml:space="preserve">    </w:t>
      </w:r>
      <w:proofErr w:type="gramStart"/>
      <w:r>
        <w:rPr>
          <w:rFonts w:ascii="Arial" w:hAnsi="Arial"/>
          <w:sz w:val="24"/>
        </w:rPr>
        <w:t>üzerinde</w:t>
      </w:r>
      <w:proofErr w:type="gramEnd"/>
      <w:r>
        <w:rPr>
          <w:rFonts w:ascii="Arial" w:hAnsi="Arial"/>
          <w:sz w:val="24"/>
        </w:rPr>
        <w:t xml:space="preserve"> zararlı etki yapar, çiğneme fonksiyonu yerine getirilmeli, ağızdaki enfekte</w:t>
      </w:r>
    </w:p>
    <w:p w:rsidR="008337B9" w:rsidRDefault="008337B9" w:rsidP="008337B9">
      <w:pPr>
        <w:jc w:val="both"/>
        <w:rPr>
          <w:rFonts w:ascii="Arial" w:hAnsi="Arial"/>
          <w:sz w:val="24"/>
        </w:rPr>
      </w:pPr>
      <w:r>
        <w:rPr>
          <w:rFonts w:ascii="Arial" w:hAnsi="Arial"/>
          <w:sz w:val="24"/>
        </w:rPr>
        <w:t xml:space="preserve">    </w:t>
      </w:r>
      <w:proofErr w:type="gramStart"/>
      <w:r>
        <w:rPr>
          <w:rFonts w:ascii="Arial" w:hAnsi="Arial"/>
          <w:sz w:val="24"/>
        </w:rPr>
        <w:t>odaklar</w:t>
      </w:r>
      <w:proofErr w:type="gramEnd"/>
      <w:r>
        <w:rPr>
          <w:rFonts w:ascii="Arial" w:hAnsi="Arial"/>
          <w:sz w:val="24"/>
        </w:rPr>
        <w:t xml:space="preserve"> yok edilmelidir.</w:t>
      </w:r>
    </w:p>
    <w:p w:rsidR="008337B9" w:rsidRDefault="008337B9" w:rsidP="008337B9">
      <w:pPr>
        <w:jc w:val="both"/>
        <w:rPr>
          <w:rFonts w:ascii="Arial" w:hAnsi="Arial"/>
          <w:sz w:val="24"/>
        </w:rPr>
      </w:pPr>
    </w:p>
    <w:p w:rsidR="008337B9" w:rsidRDefault="008337B9" w:rsidP="008337B9">
      <w:pPr>
        <w:jc w:val="both"/>
        <w:rPr>
          <w:rFonts w:ascii="Arial" w:hAnsi="Arial"/>
          <w:sz w:val="24"/>
        </w:rPr>
      </w:pPr>
    </w:p>
    <w:p w:rsidR="008337B9" w:rsidRDefault="008337B9" w:rsidP="008337B9">
      <w:pPr>
        <w:jc w:val="both"/>
        <w:rPr>
          <w:rFonts w:ascii="Arial" w:hAnsi="Arial"/>
          <w:color w:val="000080"/>
          <w:sz w:val="24"/>
        </w:rPr>
      </w:pPr>
      <w:proofErr w:type="gramStart"/>
      <w:r>
        <w:rPr>
          <w:rFonts w:ascii="Arial" w:hAnsi="Arial"/>
          <w:b/>
          <w:color w:val="000080"/>
          <w:sz w:val="24"/>
        </w:rPr>
        <w:t>GUATR :</w:t>
      </w:r>
      <w:proofErr w:type="gramEnd"/>
    </w:p>
    <w:p w:rsidR="008337B9" w:rsidRDefault="008337B9" w:rsidP="008337B9">
      <w:pPr>
        <w:jc w:val="both"/>
        <w:rPr>
          <w:rFonts w:ascii="Arial" w:hAnsi="Arial"/>
          <w:sz w:val="24"/>
        </w:rPr>
      </w:pPr>
    </w:p>
    <w:p w:rsidR="008337B9" w:rsidRDefault="008337B9" w:rsidP="008337B9">
      <w:pPr>
        <w:ind w:firstLine="567"/>
        <w:jc w:val="both"/>
        <w:rPr>
          <w:rFonts w:ascii="Arial" w:hAnsi="Arial"/>
          <w:sz w:val="24"/>
        </w:rPr>
      </w:pPr>
      <w:r>
        <w:rPr>
          <w:rFonts w:ascii="Arial" w:hAnsi="Arial"/>
          <w:sz w:val="24"/>
        </w:rPr>
        <w:t xml:space="preserve">Tiroid hormonları vücudun normal gelişimi ve vücuttaki metabolik olayların normal düzeyde gerçekleştirilebilmeleri (metabolizma hızının kontrolü) için gereklidirler. Ayrıca kateşolaminler ve büyüme hormonları gibi diğer hormonların etkilerini potansiyalize ederler. Tiroid hormonlarının eksikliğinde hücre metabolizması yavaşlar, fazlalığında ise aşırı düzeye çıkar. </w:t>
      </w:r>
    </w:p>
    <w:p w:rsidR="008337B9" w:rsidRDefault="008337B9" w:rsidP="008337B9">
      <w:pPr>
        <w:jc w:val="both"/>
        <w:rPr>
          <w:rFonts w:ascii="Arial" w:hAnsi="Arial"/>
          <w:sz w:val="24"/>
        </w:rPr>
      </w:pPr>
    </w:p>
    <w:p w:rsidR="008337B9" w:rsidRDefault="008337B9" w:rsidP="008337B9">
      <w:pPr>
        <w:pStyle w:val="GvdeMetniGirintisi2"/>
        <w:jc w:val="both"/>
      </w:pPr>
      <w:r>
        <w:t xml:space="preserve">Tiroid bezinin büyümesine guatr denir. Hipertiroidide (toksik guatr) metabolizma hızı artar, huzursuzluk, sinirlilik, halsizlik, çarpıntı, exoftalmi gibi </w:t>
      </w:r>
      <w:proofErr w:type="gramStart"/>
      <w:r>
        <w:t>semptomlar</w:t>
      </w:r>
      <w:proofErr w:type="gramEnd"/>
      <w:r>
        <w:t xml:space="preserve"> görülebilir. Tiroid bezi fazla çalıştığı için büyür.</w:t>
      </w:r>
    </w:p>
    <w:p w:rsidR="008337B9" w:rsidRDefault="008337B9" w:rsidP="008337B9">
      <w:pPr>
        <w:pStyle w:val="GvdeMetniGirintisi2"/>
        <w:jc w:val="both"/>
      </w:pPr>
    </w:p>
    <w:p w:rsidR="008337B9" w:rsidRDefault="008337B9" w:rsidP="008337B9">
      <w:pPr>
        <w:pStyle w:val="GvdeMetniGirintisi2"/>
        <w:jc w:val="both"/>
      </w:pPr>
      <w:r>
        <w:t xml:space="preserve">Non-toksik (basit) guatr da ise en önemli hastalık etkeni iyot eksikliğidir. İyot eksikliğinden dolayı, tiroid az miktarda hormon üretebilir. Kanda tiroid hormon azlığı, hipofizden TSH salınımını uyarır. Fazla salınan TSH, tiroidi uyararak daha fazla hormon üretmeye zorlar. Buna uymak için tiroid giderek büyür. </w:t>
      </w:r>
    </w:p>
    <w:p w:rsidR="008337B9" w:rsidRDefault="008337B9" w:rsidP="008337B9">
      <w:pPr>
        <w:pStyle w:val="GvdeMetniGirintisi2"/>
        <w:jc w:val="both"/>
      </w:pPr>
    </w:p>
    <w:p w:rsidR="008337B9" w:rsidRDefault="008337B9" w:rsidP="008337B9">
      <w:pPr>
        <w:pStyle w:val="GvdeMetniGirintisi2"/>
        <w:jc w:val="both"/>
      </w:pPr>
    </w:p>
    <w:p w:rsidR="008337B9" w:rsidRDefault="008337B9" w:rsidP="008337B9">
      <w:pPr>
        <w:pStyle w:val="GvdeMetniGirintisi2"/>
        <w:jc w:val="both"/>
      </w:pPr>
    </w:p>
    <w:p w:rsidR="008337B9" w:rsidRDefault="008337B9" w:rsidP="008337B9">
      <w:pPr>
        <w:jc w:val="both"/>
        <w:rPr>
          <w:rFonts w:ascii="Arial" w:hAnsi="Arial"/>
          <w:b/>
          <w:color w:val="800080"/>
          <w:sz w:val="24"/>
        </w:rPr>
      </w:pPr>
      <w:r>
        <w:rPr>
          <w:rFonts w:ascii="Arial" w:hAnsi="Arial"/>
          <w:b/>
          <w:color w:val="800080"/>
          <w:sz w:val="24"/>
        </w:rPr>
        <w:t>Hipertiroidi:</w:t>
      </w:r>
    </w:p>
    <w:p w:rsidR="008337B9" w:rsidRDefault="008337B9" w:rsidP="008337B9">
      <w:pPr>
        <w:jc w:val="both"/>
        <w:rPr>
          <w:rFonts w:ascii="Arial" w:hAnsi="Arial"/>
          <w:sz w:val="24"/>
        </w:rPr>
      </w:pPr>
    </w:p>
    <w:p w:rsidR="008337B9" w:rsidRDefault="008337B9" w:rsidP="008337B9">
      <w:pPr>
        <w:numPr>
          <w:ilvl w:val="0"/>
          <w:numId w:val="1"/>
        </w:numPr>
        <w:jc w:val="both"/>
        <w:rPr>
          <w:rFonts w:ascii="Arial" w:hAnsi="Arial"/>
          <w:sz w:val="24"/>
        </w:rPr>
      </w:pPr>
      <w:r>
        <w:rPr>
          <w:rFonts w:ascii="Arial" w:hAnsi="Arial"/>
          <w:sz w:val="24"/>
        </w:rPr>
        <w:t>Extraoral muayenede boyun bölgesinde, yutkunma ile hareket eden büyümüş tiroid bezi vardır.</w:t>
      </w:r>
    </w:p>
    <w:p w:rsidR="008337B9" w:rsidRDefault="008337B9" w:rsidP="008337B9">
      <w:pPr>
        <w:numPr>
          <w:ilvl w:val="0"/>
          <w:numId w:val="1"/>
        </w:numPr>
        <w:jc w:val="both"/>
        <w:rPr>
          <w:rFonts w:ascii="Arial" w:hAnsi="Arial"/>
          <w:sz w:val="24"/>
        </w:rPr>
      </w:pPr>
      <w:r>
        <w:rPr>
          <w:rFonts w:ascii="Arial" w:hAnsi="Arial"/>
          <w:sz w:val="24"/>
        </w:rPr>
        <w:lastRenderedPageBreak/>
        <w:t xml:space="preserve">Bu hastalarda, </w:t>
      </w:r>
      <w:proofErr w:type="gramStart"/>
      <w:r>
        <w:rPr>
          <w:rFonts w:ascii="Arial" w:hAnsi="Arial"/>
          <w:sz w:val="24"/>
        </w:rPr>
        <w:t>enfeksiyon</w:t>
      </w:r>
      <w:proofErr w:type="gramEnd"/>
      <w:r>
        <w:rPr>
          <w:rFonts w:ascii="Arial" w:hAnsi="Arial"/>
          <w:sz w:val="24"/>
        </w:rPr>
        <w:t xml:space="preserve">, travma, cerrahi uygulamalar ve stres, tirotoksik krizi (anksiyete, tremor, dispne </w:t>
      </w:r>
      <w:r>
        <w:rPr>
          <w:rFonts w:ascii="Arial" w:hAnsi="Arial"/>
          <w:sz w:val="24"/>
        </w:rPr>
        <w:sym w:font="Symbol" w:char="F0AE"/>
      </w:r>
      <w:r>
        <w:rPr>
          <w:rFonts w:ascii="Arial" w:hAnsi="Arial"/>
          <w:sz w:val="24"/>
        </w:rPr>
        <w:t xml:space="preserve"> ventriküler fibrilasyona neden olabilir) başlatabilir, ayrıca kateşolaminlere (Adr, Noradr...) duyarlılık da artmıştır. Lokal anestezilerde vazokonstrüktör olarak kullanılan Adrenalin, dental uygulamaların stresi ile birleşince krize yol açabilir. Genel anesteziye bağlı tehlikeli aritmi gelişir.</w:t>
      </w:r>
    </w:p>
    <w:p w:rsidR="008337B9" w:rsidRDefault="008337B9" w:rsidP="008337B9">
      <w:pPr>
        <w:numPr>
          <w:ilvl w:val="0"/>
          <w:numId w:val="1"/>
        </w:numPr>
        <w:jc w:val="both"/>
        <w:rPr>
          <w:rFonts w:ascii="Arial" w:hAnsi="Arial"/>
          <w:sz w:val="24"/>
        </w:rPr>
      </w:pPr>
      <w:r>
        <w:rPr>
          <w:rFonts w:ascii="Arial" w:hAnsi="Arial"/>
          <w:sz w:val="24"/>
        </w:rPr>
        <w:t xml:space="preserve">Bu hastalarda </w:t>
      </w:r>
      <w:proofErr w:type="gramStart"/>
      <w:r>
        <w:rPr>
          <w:rFonts w:ascii="Arial" w:hAnsi="Arial"/>
          <w:sz w:val="24"/>
        </w:rPr>
        <w:t>enfeksiyon</w:t>
      </w:r>
      <w:proofErr w:type="gramEnd"/>
      <w:r>
        <w:rPr>
          <w:rFonts w:ascii="Arial" w:hAnsi="Arial"/>
          <w:sz w:val="24"/>
        </w:rPr>
        <w:t xml:space="preserve"> odakları giderilmeli, uygulamalar, profilaktik antibiyotik tedavisi ile gerçekleştirilmelidir.</w:t>
      </w:r>
    </w:p>
    <w:p w:rsidR="008337B9" w:rsidRDefault="008337B9" w:rsidP="008337B9">
      <w:pPr>
        <w:numPr>
          <w:ilvl w:val="0"/>
          <w:numId w:val="1"/>
        </w:numPr>
        <w:jc w:val="both"/>
        <w:rPr>
          <w:rFonts w:ascii="Arial" w:hAnsi="Arial"/>
          <w:sz w:val="24"/>
        </w:rPr>
      </w:pPr>
      <w:r>
        <w:rPr>
          <w:rFonts w:ascii="Arial" w:hAnsi="Arial"/>
          <w:sz w:val="24"/>
        </w:rPr>
        <w:t>Aritmi nedeni ile genel anestezi risklidir.</w:t>
      </w:r>
    </w:p>
    <w:p w:rsidR="008337B9" w:rsidRDefault="008337B9" w:rsidP="008337B9">
      <w:pPr>
        <w:jc w:val="both"/>
        <w:rPr>
          <w:rFonts w:ascii="Arial" w:hAnsi="Arial"/>
          <w:sz w:val="24"/>
        </w:rPr>
      </w:pPr>
    </w:p>
    <w:p w:rsidR="008337B9" w:rsidRDefault="008337B9" w:rsidP="008337B9">
      <w:pPr>
        <w:jc w:val="both"/>
        <w:rPr>
          <w:rFonts w:ascii="Arial" w:hAnsi="Arial"/>
          <w:sz w:val="24"/>
        </w:rPr>
      </w:pPr>
      <w:proofErr w:type="gramStart"/>
      <w:r>
        <w:rPr>
          <w:rFonts w:ascii="Arial" w:hAnsi="Arial"/>
          <w:b/>
          <w:color w:val="800080"/>
          <w:sz w:val="24"/>
        </w:rPr>
        <w:t xml:space="preserve">Hipotiroidi :  </w:t>
      </w:r>
      <w:r>
        <w:rPr>
          <w:rFonts w:ascii="Arial" w:hAnsi="Arial"/>
          <w:sz w:val="24"/>
        </w:rPr>
        <w:t>Tiroid</w:t>
      </w:r>
      <w:proofErr w:type="gramEnd"/>
      <w:r>
        <w:rPr>
          <w:rFonts w:ascii="Arial" w:hAnsi="Arial"/>
          <w:sz w:val="24"/>
        </w:rPr>
        <w:t xml:space="preserve"> bezinin hipofonksiyonu sonucu, kanda tiroid hormon düzeyinin azalmasıdır. </w:t>
      </w:r>
    </w:p>
    <w:p w:rsidR="008337B9" w:rsidRDefault="008337B9" w:rsidP="008337B9">
      <w:pPr>
        <w:jc w:val="both"/>
        <w:rPr>
          <w:rFonts w:ascii="Arial" w:hAnsi="Arial"/>
          <w:sz w:val="24"/>
        </w:rPr>
      </w:pPr>
    </w:p>
    <w:p w:rsidR="008337B9" w:rsidRDefault="008337B9" w:rsidP="008337B9">
      <w:pPr>
        <w:ind w:firstLine="360"/>
        <w:jc w:val="both"/>
        <w:rPr>
          <w:rFonts w:ascii="Arial" w:hAnsi="Arial"/>
          <w:sz w:val="24"/>
        </w:rPr>
      </w:pPr>
      <w:r>
        <w:rPr>
          <w:rFonts w:ascii="Arial" w:hAnsi="Arial"/>
          <w:sz w:val="24"/>
        </w:rPr>
        <w:t>Doğuştan tiroid hipofonksiyonu varsa (0-6 yaş: kretinizm) veya gelişme döneminde oluşmuşsa (6-12 yaş: jüvenil miksödem), somatik ve mental gelişme belirgin şekilde geri kalır. Dişlerde sürme gecikmeleri olur. Kretinizmde ayrıca maksilla normalden küçük, makroglossia var ve bu makroglossia açık kapanışa neden olur. Jüvenil miksödemde de diş sürme bozukluğu vardır. Erişkinlerde hipofonksiyonun en belirgin etkisi metabolizma hızının yavaşlamasıdır. Bu durumda yorgunluk, soğuğa tahammülsüzlük, terlememe, bradikardi, deri ve saç kuruluğu, dilde kalınlaşma, adale ağrıları görülebilir.</w:t>
      </w:r>
    </w:p>
    <w:p w:rsidR="008337B9" w:rsidRDefault="008337B9" w:rsidP="008337B9">
      <w:pPr>
        <w:jc w:val="both"/>
        <w:rPr>
          <w:rFonts w:ascii="Arial" w:hAnsi="Arial"/>
        </w:rPr>
      </w:pPr>
    </w:p>
    <w:p w:rsidR="008337B9" w:rsidRDefault="008337B9" w:rsidP="008337B9">
      <w:pPr>
        <w:numPr>
          <w:ilvl w:val="0"/>
          <w:numId w:val="1"/>
        </w:numPr>
        <w:jc w:val="both"/>
        <w:rPr>
          <w:rFonts w:ascii="Arial" w:hAnsi="Arial"/>
          <w:sz w:val="24"/>
        </w:rPr>
      </w:pPr>
      <w:r>
        <w:rPr>
          <w:rFonts w:ascii="Arial" w:hAnsi="Arial"/>
          <w:sz w:val="24"/>
        </w:rPr>
        <w:t xml:space="preserve">Bu hastalar yaşam boyu dışarıdan tiroid hormon ilaçları (en sık levotroksin) alırlar. </w:t>
      </w:r>
    </w:p>
    <w:p w:rsidR="008337B9" w:rsidRDefault="008337B9" w:rsidP="008337B9">
      <w:pPr>
        <w:numPr>
          <w:ilvl w:val="0"/>
          <w:numId w:val="1"/>
        </w:numPr>
        <w:jc w:val="both"/>
        <w:rPr>
          <w:rFonts w:ascii="Arial" w:hAnsi="Arial"/>
          <w:sz w:val="24"/>
        </w:rPr>
      </w:pPr>
      <w:r>
        <w:rPr>
          <w:rFonts w:ascii="Arial" w:hAnsi="Arial"/>
          <w:sz w:val="24"/>
        </w:rPr>
        <w:t xml:space="preserve">Hastanın doktoru ile </w:t>
      </w:r>
      <w:proofErr w:type="gramStart"/>
      <w:r>
        <w:rPr>
          <w:rFonts w:ascii="Arial" w:hAnsi="Arial"/>
          <w:sz w:val="24"/>
        </w:rPr>
        <w:t>konsültasyon</w:t>
      </w:r>
      <w:proofErr w:type="gramEnd"/>
      <w:r>
        <w:rPr>
          <w:rFonts w:ascii="Arial" w:hAnsi="Arial"/>
          <w:sz w:val="24"/>
        </w:rPr>
        <w:t xml:space="preserve"> zorunludur.</w:t>
      </w:r>
    </w:p>
    <w:p w:rsidR="008337B9" w:rsidRDefault="008337B9" w:rsidP="008337B9">
      <w:pPr>
        <w:numPr>
          <w:ilvl w:val="0"/>
          <w:numId w:val="1"/>
        </w:numPr>
        <w:jc w:val="both"/>
        <w:rPr>
          <w:rFonts w:ascii="Arial" w:hAnsi="Arial"/>
          <w:sz w:val="24"/>
        </w:rPr>
      </w:pPr>
      <w:r>
        <w:rPr>
          <w:rFonts w:ascii="Arial" w:hAnsi="Arial"/>
          <w:sz w:val="24"/>
        </w:rPr>
        <w:t>Hipotiroidili hastalarda zaten MSS depresyonu (mental apati, uyuklama, depresif psikoz...) vardır, bu nedenle bu hastalarda trankilizanlar, genel anestezi, sedatif ve narkotik analjezikler, (MSS depresyonu yapar) verilirse ölüme yol açabilir.</w:t>
      </w:r>
    </w:p>
    <w:p w:rsidR="008337B9" w:rsidRDefault="008337B9" w:rsidP="008337B9">
      <w:pPr>
        <w:numPr>
          <w:ilvl w:val="0"/>
          <w:numId w:val="1"/>
        </w:numPr>
        <w:jc w:val="both"/>
        <w:rPr>
          <w:rFonts w:ascii="Arial" w:hAnsi="Arial"/>
          <w:sz w:val="24"/>
        </w:rPr>
      </w:pPr>
      <w:r>
        <w:rPr>
          <w:rFonts w:ascii="Arial" w:hAnsi="Arial"/>
          <w:sz w:val="24"/>
        </w:rPr>
        <w:t xml:space="preserve">Hipotiroidizmde de </w:t>
      </w:r>
      <w:proofErr w:type="gramStart"/>
      <w:r>
        <w:rPr>
          <w:rFonts w:ascii="Arial" w:hAnsi="Arial"/>
          <w:sz w:val="24"/>
        </w:rPr>
        <w:t>enfeksiyon</w:t>
      </w:r>
      <w:proofErr w:type="gramEnd"/>
      <w:r>
        <w:rPr>
          <w:rFonts w:ascii="Arial" w:hAnsi="Arial"/>
          <w:sz w:val="24"/>
        </w:rPr>
        <w:t xml:space="preserve">, travma ve cerrahi işlemlere karşı tolerans azalmıştır. Bu gibi durumlarda hızlı tiroid hormon replasmanı gereklidir. Bu hormonların hızlı verilmesi sonucu da adrenal bezlerin strese cevabı zayıflar. Adrenal yetmezliğe sebep olmamak için 3 x 1 100 mg hidrokortizon verilebilir. </w:t>
      </w:r>
    </w:p>
    <w:p w:rsidR="008337B9" w:rsidRDefault="008337B9" w:rsidP="008337B9">
      <w:pPr>
        <w:jc w:val="both"/>
        <w:rPr>
          <w:rFonts w:ascii="Arial" w:hAnsi="Arial"/>
          <w:sz w:val="24"/>
        </w:rPr>
      </w:pPr>
    </w:p>
    <w:p w:rsidR="008337B9" w:rsidRDefault="008337B9" w:rsidP="008337B9">
      <w:pPr>
        <w:jc w:val="both"/>
        <w:rPr>
          <w:rFonts w:ascii="Arial" w:hAnsi="Arial"/>
          <w:sz w:val="24"/>
        </w:rPr>
      </w:pPr>
    </w:p>
    <w:p w:rsidR="008337B9" w:rsidRDefault="008337B9" w:rsidP="008337B9">
      <w:pPr>
        <w:jc w:val="both"/>
        <w:rPr>
          <w:rFonts w:ascii="Arial" w:hAnsi="Arial"/>
          <w:color w:val="000080"/>
          <w:sz w:val="24"/>
        </w:rPr>
      </w:pPr>
      <w:r>
        <w:rPr>
          <w:rFonts w:ascii="Arial" w:hAnsi="Arial"/>
          <w:b/>
          <w:color w:val="000080"/>
          <w:sz w:val="24"/>
        </w:rPr>
        <w:t xml:space="preserve">MENTAL BOZUKLUKLAR, RUH VE SİNİR </w:t>
      </w:r>
      <w:proofErr w:type="gramStart"/>
      <w:r>
        <w:rPr>
          <w:rFonts w:ascii="Arial" w:hAnsi="Arial"/>
          <w:b/>
          <w:color w:val="000080"/>
          <w:sz w:val="24"/>
        </w:rPr>
        <w:t>HASTALIKLARI :</w:t>
      </w:r>
      <w:proofErr w:type="gramEnd"/>
      <w:r>
        <w:rPr>
          <w:rFonts w:ascii="Arial" w:hAnsi="Arial"/>
          <w:b/>
          <w:color w:val="000080"/>
          <w:sz w:val="24"/>
        </w:rPr>
        <w:t xml:space="preserve"> </w:t>
      </w:r>
    </w:p>
    <w:p w:rsidR="008337B9" w:rsidRDefault="008337B9" w:rsidP="008337B9">
      <w:pPr>
        <w:jc w:val="both"/>
        <w:rPr>
          <w:rFonts w:ascii="Arial" w:hAnsi="Arial"/>
          <w:sz w:val="24"/>
        </w:rPr>
      </w:pPr>
    </w:p>
    <w:p w:rsidR="008337B9" w:rsidRDefault="008337B9" w:rsidP="008337B9">
      <w:pPr>
        <w:pStyle w:val="GvdeMetniGirintisi3"/>
        <w:jc w:val="both"/>
      </w:pPr>
      <w:r>
        <w:t xml:space="preserve">Mental bozukluklar, hastayla koopere olma güçlüğü yönünden önem taşır, tanı ve tedavi planlaması, bu hastalarda normalden farklılık taşır. Genel olarak ağız </w:t>
      </w:r>
      <w:proofErr w:type="gramStart"/>
      <w:r>
        <w:t>hijyeni</w:t>
      </w:r>
      <w:proofErr w:type="gramEnd"/>
      <w:r>
        <w:t xml:space="preserve"> ve fonksiyonunun tam olmaması, dental uygulamalarda hastayla işbirliğine gidilememesi ve uygulama zorlukları, bu hastalarda daha radikal çözümleri zorunlu tutar. Diğer ruh ve sinir hastalıklarının varlığında hastayı sakinleştirmek, ürkütmemek ve iyi bir diyalog kurmak gerekir.</w:t>
      </w:r>
    </w:p>
    <w:p w:rsidR="008337B9" w:rsidRDefault="008337B9" w:rsidP="008337B9">
      <w:pPr>
        <w:jc w:val="both"/>
        <w:rPr>
          <w:rFonts w:ascii="Arial" w:hAnsi="Arial"/>
          <w:sz w:val="24"/>
        </w:rPr>
      </w:pPr>
    </w:p>
    <w:p w:rsidR="008337B9" w:rsidRDefault="008337B9" w:rsidP="008337B9">
      <w:pPr>
        <w:jc w:val="both"/>
        <w:rPr>
          <w:rFonts w:ascii="Arial" w:hAnsi="Arial"/>
          <w:sz w:val="24"/>
        </w:rPr>
      </w:pPr>
    </w:p>
    <w:p w:rsidR="008337B9" w:rsidRDefault="008337B9" w:rsidP="008337B9">
      <w:pPr>
        <w:jc w:val="both"/>
        <w:rPr>
          <w:rFonts w:ascii="Arial" w:hAnsi="Arial"/>
          <w:sz w:val="24"/>
        </w:rPr>
      </w:pPr>
      <w:r>
        <w:rPr>
          <w:rFonts w:ascii="Arial" w:hAnsi="Arial"/>
          <w:b/>
          <w:color w:val="800080"/>
          <w:sz w:val="24"/>
        </w:rPr>
        <w:t>Senkop (Bayılma) :</w:t>
      </w:r>
      <w:r>
        <w:rPr>
          <w:rFonts w:ascii="Arial" w:hAnsi="Arial"/>
          <w:sz w:val="24"/>
        </w:rPr>
        <w:t xml:space="preserve"> Beynin kısa bir süre kansız kalması ve oksijen alamaması sonucu oluşan kısa süreli bilinç kaybıdır. Korku, psikolojik nedenler, </w:t>
      </w:r>
      <w:proofErr w:type="gramStart"/>
      <w:r>
        <w:rPr>
          <w:rFonts w:ascii="Arial" w:hAnsi="Arial"/>
          <w:sz w:val="24"/>
        </w:rPr>
        <w:t>lokal</w:t>
      </w:r>
      <w:proofErr w:type="gramEnd"/>
      <w:r>
        <w:rPr>
          <w:rFonts w:ascii="Arial" w:hAnsi="Arial"/>
          <w:sz w:val="24"/>
        </w:rPr>
        <w:t xml:space="preserve"> anestezikler, açlık, neden olabilir. Ayrıca, özellikle dikkat çekmek isteyen yapıdaki kişilerde histeri nöbetleriyle karşılaşılabilir (Konversiyon reaksiyonu).</w:t>
      </w:r>
    </w:p>
    <w:p w:rsidR="008337B9" w:rsidRDefault="008337B9" w:rsidP="008337B9">
      <w:pPr>
        <w:jc w:val="both"/>
        <w:rPr>
          <w:rFonts w:ascii="Arial" w:hAnsi="Arial"/>
          <w:sz w:val="24"/>
        </w:rPr>
      </w:pPr>
    </w:p>
    <w:p w:rsidR="008337B9" w:rsidRDefault="008337B9" w:rsidP="008337B9">
      <w:pPr>
        <w:jc w:val="both"/>
        <w:rPr>
          <w:rFonts w:ascii="Arial" w:hAnsi="Arial"/>
          <w:b/>
          <w:color w:val="000080"/>
          <w:sz w:val="24"/>
        </w:rPr>
      </w:pPr>
    </w:p>
    <w:p w:rsidR="008337B9" w:rsidRDefault="008337B9" w:rsidP="008337B9">
      <w:pPr>
        <w:jc w:val="both"/>
        <w:rPr>
          <w:rFonts w:ascii="Arial" w:hAnsi="Arial"/>
          <w:b/>
          <w:color w:val="000080"/>
          <w:sz w:val="24"/>
        </w:rPr>
      </w:pPr>
    </w:p>
    <w:p w:rsidR="008337B9" w:rsidRDefault="008337B9" w:rsidP="008337B9">
      <w:pPr>
        <w:jc w:val="both"/>
        <w:rPr>
          <w:rFonts w:ascii="Arial" w:hAnsi="Arial"/>
          <w:color w:val="000080"/>
          <w:sz w:val="24"/>
        </w:rPr>
      </w:pPr>
      <w:r>
        <w:rPr>
          <w:rFonts w:ascii="Arial" w:hAnsi="Arial"/>
          <w:b/>
          <w:color w:val="000080"/>
          <w:sz w:val="24"/>
        </w:rPr>
        <w:t xml:space="preserve">GÖZ </w:t>
      </w:r>
      <w:proofErr w:type="gramStart"/>
      <w:r>
        <w:rPr>
          <w:rFonts w:ascii="Arial" w:hAnsi="Arial"/>
          <w:b/>
          <w:color w:val="000080"/>
          <w:sz w:val="24"/>
        </w:rPr>
        <w:t>ŞİKAYETLERİ</w:t>
      </w:r>
      <w:proofErr w:type="gramEnd"/>
      <w:r>
        <w:rPr>
          <w:rFonts w:ascii="Arial" w:hAnsi="Arial"/>
          <w:b/>
          <w:color w:val="000080"/>
          <w:sz w:val="24"/>
        </w:rPr>
        <w:t xml:space="preserve"> (GLOKOM) : </w:t>
      </w:r>
    </w:p>
    <w:p w:rsidR="008337B9" w:rsidRDefault="008337B9" w:rsidP="008337B9">
      <w:pPr>
        <w:jc w:val="both"/>
        <w:rPr>
          <w:rFonts w:ascii="Arial" w:hAnsi="Arial"/>
          <w:sz w:val="24"/>
        </w:rPr>
      </w:pPr>
    </w:p>
    <w:p w:rsidR="008337B9" w:rsidRDefault="008337B9" w:rsidP="008337B9">
      <w:pPr>
        <w:ind w:firstLine="567"/>
        <w:jc w:val="both"/>
        <w:rPr>
          <w:rFonts w:ascii="Arial" w:hAnsi="Arial"/>
          <w:sz w:val="24"/>
        </w:rPr>
      </w:pPr>
      <w:r>
        <w:rPr>
          <w:rFonts w:ascii="Arial" w:hAnsi="Arial"/>
          <w:sz w:val="24"/>
        </w:rPr>
        <w:t>Görme kusurları (miyop, hipermetrop ...) diş hekimliği açısından önemsizdir. Ancak ileri dereceli göz bozuklukları ve kataraktta (lensin geçirgenliğinin azalması) kullanılan kalın camlı ağır gözlükler, baş ve yüz ağrılarına yol açabilir.</w:t>
      </w:r>
    </w:p>
    <w:p w:rsidR="008337B9" w:rsidRDefault="008337B9" w:rsidP="008337B9">
      <w:pPr>
        <w:jc w:val="both"/>
        <w:rPr>
          <w:rFonts w:ascii="Arial" w:hAnsi="Arial"/>
          <w:sz w:val="24"/>
        </w:rPr>
      </w:pPr>
    </w:p>
    <w:p w:rsidR="008337B9" w:rsidRDefault="008337B9" w:rsidP="008337B9">
      <w:pPr>
        <w:ind w:firstLine="567"/>
        <w:jc w:val="both"/>
        <w:rPr>
          <w:rFonts w:ascii="Arial" w:hAnsi="Arial"/>
          <w:sz w:val="24"/>
        </w:rPr>
      </w:pPr>
      <w:r>
        <w:rPr>
          <w:rFonts w:ascii="Arial" w:hAnsi="Arial"/>
          <w:sz w:val="24"/>
        </w:rPr>
        <w:t>Göz içi basıncın arttığı glokomda (gözün ön ve arka kısımlarında sıvı artışı), dişhekimliğinde kullanılan atropin kontrendikedir, göz içi basıncı daha da arttırarak körlüğe neden olur.</w:t>
      </w:r>
    </w:p>
    <w:p w:rsidR="008337B9" w:rsidRDefault="008337B9" w:rsidP="008337B9">
      <w:pPr>
        <w:jc w:val="both"/>
        <w:rPr>
          <w:rFonts w:ascii="Arial" w:hAnsi="Arial"/>
          <w:sz w:val="24"/>
        </w:rPr>
      </w:pPr>
    </w:p>
    <w:p w:rsidR="008337B9" w:rsidRDefault="008337B9" w:rsidP="008337B9">
      <w:pPr>
        <w:ind w:firstLine="567"/>
        <w:jc w:val="both"/>
        <w:rPr>
          <w:rFonts w:ascii="Arial" w:hAnsi="Arial"/>
          <w:sz w:val="24"/>
        </w:rPr>
      </w:pPr>
      <w:r>
        <w:rPr>
          <w:rFonts w:ascii="Arial" w:hAnsi="Arial"/>
          <w:sz w:val="24"/>
        </w:rPr>
        <w:t>Extraoral muayenede sklera incelenmesinde bazı hastalıkların bulgularıyla karşılaşılabilir:</w:t>
      </w:r>
    </w:p>
    <w:p w:rsidR="008337B9" w:rsidRDefault="008337B9" w:rsidP="008337B9">
      <w:pPr>
        <w:numPr>
          <w:ilvl w:val="0"/>
          <w:numId w:val="6"/>
        </w:numPr>
        <w:ind w:left="927"/>
        <w:jc w:val="both"/>
        <w:rPr>
          <w:rFonts w:ascii="Arial" w:hAnsi="Arial"/>
          <w:sz w:val="24"/>
        </w:rPr>
      </w:pPr>
      <w:r>
        <w:rPr>
          <w:rFonts w:ascii="Arial" w:hAnsi="Arial"/>
          <w:sz w:val="24"/>
        </w:rPr>
        <w:t>Anemide sklera soluk görünür,</w:t>
      </w:r>
    </w:p>
    <w:p w:rsidR="008337B9" w:rsidRDefault="008337B9" w:rsidP="008337B9">
      <w:pPr>
        <w:numPr>
          <w:ilvl w:val="0"/>
          <w:numId w:val="6"/>
        </w:numPr>
        <w:ind w:left="927"/>
        <w:jc w:val="both"/>
        <w:rPr>
          <w:rFonts w:ascii="Arial" w:hAnsi="Arial"/>
          <w:sz w:val="24"/>
        </w:rPr>
      </w:pPr>
      <w:r>
        <w:rPr>
          <w:rFonts w:ascii="Arial" w:hAnsi="Arial"/>
          <w:sz w:val="24"/>
        </w:rPr>
        <w:t>Osteogenesis imperfektada mavi,</w:t>
      </w:r>
    </w:p>
    <w:p w:rsidR="008337B9" w:rsidRDefault="008337B9" w:rsidP="008337B9">
      <w:pPr>
        <w:numPr>
          <w:ilvl w:val="0"/>
          <w:numId w:val="6"/>
        </w:numPr>
        <w:ind w:left="927"/>
        <w:jc w:val="both"/>
        <w:rPr>
          <w:rFonts w:ascii="Arial" w:hAnsi="Arial"/>
          <w:sz w:val="24"/>
        </w:rPr>
      </w:pPr>
      <w:r>
        <w:rPr>
          <w:rFonts w:ascii="Arial" w:hAnsi="Arial"/>
          <w:sz w:val="24"/>
        </w:rPr>
        <w:t>Hepatitte sarı,</w:t>
      </w:r>
    </w:p>
    <w:p w:rsidR="008337B9" w:rsidRDefault="008337B9" w:rsidP="008337B9">
      <w:pPr>
        <w:numPr>
          <w:ilvl w:val="0"/>
          <w:numId w:val="6"/>
        </w:numPr>
        <w:ind w:left="927"/>
        <w:jc w:val="both"/>
        <w:rPr>
          <w:rFonts w:ascii="Arial" w:hAnsi="Arial"/>
          <w:sz w:val="24"/>
        </w:rPr>
      </w:pPr>
      <w:r>
        <w:rPr>
          <w:rFonts w:ascii="Arial" w:hAnsi="Arial"/>
          <w:sz w:val="24"/>
        </w:rPr>
        <w:t>Kongenital kalp defektlerinde mavi-mor,</w:t>
      </w:r>
    </w:p>
    <w:p w:rsidR="008337B9" w:rsidRDefault="008337B9" w:rsidP="008337B9">
      <w:pPr>
        <w:numPr>
          <w:ilvl w:val="0"/>
          <w:numId w:val="6"/>
        </w:numPr>
        <w:ind w:left="927"/>
        <w:jc w:val="both"/>
        <w:rPr>
          <w:rFonts w:ascii="Arial" w:hAnsi="Arial"/>
          <w:sz w:val="24"/>
        </w:rPr>
      </w:pPr>
      <w:r>
        <w:rPr>
          <w:rFonts w:ascii="Arial" w:hAnsi="Arial"/>
          <w:sz w:val="24"/>
        </w:rPr>
        <w:t>Enfektif endokarditte küçük peteşiler vardır.</w:t>
      </w:r>
    </w:p>
    <w:p w:rsidR="008337B9" w:rsidRDefault="008337B9" w:rsidP="008337B9">
      <w:pPr>
        <w:jc w:val="both"/>
        <w:rPr>
          <w:rFonts w:ascii="Arial" w:hAnsi="Arial"/>
          <w:sz w:val="24"/>
        </w:rPr>
      </w:pPr>
    </w:p>
    <w:p w:rsidR="008337B9" w:rsidRDefault="008337B9" w:rsidP="008337B9">
      <w:pPr>
        <w:jc w:val="both"/>
        <w:rPr>
          <w:rFonts w:ascii="Arial" w:hAnsi="Arial"/>
          <w:sz w:val="24"/>
        </w:rPr>
      </w:pPr>
      <w:r>
        <w:rPr>
          <w:rFonts w:ascii="Arial" w:hAnsi="Arial"/>
          <w:sz w:val="24"/>
        </w:rPr>
        <w:t>( Extraoral muayene konusunda geniş olarak anlatılacaktır)</w:t>
      </w:r>
    </w:p>
    <w:p w:rsidR="008337B9" w:rsidRDefault="008337B9" w:rsidP="008337B9">
      <w:pPr>
        <w:jc w:val="both"/>
        <w:rPr>
          <w:rFonts w:ascii="Arial" w:hAnsi="Arial"/>
          <w:b/>
          <w:color w:val="000080"/>
          <w:sz w:val="24"/>
        </w:rPr>
      </w:pPr>
    </w:p>
    <w:p w:rsidR="008337B9" w:rsidRDefault="008337B9" w:rsidP="008337B9">
      <w:pPr>
        <w:jc w:val="both"/>
        <w:rPr>
          <w:rFonts w:ascii="Arial" w:hAnsi="Arial"/>
          <w:b/>
          <w:color w:val="000080"/>
          <w:sz w:val="24"/>
        </w:rPr>
      </w:pPr>
    </w:p>
    <w:p w:rsidR="008337B9" w:rsidRDefault="008337B9" w:rsidP="008337B9">
      <w:pPr>
        <w:jc w:val="both"/>
        <w:rPr>
          <w:rFonts w:ascii="Arial" w:hAnsi="Arial"/>
          <w:b/>
          <w:color w:val="000080"/>
          <w:sz w:val="24"/>
        </w:rPr>
      </w:pPr>
      <w:r>
        <w:rPr>
          <w:rFonts w:ascii="Arial" w:hAnsi="Arial"/>
          <w:b/>
          <w:color w:val="000080"/>
          <w:sz w:val="24"/>
        </w:rPr>
        <w:t xml:space="preserve">KULAK </w:t>
      </w:r>
      <w:proofErr w:type="gramStart"/>
      <w:r>
        <w:rPr>
          <w:rFonts w:ascii="Arial" w:hAnsi="Arial"/>
          <w:b/>
          <w:color w:val="000080"/>
          <w:sz w:val="24"/>
        </w:rPr>
        <w:t>ŞİKAYETLERİ</w:t>
      </w:r>
      <w:proofErr w:type="gramEnd"/>
      <w:r>
        <w:rPr>
          <w:rFonts w:ascii="Arial" w:hAnsi="Arial"/>
          <w:b/>
          <w:color w:val="000080"/>
          <w:sz w:val="24"/>
        </w:rPr>
        <w:t xml:space="preserve"> (İŞİTME BOZUKLUĞU, ÇINLAMA, BAŞ DÖNMESİ) :</w:t>
      </w:r>
    </w:p>
    <w:p w:rsidR="008337B9" w:rsidRDefault="008337B9" w:rsidP="008337B9">
      <w:pPr>
        <w:jc w:val="both"/>
        <w:rPr>
          <w:rFonts w:ascii="Arial" w:hAnsi="Arial"/>
          <w:sz w:val="24"/>
        </w:rPr>
      </w:pPr>
    </w:p>
    <w:p w:rsidR="008337B9" w:rsidRDefault="008337B9" w:rsidP="008337B9">
      <w:pPr>
        <w:jc w:val="both"/>
        <w:rPr>
          <w:rFonts w:ascii="Arial" w:hAnsi="Arial"/>
          <w:sz w:val="24"/>
        </w:rPr>
      </w:pPr>
      <w:r>
        <w:rPr>
          <w:rFonts w:ascii="Arial" w:hAnsi="Arial"/>
          <w:b/>
          <w:color w:val="800080"/>
          <w:sz w:val="24"/>
        </w:rPr>
        <w:t>Otitis media'</w:t>
      </w:r>
      <w:r>
        <w:rPr>
          <w:rFonts w:ascii="Arial" w:hAnsi="Arial"/>
          <w:sz w:val="24"/>
        </w:rPr>
        <w:t xml:space="preserve"> ya bağlı ağrılar, daha çok arka grup dişlerin ağrılarıyla karıştırılabilir. Gömülü 20 yaş dişi ağrıları da kulak ağrılarıyla karışabilir.</w:t>
      </w:r>
    </w:p>
    <w:p w:rsidR="008337B9" w:rsidRDefault="008337B9" w:rsidP="008337B9">
      <w:pPr>
        <w:jc w:val="both"/>
        <w:rPr>
          <w:rFonts w:ascii="Arial" w:hAnsi="Arial"/>
          <w:sz w:val="24"/>
        </w:rPr>
      </w:pPr>
    </w:p>
    <w:p w:rsidR="008337B9" w:rsidRDefault="008337B9" w:rsidP="008337B9">
      <w:pPr>
        <w:pStyle w:val="GvdeMetniGirintisi3"/>
        <w:jc w:val="both"/>
      </w:pPr>
      <w:r>
        <w:t>İç kulakta denge sistemindeki bir patolojiye bağlı olarak şiddetli baş dönmesi olabilir (vertigo).</w:t>
      </w:r>
    </w:p>
    <w:p w:rsidR="008337B9" w:rsidRDefault="008337B9" w:rsidP="008337B9">
      <w:pPr>
        <w:jc w:val="both"/>
        <w:rPr>
          <w:rFonts w:ascii="Arial" w:hAnsi="Arial"/>
          <w:sz w:val="24"/>
        </w:rPr>
      </w:pPr>
    </w:p>
    <w:p w:rsidR="008337B9" w:rsidRDefault="008337B9" w:rsidP="008337B9">
      <w:pPr>
        <w:jc w:val="both"/>
        <w:rPr>
          <w:rFonts w:ascii="Arial" w:hAnsi="Arial"/>
          <w:sz w:val="24"/>
        </w:rPr>
      </w:pPr>
      <w:r>
        <w:rPr>
          <w:rFonts w:ascii="Arial" w:hAnsi="Arial"/>
          <w:b/>
          <w:color w:val="800080"/>
          <w:sz w:val="24"/>
        </w:rPr>
        <w:t xml:space="preserve">Meniere </w:t>
      </w:r>
      <w:proofErr w:type="gramStart"/>
      <w:r>
        <w:rPr>
          <w:rFonts w:ascii="Arial" w:hAnsi="Arial"/>
          <w:b/>
          <w:color w:val="800080"/>
          <w:sz w:val="24"/>
        </w:rPr>
        <w:t>Disease :</w:t>
      </w:r>
      <w:r>
        <w:rPr>
          <w:rFonts w:ascii="Arial" w:hAnsi="Arial"/>
          <w:sz w:val="24"/>
        </w:rPr>
        <w:t xml:space="preserve">  Vertigo</w:t>
      </w:r>
      <w:proofErr w:type="gramEnd"/>
      <w:r>
        <w:rPr>
          <w:rFonts w:ascii="Arial" w:hAnsi="Arial"/>
          <w:sz w:val="24"/>
        </w:rPr>
        <w:t>, kulak çınlaması, görmede bulanıklık, kulak, TME bölgesinde ağrı, işitme zorluğu ile karakterizedir.</w:t>
      </w:r>
    </w:p>
    <w:p w:rsidR="008337B9" w:rsidRDefault="008337B9" w:rsidP="008337B9">
      <w:pPr>
        <w:jc w:val="both"/>
        <w:rPr>
          <w:rFonts w:ascii="Arial" w:hAnsi="Arial"/>
          <w:sz w:val="24"/>
        </w:rPr>
      </w:pPr>
    </w:p>
    <w:p w:rsidR="008337B9" w:rsidRDefault="008337B9" w:rsidP="008337B9">
      <w:pPr>
        <w:jc w:val="both"/>
        <w:rPr>
          <w:rFonts w:ascii="Arial" w:hAnsi="Arial"/>
          <w:sz w:val="24"/>
        </w:rPr>
      </w:pPr>
      <w:r>
        <w:rPr>
          <w:rFonts w:ascii="Arial" w:hAnsi="Arial"/>
          <w:b/>
          <w:color w:val="800080"/>
          <w:sz w:val="24"/>
        </w:rPr>
        <w:t>Baş dönmesinin</w:t>
      </w:r>
      <w:r>
        <w:rPr>
          <w:rFonts w:ascii="Arial" w:hAnsi="Arial"/>
          <w:sz w:val="24"/>
        </w:rPr>
        <w:t xml:space="preserve"> diğer nedenleri düşük veya yüksek tansiyon (kalp ve böbrek hastalıklarında, ...), beyin tümörleri, nörolojik bozukluklar, kan şeker düzeyinin düşmesidir. Lokal anestezik solüsyonlar bazı hastalarda baş dönmesi ve hafif solukluğa neden olabilir.</w:t>
      </w:r>
    </w:p>
    <w:p w:rsidR="008337B9" w:rsidRDefault="008337B9" w:rsidP="008337B9">
      <w:pPr>
        <w:jc w:val="both"/>
        <w:rPr>
          <w:rFonts w:ascii="Arial" w:hAnsi="Arial"/>
          <w:sz w:val="24"/>
        </w:rPr>
      </w:pPr>
    </w:p>
    <w:p w:rsidR="008337B9" w:rsidRDefault="008337B9" w:rsidP="008337B9">
      <w:pPr>
        <w:jc w:val="both"/>
        <w:rPr>
          <w:rFonts w:ascii="Arial" w:hAnsi="Arial"/>
          <w:sz w:val="24"/>
        </w:rPr>
      </w:pPr>
      <w:r>
        <w:rPr>
          <w:rFonts w:ascii="Arial" w:hAnsi="Arial"/>
          <w:b/>
          <w:color w:val="800080"/>
          <w:sz w:val="24"/>
        </w:rPr>
        <w:t>İşitme kaybı :</w:t>
      </w:r>
      <w:r>
        <w:rPr>
          <w:rFonts w:ascii="Arial" w:hAnsi="Arial"/>
          <w:sz w:val="24"/>
        </w:rPr>
        <w:t xml:space="preserve"> Nedenleri konjenital, doğum travmasına bağlı, maternal (anneye ait; anneden kaynaklı) kızamıkçık, eritroblastosis fetalis, iç kulaktaki malformasyonlar, iç kulağa veya 8.sinire (n.statoacusticus) travmatik zarar, iç kulakta hemoraji veya trombozlu vasküler bozukluklar, ototoksik ajanlar (örn: streptomisin, salisilatlar, kinin), bakteriel ve viral enfeksiyonlar (menenjit, ensefalit, kabakulak</w:t>
      </w:r>
      <w:proofErr w:type="gramStart"/>
      <w:r>
        <w:rPr>
          <w:rFonts w:ascii="Arial" w:hAnsi="Arial"/>
          <w:sz w:val="24"/>
        </w:rPr>
        <w:t>,...</w:t>
      </w:r>
      <w:proofErr w:type="gramEnd"/>
      <w:r>
        <w:rPr>
          <w:rFonts w:ascii="Arial" w:hAnsi="Arial"/>
          <w:sz w:val="24"/>
        </w:rPr>
        <w:t>), şiddetli ateşli hastalıklar, meniere hastalığı, posterior fossa tümörleri, multiple skleroz, tersiyer sifiliz, mixödem, uzun süreli veya tekrarlayan yüksek sese maruz kalma, yaşlılığa bağlı.</w:t>
      </w:r>
    </w:p>
    <w:p w:rsidR="008337B9" w:rsidRDefault="008337B9" w:rsidP="008337B9">
      <w:pPr>
        <w:jc w:val="both"/>
        <w:rPr>
          <w:rFonts w:ascii="Arial" w:hAnsi="Arial"/>
          <w:b/>
          <w:color w:val="000080"/>
          <w:sz w:val="24"/>
        </w:rPr>
      </w:pPr>
    </w:p>
    <w:p w:rsidR="008337B9" w:rsidRDefault="008337B9" w:rsidP="008337B9">
      <w:pPr>
        <w:jc w:val="both"/>
        <w:rPr>
          <w:rFonts w:ascii="Arial" w:hAnsi="Arial"/>
          <w:b/>
          <w:color w:val="000080"/>
          <w:sz w:val="24"/>
        </w:rPr>
      </w:pPr>
    </w:p>
    <w:p w:rsidR="008337B9" w:rsidRDefault="008337B9" w:rsidP="008337B9">
      <w:pPr>
        <w:jc w:val="both"/>
        <w:rPr>
          <w:rFonts w:ascii="Arial" w:hAnsi="Arial"/>
          <w:b/>
          <w:color w:val="000080"/>
          <w:sz w:val="24"/>
        </w:rPr>
      </w:pPr>
      <w:r>
        <w:rPr>
          <w:rFonts w:ascii="Arial" w:hAnsi="Arial"/>
          <w:b/>
          <w:color w:val="000080"/>
          <w:sz w:val="24"/>
        </w:rPr>
        <w:t xml:space="preserve">TÜBERKÜLOZ VE DİĞER AKCİĞER </w:t>
      </w:r>
      <w:proofErr w:type="gramStart"/>
      <w:r>
        <w:rPr>
          <w:rFonts w:ascii="Arial" w:hAnsi="Arial"/>
          <w:b/>
          <w:color w:val="000080"/>
          <w:sz w:val="24"/>
        </w:rPr>
        <w:t>HASTALIKLARI :</w:t>
      </w:r>
      <w:proofErr w:type="gramEnd"/>
    </w:p>
    <w:p w:rsidR="008337B9" w:rsidRDefault="008337B9" w:rsidP="008337B9">
      <w:pPr>
        <w:jc w:val="both"/>
        <w:rPr>
          <w:rFonts w:ascii="Arial" w:hAnsi="Arial"/>
          <w:b/>
          <w:sz w:val="24"/>
        </w:rPr>
      </w:pPr>
    </w:p>
    <w:p w:rsidR="008337B9" w:rsidRDefault="008337B9" w:rsidP="008337B9">
      <w:pPr>
        <w:ind w:firstLine="567"/>
        <w:jc w:val="both"/>
        <w:rPr>
          <w:rFonts w:ascii="Arial" w:hAnsi="Arial"/>
          <w:sz w:val="24"/>
        </w:rPr>
      </w:pPr>
      <w:r>
        <w:rPr>
          <w:rFonts w:ascii="Arial" w:hAnsi="Arial"/>
          <w:sz w:val="24"/>
        </w:rPr>
        <w:lastRenderedPageBreak/>
        <w:t xml:space="preserve">Akciğer hastalıklarının başlıcaları KOAH (Kronik Obstrüktif Akciğer </w:t>
      </w:r>
      <w:proofErr w:type="gramStart"/>
      <w:r>
        <w:rPr>
          <w:rFonts w:ascii="Arial" w:hAnsi="Arial"/>
          <w:sz w:val="24"/>
        </w:rPr>
        <w:t>Hastalığı :</w:t>
      </w:r>
      <w:proofErr w:type="gramEnd"/>
      <w:r>
        <w:rPr>
          <w:rFonts w:ascii="Arial" w:hAnsi="Arial"/>
          <w:sz w:val="24"/>
        </w:rPr>
        <w:t xml:space="preserve"> </w:t>
      </w:r>
    </w:p>
    <w:p w:rsidR="008337B9" w:rsidRDefault="008337B9" w:rsidP="008337B9">
      <w:pPr>
        <w:jc w:val="both"/>
        <w:rPr>
          <w:rFonts w:ascii="Arial" w:hAnsi="Arial"/>
          <w:sz w:val="24"/>
        </w:rPr>
      </w:pPr>
      <w:r>
        <w:rPr>
          <w:rFonts w:ascii="Arial" w:hAnsi="Arial"/>
          <w:sz w:val="24"/>
        </w:rPr>
        <w:t>- Kronik Obstrüktif Bronşit,  - Amfizem</w:t>
      </w:r>
      <w:proofErr w:type="gramStart"/>
      <w:r>
        <w:rPr>
          <w:rFonts w:ascii="Arial" w:hAnsi="Arial"/>
          <w:sz w:val="24"/>
        </w:rPr>
        <w:t>)</w:t>
      </w:r>
      <w:proofErr w:type="gramEnd"/>
      <w:r>
        <w:rPr>
          <w:rFonts w:ascii="Arial" w:hAnsi="Arial"/>
          <w:sz w:val="24"/>
        </w:rPr>
        <w:t>, astım ve tüberkülozdur.</w:t>
      </w:r>
    </w:p>
    <w:p w:rsidR="008337B9" w:rsidRDefault="008337B9" w:rsidP="008337B9">
      <w:pPr>
        <w:jc w:val="both"/>
        <w:rPr>
          <w:rFonts w:ascii="Arial" w:hAnsi="Arial"/>
          <w:sz w:val="24"/>
        </w:rPr>
      </w:pPr>
    </w:p>
    <w:p w:rsidR="008337B9" w:rsidRDefault="008337B9" w:rsidP="008337B9">
      <w:pPr>
        <w:jc w:val="both"/>
        <w:rPr>
          <w:rFonts w:ascii="Arial" w:hAnsi="Arial"/>
          <w:sz w:val="24"/>
        </w:rPr>
      </w:pPr>
      <w:proofErr w:type="gramStart"/>
      <w:r>
        <w:rPr>
          <w:rFonts w:ascii="Arial" w:hAnsi="Arial"/>
          <w:b/>
          <w:color w:val="800080"/>
          <w:sz w:val="24"/>
        </w:rPr>
        <w:t>KOAH :</w:t>
      </w:r>
      <w:r>
        <w:rPr>
          <w:rFonts w:ascii="Arial" w:hAnsi="Arial"/>
          <w:sz w:val="24"/>
        </w:rPr>
        <w:t xml:space="preserve"> Periferik</w:t>
      </w:r>
      <w:proofErr w:type="gramEnd"/>
      <w:r>
        <w:rPr>
          <w:rFonts w:ascii="Arial" w:hAnsi="Arial"/>
          <w:sz w:val="24"/>
        </w:rPr>
        <w:t>, nadiren de santral havayollarında devamlı bir havayolu tıkanmasına yol açan  klinik tablodur. En önemli nedeni sigara kullanımıdır. Sigara veya diğer bronşial iritanlar yoksa genetik faktörler akla gelir.</w:t>
      </w:r>
    </w:p>
    <w:p w:rsidR="008337B9" w:rsidRDefault="008337B9" w:rsidP="008337B9">
      <w:pPr>
        <w:jc w:val="both"/>
        <w:rPr>
          <w:rFonts w:ascii="Arial" w:hAnsi="Arial"/>
          <w:sz w:val="24"/>
        </w:rPr>
      </w:pPr>
    </w:p>
    <w:p w:rsidR="008337B9" w:rsidRDefault="008337B9" w:rsidP="008337B9">
      <w:pPr>
        <w:jc w:val="both"/>
        <w:rPr>
          <w:rFonts w:ascii="Arial" w:hAnsi="Arial"/>
          <w:sz w:val="24"/>
        </w:rPr>
      </w:pPr>
      <w:r>
        <w:rPr>
          <w:rFonts w:ascii="Arial" w:hAnsi="Arial"/>
          <w:sz w:val="24"/>
        </w:rPr>
        <w:tab/>
        <w:t xml:space="preserve">KOAH’ da kronik bronşit ve amfizem biraradadır. </w:t>
      </w:r>
    </w:p>
    <w:p w:rsidR="008337B9" w:rsidRDefault="008337B9" w:rsidP="008337B9">
      <w:pPr>
        <w:jc w:val="both"/>
        <w:rPr>
          <w:rFonts w:ascii="Arial" w:hAnsi="Arial"/>
          <w:sz w:val="24"/>
        </w:rPr>
      </w:pPr>
    </w:p>
    <w:p w:rsidR="008337B9" w:rsidRDefault="008337B9" w:rsidP="008337B9">
      <w:pPr>
        <w:jc w:val="both"/>
        <w:rPr>
          <w:rFonts w:ascii="Arial" w:hAnsi="Arial"/>
          <w:sz w:val="24"/>
        </w:rPr>
      </w:pPr>
      <w:r>
        <w:rPr>
          <w:rFonts w:ascii="Arial" w:hAnsi="Arial"/>
          <w:sz w:val="24"/>
        </w:rPr>
        <w:t xml:space="preserve">Kronik bronşit, kronik veya sık tekrarlayan öksürük ve balgamla karakterize bir </w:t>
      </w:r>
      <w:proofErr w:type="gramStart"/>
      <w:r>
        <w:rPr>
          <w:rFonts w:ascii="Arial" w:hAnsi="Arial"/>
          <w:sz w:val="24"/>
        </w:rPr>
        <w:t>sendromdur</w:t>
      </w:r>
      <w:proofErr w:type="gramEnd"/>
      <w:r>
        <w:rPr>
          <w:rFonts w:ascii="Arial" w:hAnsi="Arial"/>
          <w:sz w:val="24"/>
        </w:rPr>
        <w:t>, havayolunun bronşial iritanlara (sigara dumanı, kirli hava ...) maruz kalması sonucu ortaya çıkar.</w:t>
      </w:r>
    </w:p>
    <w:p w:rsidR="008337B9" w:rsidRDefault="008337B9" w:rsidP="008337B9">
      <w:pPr>
        <w:jc w:val="both"/>
        <w:rPr>
          <w:rFonts w:ascii="Arial" w:hAnsi="Arial"/>
          <w:sz w:val="24"/>
        </w:rPr>
      </w:pPr>
    </w:p>
    <w:p w:rsidR="008337B9" w:rsidRDefault="008337B9" w:rsidP="008337B9">
      <w:pPr>
        <w:jc w:val="both"/>
        <w:rPr>
          <w:rFonts w:ascii="Arial" w:hAnsi="Arial"/>
          <w:sz w:val="24"/>
        </w:rPr>
      </w:pPr>
      <w:proofErr w:type="gramStart"/>
      <w:r>
        <w:rPr>
          <w:rFonts w:ascii="Arial" w:hAnsi="Arial"/>
          <w:b/>
          <w:color w:val="800080"/>
          <w:sz w:val="24"/>
        </w:rPr>
        <w:t xml:space="preserve">Amfizem : </w:t>
      </w:r>
      <w:r>
        <w:rPr>
          <w:rFonts w:ascii="Arial" w:hAnsi="Arial"/>
          <w:sz w:val="24"/>
        </w:rPr>
        <w:t>terminal</w:t>
      </w:r>
      <w:proofErr w:type="gramEnd"/>
      <w:r>
        <w:rPr>
          <w:rFonts w:ascii="Arial" w:hAnsi="Arial"/>
          <w:sz w:val="24"/>
        </w:rPr>
        <w:t xml:space="preserve"> bronşiyollerin distalinde genişlemiş hava boşlukları ile karakterizedir, akciğer parankiminde harabiyet ve alveol duvarlarında elastikiyet kaybına neden olur. En yaygın </w:t>
      </w:r>
      <w:proofErr w:type="gramStart"/>
      <w:r>
        <w:rPr>
          <w:rFonts w:ascii="Arial" w:hAnsi="Arial"/>
          <w:sz w:val="24"/>
        </w:rPr>
        <w:t>semptomu</w:t>
      </w:r>
      <w:proofErr w:type="gramEnd"/>
      <w:r>
        <w:rPr>
          <w:rFonts w:ascii="Arial" w:hAnsi="Arial"/>
          <w:sz w:val="24"/>
        </w:rPr>
        <w:t xml:space="preserve">, egzersiz sırasında ortaya çıkan dispnedir. Balgamlı öksürük, wheezing (solunum yollarında tıkanma ve daralma nedeniyle solunum sırasında ıslık şeklinde ses çıkışı ile belirgin güç nefes alma durumu.), tekrarlayan solunum yolu </w:t>
      </w:r>
      <w:proofErr w:type="gramStart"/>
      <w:r>
        <w:rPr>
          <w:rFonts w:ascii="Arial" w:hAnsi="Arial"/>
          <w:sz w:val="24"/>
        </w:rPr>
        <w:t>enfeksiyonları</w:t>
      </w:r>
      <w:proofErr w:type="gramEnd"/>
      <w:r>
        <w:rPr>
          <w:rFonts w:ascii="Arial" w:hAnsi="Arial"/>
          <w:sz w:val="24"/>
        </w:rPr>
        <w:t>, halsizlik, kilo kaybı, KOAH' ın genel semptomlarıdır.</w:t>
      </w:r>
    </w:p>
    <w:p w:rsidR="008337B9" w:rsidRDefault="008337B9" w:rsidP="008337B9">
      <w:pPr>
        <w:jc w:val="both"/>
        <w:rPr>
          <w:rFonts w:ascii="Arial" w:hAnsi="Arial"/>
          <w:sz w:val="24"/>
        </w:rPr>
      </w:pPr>
    </w:p>
    <w:p w:rsidR="008337B9" w:rsidRDefault="008337B9" w:rsidP="008337B9">
      <w:pPr>
        <w:numPr>
          <w:ilvl w:val="0"/>
          <w:numId w:val="1"/>
        </w:numPr>
        <w:jc w:val="both"/>
        <w:rPr>
          <w:rFonts w:ascii="Arial" w:hAnsi="Arial"/>
          <w:sz w:val="24"/>
        </w:rPr>
      </w:pPr>
      <w:r>
        <w:rPr>
          <w:rFonts w:ascii="Arial" w:hAnsi="Arial"/>
          <w:sz w:val="24"/>
        </w:rPr>
        <w:t xml:space="preserve">40 yaşın üzerindeki, sigara içen veya pulmoner iritanlara maruz kalan (örn: kömür ocaklarında çalışan) ve wheezing gibi solunum rahatsızlığı olan bireylerde KOAH yönünden anamnez derinleştirilmeli, egzersiz sırasında dispne, balgamlı öksürük olup olmadığı, bu </w:t>
      </w:r>
      <w:proofErr w:type="gramStart"/>
      <w:r>
        <w:rPr>
          <w:rFonts w:ascii="Arial" w:hAnsi="Arial"/>
          <w:sz w:val="24"/>
        </w:rPr>
        <w:t>şikayetlerin</w:t>
      </w:r>
      <w:proofErr w:type="gramEnd"/>
      <w:r>
        <w:rPr>
          <w:rFonts w:ascii="Arial" w:hAnsi="Arial"/>
          <w:sz w:val="24"/>
        </w:rPr>
        <w:t xml:space="preserve"> tedavisi için ilaç kullanıp kullanmadığı, daha önce tedavi görüp görmediği sorulmalıdır.</w:t>
      </w:r>
    </w:p>
    <w:p w:rsidR="008337B9" w:rsidRDefault="008337B9" w:rsidP="008337B9">
      <w:pPr>
        <w:numPr>
          <w:ilvl w:val="0"/>
          <w:numId w:val="1"/>
        </w:numPr>
        <w:jc w:val="both"/>
        <w:rPr>
          <w:rFonts w:ascii="Arial" w:hAnsi="Arial"/>
          <w:sz w:val="24"/>
        </w:rPr>
      </w:pPr>
      <w:r>
        <w:rPr>
          <w:rFonts w:ascii="Arial" w:hAnsi="Arial"/>
          <w:sz w:val="24"/>
        </w:rPr>
        <w:t xml:space="preserve">Bronkodilatör olarak kullanılan Betamimetiklerin bazılarının (isoprenalin, adrenalin...) kalp üzerinde ciddi yan etkileri (taşikardi, aritmi...) söz konusudur. Bu nedenle, ilave olarak adrenalin gibi vazokonstrüktörlü </w:t>
      </w:r>
      <w:proofErr w:type="gramStart"/>
      <w:r>
        <w:rPr>
          <w:rFonts w:ascii="Arial" w:hAnsi="Arial"/>
          <w:sz w:val="24"/>
        </w:rPr>
        <w:t>lokal</w:t>
      </w:r>
      <w:proofErr w:type="gramEnd"/>
      <w:r>
        <w:rPr>
          <w:rFonts w:ascii="Arial" w:hAnsi="Arial"/>
          <w:sz w:val="24"/>
        </w:rPr>
        <w:t xml:space="preserve"> anesteziklerin kullanımı, aritmilere neden olabilir.</w:t>
      </w:r>
    </w:p>
    <w:p w:rsidR="008337B9" w:rsidRDefault="008337B9" w:rsidP="008337B9">
      <w:pPr>
        <w:numPr>
          <w:ilvl w:val="0"/>
          <w:numId w:val="1"/>
        </w:numPr>
        <w:jc w:val="both"/>
        <w:rPr>
          <w:rFonts w:ascii="Arial" w:hAnsi="Arial"/>
          <w:sz w:val="24"/>
        </w:rPr>
      </w:pPr>
      <w:r>
        <w:rPr>
          <w:rFonts w:ascii="Arial" w:hAnsi="Arial"/>
          <w:sz w:val="24"/>
        </w:rPr>
        <w:t>İ.V. sedatif veya genel anestezi endikasyonu varsa, hipoksemi riski nedeniyle hastane ortamı tercih edilmelidir.</w:t>
      </w:r>
    </w:p>
    <w:p w:rsidR="008337B9" w:rsidRDefault="008337B9" w:rsidP="008337B9">
      <w:pPr>
        <w:numPr>
          <w:ilvl w:val="0"/>
          <w:numId w:val="1"/>
        </w:numPr>
        <w:jc w:val="both"/>
        <w:rPr>
          <w:rFonts w:ascii="Arial" w:hAnsi="Arial"/>
          <w:sz w:val="24"/>
        </w:rPr>
      </w:pPr>
      <w:r>
        <w:rPr>
          <w:rFonts w:ascii="Arial" w:hAnsi="Arial"/>
          <w:sz w:val="24"/>
        </w:rPr>
        <w:t xml:space="preserve">Kronik steroid tedavisi görenlerde, adrenal supresyon ve steroid tedavisine bağlı yan tesirler (osteoporoz, yara iyileşmesinde gecikme, </w:t>
      </w:r>
      <w:proofErr w:type="gramStart"/>
      <w:r>
        <w:rPr>
          <w:rFonts w:ascii="Arial" w:hAnsi="Arial"/>
          <w:sz w:val="24"/>
        </w:rPr>
        <w:t>enfeksiyona</w:t>
      </w:r>
      <w:proofErr w:type="gramEnd"/>
      <w:r>
        <w:rPr>
          <w:rFonts w:ascii="Arial" w:hAnsi="Arial"/>
          <w:sz w:val="24"/>
        </w:rPr>
        <w:t xml:space="preserve"> eğilim...) gözönünde tutulmalı, dental operasyonların, adrenal supresyonu provake edebildiği gözönünde tutularak, doktor konsültasyonundan sonra operasyon günü steroid dozu artırılmalı (iki katına çıkarılır), sonraki 2-3 gün içinde eski doza dönmelidir.</w:t>
      </w:r>
    </w:p>
    <w:p w:rsidR="008337B9" w:rsidRDefault="008337B9" w:rsidP="008337B9">
      <w:pPr>
        <w:numPr>
          <w:ilvl w:val="0"/>
          <w:numId w:val="1"/>
        </w:numPr>
        <w:jc w:val="both"/>
        <w:rPr>
          <w:rFonts w:ascii="Arial" w:hAnsi="Arial"/>
          <w:sz w:val="24"/>
        </w:rPr>
      </w:pPr>
      <w:r>
        <w:rPr>
          <w:rFonts w:ascii="Arial" w:hAnsi="Arial"/>
          <w:sz w:val="24"/>
        </w:rPr>
        <w:t>Tedavi seansları kısa tutulmalı, stres azaltılmalıdır.</w:t>
      </w:r>
    </w:p>
    <w:p w:rsidR="008337B9" w:rsidRDefault="008337B9" w:rsidP="008337B9">
      <w:pPr>
        <w:numPr>
          <w:ilvl w:val="0"/>
          <w:numId w:val="1"/>
        </w:numPr>
        <w:jc w:val="both"/>
        <w:rPr>
          <w:rFonts w:ascii="Arial" w:hAnsi="Arial"/>
          <w:sz w:val="24"/>
        </w:rPr>
      </w:pPr>
      <w:r>
        <w:rPr>
          <w:rFonts w:ascii="Arial" w:hAnsi="Arial"/>
          <w:sz w:val="24"/>
        </w:rPr>
        <w:t xml:space="preserve">Solunum yolu </w:t>
      </w:r>
      <w:proofErr w:type="gramStart"/>
      <w:r>
        <w:rPr>
          <w:rFonts w:ascii="Arial" w:hAnsi="Arial"/>
          <w:sz w:val="24"/>
        </w:rPr>
        <w:t>enfeksiyonları</w:t>
      </w:r>
      <w:proofErr w:type="gramEnd"/>
      <w:r>
        <w:rPr>
          <w:rFonts w:ascii="Arial" w:hAnsi="Arial"/>
          <w:sz w:val="24"/>
        </w:rPr>
        <w:t xml:space="preserve"> nedeniyle, akut alevlenmelerin söz konusu olduğu KOAH' lı hastalarda, diş tedavisi, akut kriz dönemi atlatılıncaya kadar ertelenmelidir.</w:t>
      </w:r>
    </w:p>
    <w:p w:rsidR="008337B9" w:rsidRDefault="008337B9" w:rsidP="008337B9">
      <w:pPr>
        <w:numPr>
          <w:ilvl w:val="0"/>
          <w:numId w:val="1"/>
        </w:numPr>
        <w:jc w:val="both"/>
        <w:rPr>
          <w:rFonts w:ascii="Arial" w:hAnsi="Arial"/>
          <w:sz w:val="24"/>
        </w:rPr>
      </w:pPr>
      <w:r>
        <w:rPr>
          <w:rFonts w:ascii="Arial" w:hAnsi="Arial"/>
          <w:sz w:val="24"/>
        </w:rPr>
        <w:t>Daha önce CO</w:t>
      </w:r>
      <w:r>
        <w:rPr>
          <w:rFonts w:ascii="Arial" w:hAnsi="Arial"/>
          <w:sz w:val="24"/>
          <w:vertAlign w:val="subscript"/>
        </w:rPr>
        <w:t>2</w:t>
      </w:r>
      <w:r>
        <w:rPr>
          <w:rFonts w:ascii="Arial" w:hAnsi="Arial"/>
          <w:sz w:val="24"/>
        </w:rPr>
        <w:t xml:space="preserve"> retansiyonu nedeniyle hastanede tedavi gören hastalarda, solunum fonksiyonunu depresse eden ilaçlar (sedatif, trankilizan, narkotikler...) doktor </w:t>
      </w:r>
      <w:proofErr w:type="gramStart"/>
      <w:r>
        <w:rPr>
          <w:rFonts w:ascii="Arial" w:hAnsi="Arial"/>
          <w:sz w:val="24"/>
        </w:rPr>
        <w:t>konsültasyonu</w:t>
      </w:r>
      <w:proofErr w:type="gramEnd"/>
      <w:r>
        <w:rPr>
          <w:rFonts w:ascii="Arial" w:hAnsi="Arial"/>
          <w:sz w:val="24"/>
        </w:rPr>
        <w:t xml:space="preserve"> olmadan kullanılmamalı, analjezi için nonnarkotikler kullanılmalıdır.</w:t>
      </w:r>
    </w:p>
    <w:p w:rsidR="008337B9" w:rsidRDefault="008337B9" w:rsidP="008337B9">
      <w:pPr>
        <w:numPr>
          <w:ilvl w:val="0"/>
          <w:numId w:val="1"/>
        </w:numPr>
        <w:jc w:val="both"/>
        <w:rPr>
          <w:rFonts w:ascii="Arial" w:hAnsi="Arial"/>
          <w:sz w:val="24"/>
        </w:rPr>
      </w:pPr>
      <w:r>
        <w:rPr>
          <w:rFonts w:ascii="Arial" w:hAnsi="Arial"/>
          <w:sz w:val="24"/>
        </w:rPr>
        <w:t xml:space="preserve">Enfeksiyonlar, bu hastalarda akut alevlenmelere yol açacağından, ağızdaki fokal </w:t>
      </w:r>
      <w:proofErr w:type="gramStart"/>
      <w:r>
        <w:rPr>
          <w:rFonts w:ascii="Arial" w:hAnsi="Arial"/>
          <w:sz w:val="24"/>
        </w:rPr>
        <w:t>enfeksiyon</w:t>
      </w:r>
      <w:proofErr w:type="gramEnd"/>
      <w:r>
        <w:rPr>
          <w:rFonts w:ascii="Arial" w:hAnsi="Arial"/>
          <w:sz w:val="24"/>
        </w:rPr>
        <w:t xml:space="preserve"> odakları temizlenmeli, oral hijyen eğitimi verilmelidir.</w:t>
      </w:r>
    </w:p>
    <w:p w:rsidR="008337B9" w:rsidRDefault="008337B9" w:rsidP="008337B9">
      <w:pPr>
        <w:numPr>
          <w:ilvl w:val="0"/>
          <w:numId w:val="1"/>
        </w:numPr>
        <w:jc w:val="both"/>
        <w:rPr>
          <w:rFonts w:ascii="Arial" w:hAnsi="Arial"/>
          <w:sz w:val="24"/>
        </w:rPr>
      </w:pPr>
      <w:r>
        <w:rPr>
          <w:rFonts w:ascii="Arial" w:hAnsi="Arial"/>
          <w:sz w:val="24"/>
        </w:rPr>
        <w:lastRenderedPageBreak/>
        <w:t xml:space="preserve">Akut üst solunum yolu </w:t>
      </w:r>
      <w:proofErr w:type="gramStart"/>
      <w:r>
        <w:rPr>
          <w:rFonts w:ascii="Arial" w:hAnsi="Arial"/>
          <w:sz w:val="24"/>
        </w:rPr>
        <w:t>enfeksiyonları</w:t>
      </w:r>
      <w:proofErr w:type="gramEnd"/>
      <w:r>
        <w:rPr>
          <w:rFonts w:ascii="Arial" w:hAnsi="Arial"/>
          <w:sz w:val="24"/>
        </w:rPr>
        <w:t xml:space="preserve"> (basit, nezle...), doku ve genel vücut direncini düşürmeleri ve bulaşıcı özellikleri nedeniyle önemlidir. Hasta asemptomatik oluncaya kadar dental uygulamalardan kaçınılmalıdır.</w:t>
      </w:r>
    </w:p>
    <w:p w:rsidR="008337B9" w:rsidRDefault="008337B9" w:rsidP="008337B9">
      <w:pPr>
        <w:jc w:val="both"/>
        <w:rPr>
          <w:rFonts w:ascii="Arial" w:hAnsi="Arial"/>
          <w:sz w:val="24"/>
        </w:rPr>
      </w:pPr>
    </w:p>
    <w:p w:rsidR="008337B9" w:rsidRDefault="008337B9" w:rsidP="008337B9">
      <w:pPr>
        <w:jc w:val="both"/>
        <w:rPr>
          <w:rFonts w:ascii="Arial" w:hAnsi="Arial"/>
          <w:sz w:val="24"/>
        </w:rPr>
      </w:pPr>
    </w:p>
    <w:p w:rsidR="008337B9" w:rsidRDefault="008337B9" w:rsidP="008337B9">
      <w:pPr>
        <w:jc w:val="both"/>
        <w:rPr>
          <w:rFonts w:ascii="Arial" w:hAnsi="Arial"/>
          <w:color w:val="000080"/>
          <w:sz w:val="24"/>
        </w:rPr>
      </w:pPr>
      <w:r>
        <w:rPr>
          <w:rFonts w:ascii="Arial" w:hAnsi="Arial"/>
          <w:b/>
          <w:color w:val="000080"/>
          <w:sz w:val="24"/>
        </w:rPr>
        <w:t>TÜBERKÜLOZ</w:t>
      </w:r>
      <w:r>
        <w:rPr>
          <w:rFonts w:ascii="Arial" w:hAnsi="Arial"/>
          <w:color w:val="000080"/>
          <w:sz w:val="24"/>
        </w:rPr>
        <w:t xml:space="preserve"> </w:t>
      </w:r>
    </w:p>
    <w:p w:rsidR="008337B9" w:rsidRDefault="008337B9" w:rsidP="008337B9">
      <w:pPr>
        <w:jc w:val="both"/>
        <w:rPr>
          <w:rFonts w:ascii="Arial" w:hAnsi="Arial"/>
          <w:sz w:val="24"/>
        </w:rPr>
      </w:pPr>
    </w:p>
    <w:p w:rsidR="008337B9" w:rsidRDefault="008337B9" w:rsidP="008337B9">
      <w:pPr>
        <w:ind w:firstLine="360"/>
        <w:jc w:val="both"/>
        <w:rPr>
          <w:rFonts w:ascii="Arial" w:hAnsi="Arial"/>
          <w:sz w:val="24"/>
        </w:rPr>
      </w:pPr>
      <w:r>
        <w:rPr>
          <w:rFonts w:ascii="Arial" w:hAnsi="Arial"/>
          <w:sz w:val="24"/>
        </w:rPr>
        <w:t xml:space="preserve">Mycobacterium tuberculosisin neden olduğu, akut veya kronik seyirli bir </w:t>
      </w:r>
      <w:proofErr w:type="gramStart"/>
      <w:r>
        <w:rPr>
          <w:rFonts w:ascii="Arial" w:hAnsi="Arial"/>
          <w:sz w:val="24"/>
        </w:rPr>
        <w:t>enfeksiyondur</w:t>
      </w:r>
      <w:proofErr w:type="gramEnd"/>
      <w:r>
        <w:rPr>
          <w:rFonts w:ascii="Arial" w:hAnsi="Arial"/>
          <w:sz w:val="24"/>
        </w:rPr>
        <w:t xml:space="preserve">. </w:t>
      </w:r>
    </w:p>
    <w:p w:rsidR="008337B9" w:rsidRDefault="008337B9" w:rsidP="008337B9">
      <w:pPr>
        <w:ind w:firstLine="360"/>
        <w:jc w:val="both"/>
        <w:rPr>
          <w:rFonts w:ascii="Arial" w:hAnsi="Arial"/>
          <w:sz w:val="24"/>
        </w:rPr>
      </w:pPr>
    </w:p>
    <w:p w:rsidR="008337B9" w:rsidRDefault="008337B9" w:rsidP="008337B9">
      <w:pPr>
        <w:numPr>
          <w:ilvl w:val="0"/>
          <w:numId w:val="1"/>
        </w:numPr>
        <w:jc w:val="both"/>
        <w:rPr>
          <w:rFonts w:ascii="Arial" w:hAnsi="Arial"/>
          <w:sz w:val="24"/>
        </w:rPr>
      </w:pPr>
      <w:r>
        <w:rPr>
          <w:rFonts w:ascii="Arial" w:hAnsi="Arial"/>
          <w:sz w:val="24"/>
        </w:rPr>
        <w:t>Damlacık enfeksiyonu olarak (konuşma, öksürme</w:t>
      </w:r>
      <w:proofErr w:type="gramStart"/>
      <w:r>
        <w:rPr>
          <w:rFonts w:ascii="Arial" w:hAnsi="Arial"/>
          <w:sz w:val="24"/>
        </w:rPr>
        <w:t>,...</w:t>
      </w:r>
      <w:proofErr w:type="gramEnd"/>
      <w:r>
        <w:rPr>
          <w:rFonts w:ascii="Arial" w:hAnsi="Arial"/>
          <w:sz w:val="24"/>
        </w:rPr>
        <w:t xml:space="preserve"> sırasında) akciğerdeki </w:t>
      </w:r>
      <w:proofErr w:type="gramStart"/>
      <w:r>
        <w:rPr>
          <w:rFonts w:ascii="Arial" w:hAnsi="Arial"/>
          <w:sz w:val="24"/>
        </w:rPr>
        <w:t>enfeksiyon</w:t>
      </w:r>
      <w:proofErr w:type="gramEnd"/>
      <w:r>
        <w:rPr>
          <w:rFonts w:ascii="Arial" w:hAnsi="Arial"/>
          <w:sz w:val="24"/>
        </w:rPr>
        <w:t xml:space="preserve"> odaklarından dışarı atılmak suretiyle solunum havasına karışan basillerin, sağlam kişiler tarafından inhalasyon yoluyla alveollere ulaşmasıyla yayılır.</w:t>
      </w:r>
    </w:p>
    <w:p w:rsidR="008337B9" w:rsidRDefault="008337B9" w:rsidP="008337B9">
      <w:pPr>
        <w:numPr>
          <w:ilvl w:val="0"/>
          <w:numId w:val="1"/>
        </w:numPr>
        <w:jc w:val="both"/>
        <w:rPr>
          <w:rFonts w:ascii="Arial" w:hAnsi="Arial"/>
          <w:sz w:val="24"/>
        </w:rPr>
      </w:pPr>
      <w:r>
        <w:rPr>
          <w:rFonts w:ascii="Arial" w:hAnsi="Arial"/>
          <w:sz w:val="24"/>
        </w:rPr>
        <w:t>2.bulaşma yolu, sığırda Tbc etkeni olan Myocobacterium bovis ile enfekte olmuş inek sütünün kaynatılmadan, pastörize edilmeden kullanımı sonucudur.</w:t>
      </w:r>
    </w:p>
    <w:p w:rsidR="008337B9" w:rsidRDefault="008337B9" w:rsidP="008337B9">
      <w:pPr>
        <w:numPr>
          <w:ilvl w:val="0"/>
          <w:numId w:val="1"/>
        </w:numPr>
        <w:jc w:val="both"/>
        <w:rPr>
          <w:rFonts w:ascii="Arial" w:hAnsi="Arial"/>
          <w:sz w:val="24"/>
        </w:rPr>
      </w:pPr>
      <w:r>
        <w:rPr>
          <w:rFonts w:ascii="Arial" w:hAnsi="Arial"/>
          <w:sz w:val="24"/>
        </w:rPr>
        <w:t>3.yol, hastanın enfeksiyon etkeni canlı bakterileri içeren vücut salgılarının (tükürük, balgam</w:t>
      </w:r>
      <w:proofErr w:type="gramStart"/>
      <w:r>
        <w:rPr>
          <w:rFonts w:ascii="Arial" w:hAnsi="Arial"/>
          <w:sz w:val="24"/>
        </w:rPr>
        <w:t>,...</w:t>
      </w:r>
      <w:proofErr w:type="gramEnd"/>
      <w:r>
        <w:rPr>
          <w:rFonts w:ascii="Arial" w:hAnsi="Arial"/>
          <w:sz w:val="24"/>
        </w:rPr>
        <w:t>) bulaştığı aletlerin derideki açık yaralara teması sonucu gerçekleşir.</w:t>
      </w:r>
    </w:p>
    <w:p w:rsidR="008337B9" w:rsidRDefault="008337B9" w:rsidP="008337B9">
      <w:pPr>
        <w:numPr>
          <w:ilvl w:val="0"/>
          <w:numId w:val="1"/>
        </w:numPr>
        <w:jc w:val="both"/>
        <w:rPr>
          <w:rFonts w:ascii="Arial" w:hAnsi="Arial"/>
          <w:sz w:val="24"/>
        </w:rPr>
      </w:pPr>
      <w:r>
        <w:rPr>
          <w:rFonts w:ascii="Arial" w:hAnsi="Arial"/>
          <w:sz w:val="24"/>
        </w:rPr>
        <w:t xml:space="preserve">Yetersiz beslenme, aşırı fiziksel yorgunluk, genel vücut direncini azaltan hastalıklar... </w:t>
      </w:r>
      <w:proofErr w:type="gramStart"/>
      <w:r>
        <w:rPr>
          <w:rFonts w:ascii="Arial" w:hAnsi="Arial"/>
          <w:sz w:val="24"/>
        </w:rPr>
        <w:t>hazırlayıcı</w:t>
      </w:r>
      <w:proofErr w:type="gramEnd"/>
      <w:r>
        <w:rPr>
          <w:rFonts w:ascii="Arial" w:hAnsi="Arial"/>
          <w:sz w:val="24"/>
        </w:rPr>
        <w:t xml:space="preserve"> faktörlerdir.</w:t>
      </w:r>
    </w:p>
    <w:p w:rsidR="008337B9" w:rsidRDefault="008337B9" w:rsidP="008337B9">
      <w:pPr>
        <w:jc w:val="both"/>
        <w:rPr>
          <w:rFonts w:ascii="Arial" w:hAnsi="Arial"/>
          <w:sz w:val="24"/>
        </w:rPr>
      </w:pPr>
    </w:p>
    <w:p w:rsidR="008337B9" w:rsidRDefault="008337B9" w:rsidP="008337B9">
      <w:pPr>
        <w:pStyle w:val="GvdeMetniGirintisi3"/>
        <w:jc w:val="both"/>
      </w:pPr>
      <w:r>
        <w:t xml:space="preserve">Basili solunum yoluyla alan kişide, alveoller aracılığıyla akciğerlerin alt lobu ve plevrada yerleşmesiyle primer Tbc ortaya çıkar. Basillerin ilk yerleşim yerinde lenfositler, epiteloid hücreler, makrofajlar ve dev hücrelerden ibaret, granülomatöz iltihabi reaksiyon odağı granülom (tüberkül) oluşur. Basiller komşu alveollere ve lenf kanalları ile bölgesel lenf bezlerine yayılırlar ve burada da granülomatöz lezyonu yaparlar. Bölgesel lenf bezlerindeki basiller lenfohematojen yolla birçok organda (kemik, eklemler, böbrek, beyin, meninxler ve fallop tüpleri) yerleşerek küçük granülom odakları yaparlar. Submandibuler lenf düğümünden extraoral fistülizasyonuna scrofula denir. </w:t>
      </w:r>
    </w:p>
    <w:p w:rsidR="008337B9" w:rsidRDefault="008337B9" w:rsidP="008337B9">
      <w:pPr>
        <w:ind w:firstLine="567"/>
        <w:jc w:val="both"/>
        <w:rPr>
          <w:rFonts w:ascii="Arial" w:hAnsi="Arial"/>
          <w:sz w:val="24"/>
        </w:rPr>
      </w:pPr>
    </w:p>
    <w:p w:rsidR="008337B9" w:rsidRDefault="008337B9" w:rsidP="008337B9">
      <w:pPr>
        <w:ind w:firstLine="567"/>
        <w:jc w:val="both"/>
        <w:rPr>
          <w:rFonts w:ascii="Arial" w:hAnsi="Arial"/>
          <w:sz w:val="24"/>
        </w:rPr>
      </w:pPr>
      <w:r>
        <w:rPr>
          <w:rFonts w:ascii="Arial" w:hAnsi="Arial"/>
          <w:sz w:val="24"/>
        </w:rPr>
        <w:t xml:space="preserve">Tbc tanısında, </w:t>
      </w:r>
      <w:r>
        <w:rPr>
          <w:rFonts w:ascii="Arial" w:hAnsi="Arial"/>
          <w:sz w:val="24"/>
        </w:rPr>
        <w:tab/>
        <w:t xml:space="preserve">Akciğer radyografisi, </w:t>
      </w:r>
    </w:p>
    <w:p w:rsidR="008337B9" w:rsidRDefault="008337B9" w:rsidP="008337B9">
      <w:pPr>
        <w:jc w:val="both"/>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Balgamda basil aranması, </w:t>
      </w:r>
    </w:p>
    <w:p w:rsidR="008337B9" w:rsidRDefault="008337B9" w:rsidP="008337B9">
      <w:pPr>
        <w:jc w:val="both"/>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Eritrosit sedimantasyon hızı,</w:t>
      </w:r>
    </w:p>
    <w:p w:rsidR="008337B9" w:rsidRDefault="008337B9" w:rsidP="008337B9">
      <w:pPr>
        <w:jc w:val="both"/>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Tüberkülin deri testi,</w:t>
      </w:r>
    </w:p>
    <w:p w:rsidR="008337B9" w:rsidRDefault="008337B9" w:rsidP="008337B9">
      <w:pPr>
        <w:jc w:val="both"/>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PPD</w:t>
      </w:r>
      <w:proofErr w:type="gramStart"/>
      <w:r>
        <w:rPr>
          <w:rFonts w:ascii="Arial" w:hAnsi="Arial"/>
          <w:sz w:val="24"/>
        </w:rPr>
        <w:t>(</w:t>
      </w:r>
      <w:proofErr w:type="gramEnd"/>
      <w:r>
        <w:rPr>
          <w:rFonts w:ascii="Arial" w:hAnsi="Arial"/>
          <w:sz w:val="24"/>
        </w:rPr>
        <w:t xml:space="preserve">Protein Purified derivative= </w:t>
      </w:r>
    </w:p>
    <w:p w:rsidR="008337B9" w:rsidRDefault="008337B9" w:rsidP="008337B9">
      <w:pPr>
        <w:ind w:left="5097"/>
        <w:jc w:val="both"/>
        <w:rPr>
          <w:rFonts w:ascii="Arial" w:hAnsi="Arial"/>
          <w:sz w:val="24"/>
        </w:rPr>
      </w:pPr>
      <w:r>
        <w:rPr>
          <w:rFonts w:ascii="Arial" w:hAnsi="Arial"/>
          <w:sz w:val="24"/>
        </w:rPr>
        <w:t>(Proteinden arıtılmış tüberkülin) : Sıvı besiyerlerinde üretilmiş Tbc basilinin çözünmüş hücre hücre maddeleri olan solüsyon.</w:t>
      </w:r>
    </w:p>
    <w:p w:rsidR="008337B9" w:rsidRDefault="008337B9" w:rsidP="008337B9">
      <w:pPr>
        <w:numPr>
          <w:ilvl w:val="0"/>
          <w:numId w:val="1"/>
        </w:numPr>
        <w:jc w:val="both"/>
        <w:rPr>
          <w:rFonts w:ascii="Arial" w:hAnsi="Arial"/>
          <w:sz w:val="24"/>
        </w:rPr>
      </w:pPr>
      <w:r>
        <w:rPr>
          <w:rFonts w:ascii="Arial" w:hAnsi="Arial"/>
          <w:sz w:val="24"/>
        </w:rPr>
        <w:t>Özellikle ağız içinde Tbc lezyonlarının bulunup bulunmaması önemlidir. Hastanın aktif Tbc döneminde olup olmadığı saptanmalıdır. Dişhekimleri, Tbc bulaşıcılığı yönünden risk grubudur. Mutlaka maske, eldiven, güçlü tükürük emici kullanılmalıdır.</w:t>
      </w:r>
    </w:p>
    <w:p w:rsidR="008337B9" w:rsidRDefault="008337B9" w:rsidP="008337B9">
      <w:pPr>
        <w:numPr>
          <w:ilvl w:val="0"/>
          <w:numId w:val="1"/>
        </w:numPr>
        <w:jc w:val="both"/>
        <w:rPr>
          <w:rFonts w:ascii="Arial" w:hAnsi="Arial"/>
          <w:sz w:val="24"/>
        </w:rPr>
      </w:pPr>
      <w:r>
        <w:rPr>
          <w:rFonts w:ascii="Arial" w:hAnsi="Arial"/>
          <w:sz w:val="24"/>
        </w:rPr>
        <w:t xml:space="preserve">Bu hastalarda kullanılan aletler çok iyi </w:t>
      </w:r>
      <w:proofErr w:type="gramStart"/>
      <w:r>
        <w:rPr>
          <w:rFonts w:ascii="Arial" w:hAnsi="Arial"/>
          <w:sz w:val="24"/>
        </w:rPr>
        <w:t>steril</w:t>
      </w:r>
      <w:proofErr w:type="gramEnd"/>
      <w:r>
        <w:rPr>
          <w:rFonts w:ascii="Arial" w:hAnsi="Arial"/>
          <w:sz w:val="24"/>
        </w:rPr>
        <w:t xml:space="preserve"> edilmelidir. Steril edilemeyen aletler, formaldehit veya etilen oksit gazları ile </w:t>
      </w:r>
      <w:proofErr w:type="gramStart"/>
      <w:r>
        <w:rPr>
          <w:rFonts w:ascii="Arial" w:hAnsi="Arial"/>
          <w:sz w:val="24"/>
        </w:rPr>
        <w:t>steril</w:t>
      </w:r>
      <w:proofErr w:type="gramEnd"/>
      <w:r>
        <w:rPr>
          <w:rFonts w:ascii="Arial" w:hAnsi="Arial"/>
          <w:sz w:val="24"/>
        </w:rPr>
        <w:t xml:space="preserve"> edilmelidir.</w:t>
      </w:r>
    </w:p>
    <w:p w:rsidR="008337B9" w:rsidRDefault="008337B9" w:rsidP="008337B9">
      <w:pPr>
        <w:numPr>
          <w:ilvl w:val="0"/>
          <w:numId w:val="1"/>
        </w:numPr>
        <w:jc w:val="both"/>
        <w:rPr>
          <w:rFonts w:ascii="Arial" w:hAnsi="Arial"/>
          <w:sz w:val="24"/>
        </w:rPr>
      </w:pPr>
      <w:r>
        <w:rPr>
          <w:rFonts w:ascii="Arial" w:hAnsi="Arial"/>
          <w:sz w:val="24"/>
        </w:rPr>
        <w:lastRenderedPageBreak/>
        <w:t xml:space="preserve">Balgamda bulunan basil ağız mukozası ve dildeki travmatik lezyonların var olduğu hastalarda bu lezyonlara yerleşir, bu nedenle, bu lezyonlara yol açan travmatik durumlar (çürük diş, keskin </w:t>
      </w:r>
      <w:proofErr w:type="gramStart"/>
      <w:r>
        <w:rPr>
          <w:rFonts w:ascii="Arial" w:hAnsi="Arial"/>
          <w:sz w:val="24"/>
        </w:rPr>
        <w:t>protezler</w:t>
      </w:r>
      <w:proofErr w:type="gramEnd"/>
      <w:r>
        <w:rPr>
          <w:rFonts w:ascii="Arial" w:hAnsi="Arial"/>
          <w:sz w:val="24"/>
        </w:rPr>
        <w:t xml:space="preserve"> ...) yok edilmelidir.</w:t>
      </w:r>
    </w:p>
    <w:p w:rsidR="008337B9" w:rsidRDefault="008337B9" w:rsidP="008337B9">
      <w:pPr>
        <w:numPr>
          <w:ilvl w:val="0"/>
          <w:numId w:val="1"/>
        </w:numPr>
        <w:jc w:val="both"/>
        <w:rPr>
          <w:rFonts w:ascii="Arial" w:hAnsi="Arial"/>
          <w:sz w:val="24"/>
        </w:rPr>
      </w:pPr>
      <w:r>
        <w:rPr>
          <w:rFonts w:ascii="Arial" w:hAnsi="Arial"/>
          <w:sz w:val="24"/>
        </w:rPr>
        <w:t xml:space="preserve">Aktif Tbc </w:t>
      </w:r>
      <w:proofErr w:type="gramStart"/>
      <w:r>
        <w:rPr>
          <w:rFonts w:ascii="Arial" w:hAnsi="Arial"/>
          <w:sz w:val="24"/>
        </w:rPr>
        <w:t>semptomlarının</w:t>
      </w:r>
      <w:proofErr w:type="gramEnd"/>
      <w:r>
        <w:rPr>
          <w:rFonts w:ascii="Arial" w:hAnsi="Arial"/>
          <w:sz w:val="24"/>
        </w:rPr>
        <w:t xml:space="preserve"> bulunduğu (ateş, gece terlemesi, halsizlik, balgam, hemoptizi, kilo kaybı...) hastalar ve ağzında Tbc lezyonu olan hastalarda ileri derecede bulaştırıcılık potansiyeli varolduğundan, balgam kültürü (-) oluncaya kadar dental uygulamalardan kaçınmalıdır. Acil müdahaleler, gerekli önlemlerle yapılabilir. (Yüksek risk grubu)</w:t>
      </w:r>
    </w:p>
    <w:p w:rsidR="008337B9" w:rsidRDefault="008337B9" w:rsidP="008337B9">
      <w:pPr>
        <w:numPr>
          <w:ilvl w:val="0"/>
          <w:numId w:val="1"/>
        </w:numPr>
        <w:jc w:val="both"/>
        <w:rPr>
          <w:rFonts w:ascii="Arial" w:hAnsi="Arial"/>
          <w:sz w:val="24"/>
        </w:rPr>
      </w:pPr>
      <w:r>
        <w:rPr>
          <w:rFonts w:ascii="Arial" w:hAnsi="Arial"/>
          <w:sz w:val="24"/>
        </w:rPr>
        <w:t>Süpüratif periodontal lezyonlar, hem hastanın genel vücut direncini düşürerek, hem de çiğneme ve fırçalama ile bile bakteriemilere yol açarak Tbc' nin seyrini alevlendirebilir, bu nedenle mutlaka tedavi edilmelidir.</w:t>
      </w:r>
    </w:p>
    <w:p w:rsidR="008337B9" w:rsidRDefault="008337B9" w:rsidP="008337B9">
      <w:pPr>
        <w:numPr>
          <w:ilvl w:val="0"/>
          <w:numId w:val="1"/>
        </w:numPr>
        <w:jc w:val="both"/>
        <w:rPr>
          <w:rFonts w:ascii="Arial" w:hAnsi="Arial"/>
          <w:sz w:val="24"/>
        </w:rPr>
      </w:pPr>
      <w:r>
        <w:rPr>
          <w:rFonts w:ascii="Arial" w:hAnsi="Arial"/>
          <w:sz w:val="24"/>
        </w:rPr>
        <w:t>Son bir yıldır aktif Tbc belirtilerinin görülmediği hastalar (Orta risk grubu) gerekli önlemlerle tedavi edilebilir. Yıllardır bu belirtilerin görülmediği ve düzenli tedavi gören hastalarda her türlü müdahale yapılabilir.</w:t>
      </w:r>
    </w:p>
    <w:p w:rsidR="008337B9" w:rsidRDefault="008337B9" w:rsidP="008337B9">
      <w:pPr>
        <w:jc w:val="both"/>
        <w:rPr>
          <w:rFonts w:ascii="Arial" w:hAnsi="Arial"/>
          <w:b/>
          <w:color w:val="000080"/>
          <w:sz w:val="24"/>
        </w:rPr>
      </w:pPr>
    </w:p>
    <w:p w:rsidR="008337B9" w:rsidRDefault="008337B9" w:rsidP="008337B9">
      <w:pPr>
        <w:jc w:val="both"/>
        <w:rPr>
          <w:rFonts w:ascii="Arial" w:hAnsi="Arial"/>
          <w:color w:val="000080"/>
          <w:sz w:val="24"/>
          <w:u w:val="single"/>
        </w:rPr>
      </w:pPr>
      <w:r>
        <w:rPr>
          <w:rFonts w:ascii="Arial" w:hAnsi="Arial"/>
          <w:b/>
          <w:color w:val="000080"/>
          <w:sz w:val="24"/>
        </w:rPr>
        <w:t>ALKOLİZM:</w:t>
      </w:r>
    </w:p>
    <w:p w:rsidR="008337B9" w:rsidRDefault="008337B9" w:rsidP="008337B9">
      <w:pPr>
        <w:jc w:val="both"/>
        <w:rPr>
          <w:rFonts w:ascii="Arial" w:hAnsi="Arial"/>
          <w:sz w:val="24"/>
          <w:u w:val="single"/>
        </w:rPr>
      </w:pPr>
    </w:p>
    <w:p w:rsidR="008337B9" w:rsidRDefault="008337B9" w:rsidP="008337B9">
      <w:pPr>
        <w:ind w:firstLine="567"/>
        <w:jc w:val="both"/>
        <w:rPr>
          <w:rFonts w:ascii="Arial" w:hAnsi="Arial"/>
          <w:sz w:val="24"/>
        </w:rPr>
      </w:pPr>
      <w:r>
        <w:rPr>
          <w:rFonts w:ascii="Arial" w:hAnsi="Arial"/>
          <w:sz w:val="24"/>
        </w:rPr>
        <w:t xml:space="preserve">Alkol bağımlıları durumlarını reddetme eğiliminde oldukları için doğru bir anamnez ve klinik muayene önemlidir. Hemorajik </w:t>
      </w:r>
      <w:proofErr w:type="gramStart"/>
      <w:r>
        <w:rPr>
          <w:rFonts w:ascii="Arial" w:hAnsi="Arial"/>
          <w:sz w:val="24"/>
        </w:rPr>
        <w:t>komplikasyonlar</w:t>
      </w:r>
      <w:proofErr w:type="gramEnd"/>
      <w:r>
        <w:rPr>
          <w:rFonts w:ascii="Arial" w:hAnsi="Arial"/>
          <w:sz w:val="24"/>
        </w:rPr>
        <w:t xml:space="preserve">, immün mekanizmanın baskılanması sonucu enfeksiyona eğilim, yara iyileşmesinde gecikme, alkol-ilaç etkileşimleri, psikolojik bozukluklar, dental uygulamalar yönünden dikkat edilmesi gereken konulardır. Yapılan bir çok araştırma alkoliklerin daha fazla sayıda DMFT’ ye sahip olduğunu, ayrıca kronik, ilerlemiş, generalize periodontitis, interdental papillalarda </w:t>
      </w:r>
      <w:proofErr w:type="gramStart"/>
      <w:r>
        <w:rPr>
          <w:rFonts w:ascii="Arial" w:hAnsi="Arial"/>
          <w:sz w:val="24"/>
        </w:rPr>
        <w:t>küntleşme,derin</w:t>
      </w:r>
      <w:proofErr w:type="gramEnd"/>
      <w:r>
        <w:rPr>
          <w:rFonts w:ascii="Arial" w:hAnsi="Arial"/>
          <w:sz w:val="24"/>
        </w:rPr>
        <w:t xml:space="preserve"> cep ve ileri kemik kayıplarına sahip olduğunu göstermiştir.</w:t>
      </w:r>
    </w:p>
    <w:p w:rsidR="008337B9" w:rsidRDefault="008337B9" w:rsidP="008337B9">
      <w:pPr>
        <w:ind w:firstLine="567"/>
        <w:jc w:val="both"/>
        <w:rPr>
          <w:rFonts w:ascii="Arial" w:hAnsi="Arial"/>
          <w:sz w:val="24"/>
        </w:rPr>
      </w:pPr>
    </w:p>
    <w:p w:rsidR="008337B9" w:rsidRDefault="008337B9" w:rsidP="008337B9">
      <w:pPr>
        <w:jc w:val="both"/>
        <w:rPr>
          <w:rFonts w:ascii="Arial" w:hAnsi="Arial"/>
          <w:sz w:val="24"/>
        </w:rPr>
      </w:pPr>
      <w:r>
        <w:rPr>
          <w:rFonts w:ascii="Arial" w:hAnsi="Arial"/>
          <w:sz w:val="24"/>
        </w:rPr>
        <w:tab/>
        <w:t>Karaciğer ve kemik iliği, alkolizmde en çok zarar gören organlardır. Karaciğer fonksiyonlarının bozulması, kanama riskini doğurur. Hemostazın sağlanabilmesi için gerekli koagülasyon mekanizmasındaki proteinler yeterince sentez edilemez. Kemik iliğinin direkt olarak baskılanması sonucu ise trombositopeniler gelişir. Bu nedenle dental cerrahi müdahalelerden önce tam kan sayımı, PT, PTT, kanama zamanı gibi tetkikler istenmelidir. Yüksek miktarda alkol alanlarda hipertansiyon kontrolü zorunludur.</w:t>
      </w:r>
    </w:p>
    <w:p w:rsidR="008337B9" w:rsidRDefault="008337B9" w:rsidP="008337B9">
      <w:pPr>
        <w:jc w:val="both"/>
        <w:rPr>
          <w:rFonts w:ascii="Arial" w:hAnsi="Arial"/>
          <w:sz w:val="24"/>
        </w:rPr>
      </w:pPr>
    </w:p>
    <w:p w:rsidR="008337B9" w:rsidRDefault="008337B9" w:rsidP="008337B9">
      <w:pPr>
        <w:jc w:val="both"/>
        <w:rPr>
          <w:rFonts w:ascii="Arial" w:hAnsi="Arial"/>
          <w:sz w:val="24"/>
        </w:rPr>
      </w:pPr>
      <w:r>
        <w:rPr>
          <w:rFonts w:ascii="Arial" w:hAnsi="Arial"/>
          <w:sz w:val="24"/>
        </w:rPr>
        <w:tab/>
        <w:t>Epileptiklerde fazla alkol, epilepsi komasına neden olabilir, diabetiklerde ise hipoglisemi komaları gelişebilir.</w:t>
      </w:r>
    </w:p>
    <w:p w:rsidR="008337B9" w:rsidRDefault="008337B9" w:rsidP="008337B9">
      <w:pPr>
        <w:jc w:val="both"/>
        <w:rPr>
          <w:rFonts w:ascii="Arial" w:hAnsi="Arial"/>
          <w:sz w:val="24"/>
        </w:rPr>
      </w:pPr>
    </w:p>
    <w:p w:rsidR="008337B9" w:rsidRDefault="008337B9" w:rsidP="008337B9">
      <w:pPr>
        <w:jc w:val="both"/>
        <w:rPr>
          <w:rFonts w:ascii="Arial" w:hAnsi="Arial"/>
          <w:sz w:val="24"/>
        </w:rPr>
      </w:pPr>
      <w:r>
        <w:rPr>
          <w:rFonts w:ascii="Arial" w:hAnsi="Arial"/>
          <w:sz w:val="24"/>
        </w:rPr>
        <w:tab/>
        <w:t>Alkol santral sinir sisteminde depresyon yaratır. Çeşitli depressan ilaçlara karşı tolerans arttığından, dolaşımında alkol olan hastalara daha fazla anestezik madde kullanımı gerekir. Özellikle karaciğerde metabolize olan ilaçlar kronik alkoliklerde dikkatli kullanılmalı, gerekmedikçe kullanılmamalıdır.</w:t>
      </w:r>
    </w:p>
    <w:p w:rsidR="008337B9" w:rsidRDefault="008337B9" w:rsidP="008337B9">
      <w:pPr>
        <w:jc w:val="both"/>
        <w:rPr>
          <w:rFonts w:ascii="Arial" w:hAnsi="Arial"/>
          <w:sz w:val="24"/>
        </w:rPr>
      </w:pPr>
      <w:r>
        <w:rPr>
          <w:rFonts w:ascii="Arial" w:hAnsi="Arial"/>
          <w:sz w:val="24"/>
        </w:rPr>
        <w:tab/>
        <w:t>Lokal anestezikler (Xylocaine, carbocaine)</w:t>
      </w:r>
    </w:p>
    <w:p w:rsidR="008337B9" w:rsidRDefault="008337B9" w:rsidP="008337B9">
      <w:pPr>
        <w:pStyle w:val="GvdeMetni"/>
        <w:spacing w:after="0"/>
        <w:jc w:val="both"/>
      </w:pPr>
      <w:r>
        <w:tab/>
        <w:t>Analjezikler (Aspirin, kodein, asetaminofen)</w:t>
      </w:r>
    </w:p>
    <w:p w:rsidR="008337B9" w:rsidRDefault="008337B9" w:rsidP="008337B9">
      <w:pPr>
        <w:jc w:val="both"/>
        <w:rPr>
          <w:rFonts w:ascii="Arial" w:hAnsi="Arial"/>
          <w:sz w:val="24"/>
        </w:rPr>
      </w:pPr>
      <w:r>
        <w:rPr>
          <w:rFonts w:ascii="Arial" w:hAnsi="Arial"/>
          <w:sz w:val="24"/>
        </w:rPr>
        <w:tab/>
        <w:t>Sedatifler (Diazepam, barbütiratlar, librium)</w:t>
      </w:r>
    </w:p>
    <w:p w:rsidR="008337B9" w:rsidRDefault="008337B9" w:rsidP="008337B9">
      <w:pPr>
        <w:pStyle w:val="GvdeMetni"/>
        <w:spacing w:after="0"/>
        <w:jc w:val="both"/>
      </w:pPr>
      <w:r>
        <w:tab/>
        <w:t>Antibiyotikler (Ampisilin, tetrasiklin)</w:t>
      </w:r>
    </w:p>
    <w:p w:rsidR="008337B9" w:rsidRDefault="008337B9" w:rsidP="008337B9">
      <w:pPr>
        <w:ind w:firstLine="567"/>
        <w:jc w:val="both"/>
        <w:rPr>
          <w:rFonts w:ascii="Arial" w:hAnsi="Arial"/>
          <w:sz w:val="24"/>
        </w:rPr>
      </w:pPr>
      <w:r>
        <w:rPr>
          <w:rFonts w:ascii="Arial" w:hAnsi="Arial"/>
          <w:sz w:val="24"/>
        </w:rPr>
        <w:t>Kronik alkoliklerde oral kanserlerin oluşma riski de fazladır.</w:t>
      </w:r>
    </w:p>
    <w:p w:rsidR="008337B9" w:rsidRDefault="008337B9" w:rsidP="008337B9">
      <w:pPr>
        <w:jc w:val="both"/>
        <w:rPr>
          <w:rFonts w:ascii="Arial" w:hAnsi="Arial"/>
          <w:b/>
          <w:color w:val="000080"/>
          <w:sz w:val="24"/>
        </w:rPr>
      </w:pPr>
    </w:p>
    <w:p w:rsidR="008337B9" w:rsidRDefault="008337B9" w:rsidP="008337B9">
      <w:pPr>
        <w:jc w:val="both"/>
        <w:rPr>
          <w:rFonts w:ascii="Arial" w:hAnsi="Arial"/>
          <w:b/>
          <w:color w:val="000080"/>
          <w:sz w:val="24"/>
        </w:rPr>
      </w:pPr>
    </w:p>
    <w:p w:rsidR="008337B9" w:rsidRDefault="008337B9" w:rsidP="008337B9">
      <w:pPr>
        <w:jc w:val="both"/>
        <w:rPr>
          <w:rFonts w:ascii="Arial" w:hAnsi="Arial"/>
          <w:b/>
          <w:color w:val="000080"/>
          <w:sz w:val="24"/>
        </w:rPr>
      </w:pPr>
      <w:r>
        <w:rPr>
          <w:rFonts w:ascii="Arial" w:hAnsi="Arial"/>
          <w:b/>
          <w:color w:val="000080"/>
          <w:sz w:val="24"/>
        </w:rPr>
        <w:t>ENFEKSİYÖZ HEPATİT (SARILIK)</w:t>
      </w:r>
    </w:p>
    <w:p w:rsidR="008337B9" w:rsidRDefault="008337B9" w:rsidP="008337B9">
      <w:pPr>
        <w:jc w:val="both"/>
        <w:rPr>
          <w:rFonts w:ascii="Arial" w:hAnsi="Arial"/>
          <w:sz w:val="24"/>
          <w:u w:val="single"/>
        </w:rPr>
      </w:pPr>
    </w:p>
    <w:p w:rsidR="008337B9" w:rsidRDefault="008337B9" w:rsidP="008337B9">
      <w:pPr>
        <w:jc w:val="both"/>
        <w:rPr>
          <w:rFonts w:ascii="Arial" w:hAnsi="Arial"/>
          <w:sz w:val="24"/>
        </w:rPr>
      </w:pPr>
      <w:proofErr w:type="gramStart"/>
      <w:r>
        <w:rPr>
          <w:rFonts w:ascii="Arial" w:hAnsi="Arial"/>
          <w:b/>
          <w:color w:val="800080"/>
          <w:sz w:val="24"/>
        </w:rPr>
        <w:lastRenderedPageBreak/>
        <w:t>İchterus :</w:t>
      </w:r>
      <w:r>
        <w:rPr>
          <w:rFonts w:ascii="Arial" w:hAnsi="Arial"/>
          <w:sz w:val="24"/>
        </w:rPr>
        <w:t xml:space="preserve"> Bilüribin</w:t>
      </w:r>
      <w:proofErr w:type="gramEnd"/>
      <w:r>
        <w:rPr>
          <w:rFonts w:ascii="Arial" w:hAnsi="Arial"/>
          <w:sz w:val="24"/>
        </w:rPr>
        <w:t xml:space="preserve">, safra kanallarından safra ile beraber barsak yoluyla atılır. Eğer herhangi bir nedenle bilüribin atılamaz </w:t>
      </w:r>
      <w:proofErr w:type="gramStart"/>
      <w:r>
        <w:rPr>
          <w:rFonts w:ascii="Arial" w:hAnsi="Arial"/>
          <w:sz w:val="24"/>
        </w:rPr>
        <w:t>ve  kan</w:t>
      </w:r>
      <w:proofErr w:type="gramEnd"/>
      <w:r>
        <w:rPr>
          <w:rFonts w:ascii="Arial" w:hAnsi="Arial"/>
          <w:sz w:val="24"/>
        </w:rPr>
        <w:t xml:space="preserve"> damarlarında geri emilir, kana karışırsa, dokularda, deride, mukozalarda, vücut sıvılarında birikir. Nedenleri:</w:t>
      </w:r>
    </w:p>
    <w:p w:rsidR="008337B9" w:rsidRDefault="008337B9" w:rsidP="008337B9">
      <w:pPr>
        <w:jc w:val="both"/>
        <w:rPr>
          <w:rFonts w:ascii="Arial" w:hAnsi="Arial"/>
          <w:sz w:val="24"/>
        </w:rPr>
      </w:pPr>
    </w:p>
    <w:p w:rsidR="008337B9" w:rsidRDefault="008337B9" w:rsidP="008337B9">
      <w:pPr>
        <w:jc w:val="both"/>
        <w:rPr>
          <w:rFonts w:ascii="Arial" w:hAnsi="Arial"/>
          <w:sz w:val="24"/>
        </w:rPr>
      </w:pPr>
      <w:r>
        <w:rPr>
          <w:rFonts w:ascii="Arial" w:hAnsi="Arial"/>
          <w:sz w:val="24"/>
        </w:rPr>
        <w:tab/>
        <w:t>1. Tıkanma sarılıkları</w:t>
      </w:r>
    </w:p>
    <w:p w:rsidR="008337B9" w:rsidRDefault="008337B9" w:rsidP="008337B9">
      <w:pPr>
        <w:jc w:val="both"/>
        <w:rPr>
          <w:rFonts w:ascii="Arial" w:hAnsi="Arial"/>
          <w:sz w:val="24"/>
        </w:rPr>
      </w:pPr>
      <w:r>
        <w:rPr>
          <w:rFonts w:ascii="Arial" w:hAnsi="Arial"/>
          <w:sz w:val="24"/>
        </w:rPr>
        <w:tab/>
        <w:t>2. Hepatit sarılıkları. Sarılıkların çoğu bu gruptadır.</w:t>
      </w:r>
    </w:p>
    <w:p w:rsidR="008337B9" w:rsidRDefault="008337B9" w:rsidP="008337B9">
      <w:pPr>
        <w:jc w:val="both"/>
        <w:rPr>
          <w:rFonts w:ascii="Arial" w:hAnsi="Arial"/>
          <w:sz w:val="24"/>
        </w:rPr>
      </w:pPr>
    </w:p>
    <w:p w:rsidR="008337B9" w:rsidRDefault="008337B9" w:rsidP="008337B9">
      <w:pPr>
        <w:jc w:val="both"/>
        <w:rPr>
          <w:rFonts w:ascii="Arial" w:hAnsi="Arial"/>
          <w:sz w:val="24"/>
        </w:rPr>
      </w:pPr>
      <w:r>
        <w:rPr>
          <w:rFonts w:ascii="Arial" w:hAnsi="Arial"/>
          <w:sz w:val="24"/>
        </w:rPr>
        <w:tab/>
        <w:t>Hepatit karaciğerin enflamasyonudur. Yaygın iltihap ve nekroz meydana gelir. Akut ve kronik olabilir. Hepatitlerin en önemli grubu viral hepatitlerdir.</w:t>
      </w:r>
    </w:p>
    <w:p w:rsidR="008337B9" w:rsidRDefault="008337B9" w:rsidP="008337B9">
      <w:pPr>
        <w:jc w:val="both"/>
        <w:rPr>
          <w:rFonts w:ascii="Arial" w:hAnsi="Arial"/>
          <w:sz w:val="24"/>
        </w:rPr>
      </w:pPr>
    </w:p>
    <w:p w:rsidR="008337B9" w:rsidRDefault="008337B9" w:rsidP="008337B9">
      <w:pPr>
        <w:jc w:val="both"/>
        <w:rPr>
          <w:rFonts w:ascii="Arial" w:hAnsi="Arial"/>
          <w:sz w:val="24"/>
        </w:rPr>
      </w:pPr>
      <w:r>
        <w:rPr>
          <w:rFonts w:ascii="Arial" w:hAnsi="Arial"/>
          <w:sz w:val="24"/>
        </w:rPr>
        <w:tab/>
        <w:t xml:space="preserve">Viral </w:t>
      </w:r>
      <w:proofErr w:type="gramStart"/>
      <w:r>
        <w:rPr>
          <w:rFonts w:ascii="Arial" w:hAnsi="Arial"/>
          <w:sz w:val="24"/>
        </w:rPr>
        <w:t>Hepatitler : A</w:t>
      </w:r>
      <w:proofErr w:type="gramEnd"/>
      <w:r>
        <w:rPr>
          <w:rFonts w:ascii="Arial" w:hAnsi="Arial"/>
          <w:sz w:val="24"/>
        </w:rPr>
        <w:t>,B,C,D,E,G hepatit virusları olarak adlandırılır.</w:t>
      </w:r>
    </w:p>
    <w:p w:rsidR="008337B9" w:rsidRDefault="008337B9" w:rsidP="008337B9">
      <w:pPr>
        <w:jc w:val="both"/>
        <w:rPr>
          <w:rFonts w:ascii="Arial" w:hAnsi="Arial"/>
          <w:sz w:val="24"/>
        </w:rPr>
      </w:pPr>
    </w:p>
    <w:p w:rsidR="008337B9" w:rsidRDefault="008337B9" w:rsidP="008337B9">
      <w:pPr>
        <w:jc w:val="both"/>
        <w:rPr>
          <w:rFonts w:ascii="Arial" w:hAnsi="Arial"/>
          <w:sz w:val="24"/>
        </w:rPr>
      </w:pPr>
      <w:r>
        <w:rPr>
          <w:rFonts w:ascii="Arial" w:hAnsi="Arial"/>
          <w:sz w:val="24"/>
        </w:rPr>
        <w:tab/>
        <w:t>A,E tipi virus, hastanın dışkısı ile atılıp içme ve kullanma suyuna geçerse, bu suyu kullananlara bulaşır (fekal-oral yol).</w:t>
      </w:r>
    </w:p>
    <w:p w:rsidR="008337B9" w:rsidRDefault="008337B9" w:rsidP="008337B9">
      <w:pPr>
        <w:jc w:val="both"/>
        <w:rPr>
          <w:rFonts w:ascii="Arial" w:hAnsi="Arial"/>
          <w:sz w:val="24"/>
        </w:rPr>
      </w:pPr>
    </w:p>
    <w:p w:rsidR="008337B9" w:rsidRDefault="008337B9" w:rsidP="008337B9">
      <w:pPr>
        <w:jc w:val="both"/>
        <w:rPr>
          <w:rFonts w:ascii="Arial" w:hAnsi="Arial"/>
          <w:sz w:val="24"/>
        </w:rPr>
      </w:pPr>
      <w:r>
        <w:rPr>
          <w:rFonts w:ascii="Arial" w:hAnsi="Arial"/>
          <w:sz w:val="24"/>
        </w:rPr>
        <w:tab/>
        <w:t>Hafif seyirlidir, az gelişmiş ülkelerde yaygındır. Kronikleşmez, öldürücü değildir.</w:t>
      </w:r>
    </w:p>
    <w:p w:rsidR="008337B9" w:rsidRDefault="008337B9" w:rsidP="008337B9">
      <w:pPr>
        <w:jc w:val="both"/>
        <w:rPr>
          <w:rFonts w:ascii="Arial" w:hAnsi="Arial"/>
          <w:sz w:val="24"/>
        </w:rPr>
      </w:pPr>
    </w:p>
    <w:p w:rsidR="008337B9" w:rsidRDefault="008337B9" w:rsidP="008337B9">
      <w:pPr>
        <w:jc w:val="both"/>
        <w:rPr>
          <w:rFonts w:ascii="Arial" w:hAnsi="Arial"/>
          <w:sz w:val="24"/>
        </w:rPr>
      </w:pPr>
      <w:r>
        <w:rPr>
          <w:rFonts w:ascii="Arial" w:hAnsi="Arial"/>
          <w:sz w:val="24"/>
        </w:rPr>
        <w:tab/>
        <w:t xml:space="preserve">B,C,D,G hepatitleri kan yoluyla bulaşır. Dışkı ile atılmaz, hastalık geçtikten sonra aylarca serumda bulunur ve bu serumla kontamine olan enjektör, iğne, diş </w:t>
      </w:r>
      <w:proofErr w:type="gramStart"/>
      <w:r>
        <w:rPr>
          <w:rFonts w:ascii="Arial" w:hAnsi="Arial"/>
          <w:sz w:val="24"/>
        </w:rPr>
        <w:t>aletleri ...</w:t>
      </w:r>
      <w:proofErr w:type="gramEnd"/>
      <w:r>
        <w:rPr>
          <w:rFonts w:ascii="Arial" w:hAnsi="Arial"/>
          <w:sz w:val="24"/>
        </w:rPr>
        <w:t xml:space="preserve"> </w:t>
      </w:r>
      <w:proofErr w:type="gramStart"/>
      <w:r>
        <w:rPr>
          <w:rFonts w:ascii="Arial" w:hAnsi="Arial"/>
          <w:sz w:val="24"/>
        </w:rPr>
        <w:t>gibi</w:t>
      </w:r>
      <w:proofErr w:type="gramEnd"/>
      <w:r>
        <w:rPr>
          <w:rFonts w:ascii="Arial" w:hAnsi="Arial"/>
          <w:sz w:val="24"/>
        </w:rPr>
        <w:t xml:space="preserve"> yollarla ve transfüzyonla bulaşır.</w:t>
      </w:r>
    </w:p>
    <w:p w:rsidR="008337B9" w:rsidRDefault="008337B9" w:rsidP="008337B9">
      <w:pPr>
        <w:jc w:val="both"/>
        <w:rPr>
          <w:rFonts w:ascii="Arial" w:hAnsi="Arial"/>
          <w:sz w:val="24"/>
        </w:rPr>
      </w:pPr>
    </w:p>
    <w:p w:rsidR="008337B9" w:rsidRDefault="008337B9" w:rsidP="008337B9">
      <w:pPr>
        <w:jc w:val="both"/>
        <w:rPr>
          <w:rFonts w:ascii="Arial" w:hAnsi="Arial"/>
          <w:sz w:val="24"/>
        </w:rPr>
      </w:pPr>
      <w:r>
        <w:rPr>
          <w:rFonts w:ascii="Arial" w:hAnsi="Arial"/>
          <w:sz w:val="24"/>
        </w:rPr>
        <w:t xml:space="preserve">Hepatit inkübasyon </w:t>
      </w:r>
      <w:proofErr w:type="gramStart"/>
      <w:r>
        <w:rPr>
          <w:rFonts w:ascii="Arial" w:hAnsi="Arial"/>
          <w:sz w:val="24"/>
        </w:rPr>
        <w:t>süreleri :</w:t>
      </w:r>
      <w:proofErr w:type="gramEnd"/>
    </w:p>
    <w:p w:rsidR="008337B9" w:rsidRDefault="008337B9" w:rsidP="008337B9">
      <w:pPr>
        <w:jc w:val="both"/>
        <w:rPr>
          <w:rFonts w:ascii="Arial" w:hAnsi="Arial"/>
          <w:sz w:val="24"/>
        </w:rPr>
      </w:pPr>
    </w:p>
    <w:p w:rsidR="008337B9" w:rsidRDefault="008337B9" w:rsidP="008337B9">
      <w:pPr>
        <w:jc w:val="both"/>
        <w:rPr>
          <w:rFonts w:ascii="Arial" w:hAnsi="Arial"/>
          <w:sz w:val="24"/>
        </w:rPr>
      </w:pPr>
      <w:r>
        <w:rPr>
          <w:noProof/>
        </w:rPr>
        <w:pict>
          <v:line id="_x0000_s1044" style="position:absolute;left:0;text-align:left;z-index:251678720" from="87.6pt,1.7pt" to="87.65pt,1.75pt" o:allowincell="f" strokeweight="1pt">
            <v:stroke startarrowwidth="narrow" startarrowlength="short" endarrowwidth="narrow" endarrowlength="short"/>
          </v:line>
        </w:pict>
      </w:r>
      <w:r>
        <w:rPr>
          <w:noProof/>
        </w:rPr>
        <w:pict>
          <v:line id="_x0000_s1045" style="position:absolute;left:0;text-align:left;z-index:251679744" from="1.2pt,30.5pt" to="1.25pt,102.55pt" o:allowincell="f" strokeweight="1pt">
            <v:stroke startarrowwidth="narrow" startarrowlength="short" endarrowwidth="narrow" endarrowlength="short"/>
          </v:line>
        </w:pict>
      </w:r>
      <w:r>
        <w:rPr>
          <w:noProof/>
        </w:rPr>
        <w:pict>
          <v:line id="_x0000_s1039" style="position:absolute;left:0;text-align:left;z-index:251673600" from="454.8pt,1.7pt" to="454.85pt,102.55pt" o:allowincell="f" strokeweight="1pt">
            <v:stroke startarrowwidth="narrow" startarrowlength="short" endarrowwidth="narrow" endarrowlength="short"/>
          </v:line>
        </w:pict>
      </w:r>
      <w:r>
        <w:rPr>
          <w:noProof/>
        </w:rPr>
        <w:pict>
          <v:line id="_x0000_s1038" style="position:absolute;left:0;text-align:left;z-index:251672576" from="87.6pt,1.7pt" to="454.85pt,1.75pt" o:allowincell="f" strokeweight="1pt">
            <v:stroke startarrowwidth="narrow" startarrowlength="short" endarrowwidth="narrow" endarrowlength="short"/>
          </v:line>
        </w:pict>
      </w:r>
      <w:r>
        <w:rPr>
          <w:noProof/>
        </w:rPr>
        <w:pict>
          <v:line id="_x0000_s1029" style="position:absolute;left:0;text-align:left;z-index:251663360" from="382.8pt,1.7pt" to="382.85pt,102.55pt" o:allowincell="f" strokeweight="1pt">
            <v:stroke startarrowwidth="narrow" startarrowlength="short" endarrowwidth="narrow" endarrowlength="short"/>
          </v:line>
        </w:pict>
      </w:r>
      <w:r>
        <w:rPr>
          <w:noProof/>
        </w:rPr>
        <w:pict>
          <v:line id="_x0000_s1030" style="position:absolute;left:0;text-align:left;z-index:251664384" from="310.8pt,1.7pt" to="310.85pt,102.55pt" o:allowincell="f" strokeweight="1pt">
            <v:stroke startarrowwidth="narrow" startarrowlength="short" endarrowwidth="narrow" endarrowlength="short"/>
          </v:line>
        </w:pict>
      </w:r>
      <w:r>
        <w:rPr>
          <w:noProof/>
        </w:rPr>
        <w:pict>
          <v:line id="_x0000_s1042" style="position:absolute;left:0;text-align:left;z-index:251676672" from="238.8pt,1.7pt" to="238.85pt,37.75pt" o:allowincell="f" strokeweight="1pt">
            <v:stroke startarrowwidth="narrow" startarrowlength="short" endarrowwidth="narrow" endarrowlength="short"/>
          </v:line>
        </w:pict>
      </w:r>
      <w:r>
        <w:rPr>
          <w:noProof/>
        </w:rPr>
        <w:pict>
          <v:line id="_x0000_s1041" style="position:absolute;left:0;text-align:left;z-index:251675648" from="166.8pt,1.7pt" to="166.85pt,16.15pt" o:allowincell="f" strokeweight="1pt">
            <v:stroke startarrowwidth="narrow" startarrowlength="short" endarrowwidth="narrow" endarrowlength="short"/>
          </v:line>
        </w:pict>
      </w:r>
      <w:r>
        <w:rPr>
          <w:noProof/>
        </w:rPr>
        <w:pict>
          <v:line id="_x0000_s1040" style="position:absolute;left:0;text-align:left;z-index:251674624" from="87.6pt,1.7pt" to="87.65pt,16.15pt" o:allowincell="f" strokeweight="1pt">
            <v:stroke startarrowwidth="narrow" startarrowlength="short" endarrowwidth="narrow" endarrowlength="short"/>
          </v:line>
        </w:pict>
      </w:r>
      <w:r>
        <w:rPr>
          <w:noProof/>
        </w:rPr>
        <w:pict>
          <v:line id="_x0000_s1037" style="position:absolute;left:0;text-align:left;z-index:251671552" from="166.8pt,8.9pt" to="166.85pt,44.95pt" o:allowincell="f" strokeweight="1pt">
            <v:stroke startarrowwidth="narrow" startarrowlength="short" endarrowwidth="narrow" endarrowlength="short"/>
          </v:line>
        </w:pict>
      </w:r>
      <w:r>
        <w:rPr>
          <w:noProof/>
        </w:rPr>
        <w:pict>
          <v:line id="_x0000_s1036" style="position:absolute;left:0;text-align:left;z-index:251670528" from="87.6pt,8.9pt" to="87.65pt,37.75pt" o:allowincell="f" strokeweight="1pt">
            <v:stroke startarrowwidth="narrow" startarrowlength="short" endarrowwidth="narrow" endarrowlength="short"/>
          </v:line>
        </w:pict>
      </w:r>
    </w:p>
    <w:p w:rsidR="008337B9" w:rsidRDefault="008337B9" w:rsidP="008337B9">
      <w:pPr>
        <w:jc w:val="both"/>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t>HAV</w:t>
      </w:r>
      <w:r>
        <w:rPr>
          <w:rFonts w:ascii="Arial" w:hAnsi="Arial"/>
          <w:sz w:val="24"/>
        </w:rPr>
        <w:tab/>
      </w:r>
      <w:r>
        <w:rPr>
          <w:rFonts w:ascii="Arial" w:hAnsi="Arial"/>
          <w:sz w:val="24"/>
        </w:rPr>
        <w:tab/>
        <w:t xml:space="preserve">     HBV</w:t>
      </w:r>
      <w:r>
        <w:rPr>
          <w:rFonts w:ascii="Arial" w:hAnsi="Arial"/>
          <w:sz w:val="24"/>
        </w:rPr>
        <w:tab/>
      </w:r>
      <w:r>
        <w:rPr>
          <w:rFonts w:ascii="Arial" w:hAnsi="Arial"/>
          <w:sz w:val="24"/>
        </w:rPr>
        <w:tab/>
        <w:t xml:space="preserve">  HCV</w:t>
      </w:r>
      <w:r>
        <w:rPr>
          <w:rFonts w:ascii="Arial" w:hAnsi="Arial"/>
          <w:sz w:val="24"/>
        </w:rPr>
        <w:tab/>
        <w:t xml:space="preserve">       HDV</w:t>
      </w:r>
      <w:r>
        <w:rPr>
          <w:rFonts w:ascii="Arial" w:hAnsi="Arial"/>
          <w:sz w:val="24"/>
        </w:rPr>
        <w:tab/>
      </w:r>
      <w:r>
        <w:rPr>
          <w:rFonts w:ascii="Arial" w:hAnsi="Arial"/>
          <w:sz w:val="24"/>
        </w:rPr>
        <w:tab/>
        <w:t xml:space="preserve"> HEV</w:t>
      </w:r>
    </w:p>
    <w:p w:rsidR="008337B9" w:rsidRDefault="008337B9" w:rsidP="008337B9">
      <w:pPr>
        <w:ind w:left="363"/>
        <w:jc w:val="both"/>
        <w:rPr>
          <w:rFonts w:ascii="Arial" w:hAnsi="Arial"/>
          <w:sz w:val="24"/>
        </w:rPr>
      </w:pPr>
      <w:r>
        <w:rPr>
          <w:noProof/>
        </w:rPr>
        <w:pict>
          <v:line id="_x0000_s1046" style="position:absolute;left:0;text-align:left;z-index:251680768" from="1.2pt,2.2pt" to="454.85pt,2.25pt" o:allowincell="f" strokeweight="1pt">
            <v:stroke startarrowwidth="narrow" startarrowlength="short" endarrowwidth="narrow" endarrowlength="short"/>
          </v:line>
        </w:pict>
      </w:r>
      <w:r>
        <w:rPr>
          <w:noProof/>
        </w:rPr>
        <w:pict>
          <v:line id="_x0000_s1035" style="position:absolute;left:0;text-align:left;z-index:251669504" from="87.6pt,2.2pt" to="87.65pt,74.25pt" o:allowincell="f" strokeweight="1pt">
            <v:stroke startarrowwidth="narrow" startarrowlength="short" endarrowwidth="narrow" endarrowlength="short"/>
          </v:line>
        </w:pict>
      </w:r>
      <w:r>
        <w:rPr>
          <w:noProof/>
        </w:rPr>
        <w:pict>
          <v:line id="_x0000_s1034" style="position:absolute;left:0;text-align:left;z-index:251668480" from="166.8pt,2.2pt" to="166.85pt,74.25pt" o:allowincell="f" strokeweight="1pt">
            <v:stroke startarrowwidth="narrow" startarrowlength="short" endarrowwidth="narrow" endarrowlength="short"/>
          </v:line>
        </w:pict>
      </w:r>
      <w:r>
        <w:rPr>
          <w:noProof/>
        </w:rPr>
        <w:pict>
          <v:line id="_x0000_s1032" style="position:absolute;left:0;text-align:left;z-index:251666432" from="238.8pt,2.2pt" to="238.85pt,74.25pt" o:allowincell="f" strokeweight="1pt">
            <v:stroke startarrowwidth="narrow" startarrowlength="short" endarrowwidth="narrow" endarrowlength="short"/>
          </v:line>
        </w:pict>
      </w:r>
    </w:p>
    <w:p w:rsidR="008337B9" w:rsidRDefault="008337B9" w:rsidP="008337B9">
      <w:pPr>
        <w:ind w:left="363"/>
        <w:jc w:val="both"/>
        <w:rPr>
          <w:rFonts w:ascii="Arial" w:hAnsi="Arial"/>
          <w:sz w:val="24"/>
        </w:rPr>
      </w:pPr>
      <w:r>
        <w:rPr>
          <w:rFonts w:ascii="Arial" w:hAnsi="Arial"/>
          <w:sz w:val="24"/>
        </w:rPr>
        <w:t xml:space="preserve">İnkübasyon </w:t>
      </w:r>
    </w:p>
    <w:p w:rsidR="008337B9" w:rsidRDefault="008337B9" w:rsidP="008337B9">
      <w:pPr>
        <w:ind w:left="363"/>
        <w:jc w:val="both"/>
        <w:rPr>
          <w:rFonts w:ascii="Arial" w:hAnsi="Arial"/>
          <w:sz w:val="24"/>
        </w:rPr>
      </w:pPr>
      <w:proofErr w:type="gramStart"/>
      <w:r>
        <w:rPr>
          <w:rFonts w:ascii="Arial" w:hAnsi="Arial"/>
          <w:sz w:val="24"/>
        </w:rPr>
        <w:t>süresi</w:t>
      </w:r>
      <w:proofErr w:type="gramEnd"/>
      <w:r>
        <w:rPr>
          <w:rFonts w:ascii="Arial" w:hAnsi="Arial"/>
          <w:sz w:val="24"/>
        </w:rPr>
        <w:tab/>
        <w:t xml:space="preserve">     </w:t>
      </w:r>
      <w:r>
        <w:rPr>
          <w:rFonts w:ascii="Arial" w:hAnsi="Arial"/>
          <w:sz w:val="24"/>
        </w:rPr>
        <w:tab/>
        <w:t xml:space="preserve">       15-45</w:t>
      </w:r>
      <w:r>
        <w:rPr>
          <w:rFonts w:ascii="Arial" w:hAnsi="Arial"/>
          <w:sz w:val="24"/>
        </w:rPr>
        <w:tab/>
      </w:r>
      <w:r>
        <w:rPr>
          <w:rFonts w:ascii="Arial" w:hAnsi="Arial"/>
          <w:sz w:val="24"/>
        </w:rPr>
        <w:tab/>
        <w:t xml:space="preserve">     30-180</w:t>
      </w:r>
      <w:r>
        <w:rPr>
          <w:rFonts w:ascii="Arial" w:hAnsi="Arial"/>
          <w:sz w:val="24"/>
        </w:rPr>
        <w:tab/>
        <w:t xml:space="preserve">        15-150</w:t>
      </w:r>
      <w:r>
        <w:rPr>
          <w:rFonts w:ascii="Arial" w:hAnsi="Arial"/>
          <w:sz w:val="24"/>
        </w:rPr>
        <w:tab/>
        <w:t xml:space="preserve">     30-180</w:t>
      </w:r>
      <w:r>
        <w:rPr>
          <w:rFonts w:ascii="Arial" w:hAnsi="Arial"/>
          <w:sz w:val="24"/>
        </w:rPr>
        <w:tab/>
      </w:r>
      <w:r>
        <w:rPr>
          <w:rFonts w:ascii="Arial" w:hAnsi="Arial"/>
          <w:sz w:val="24"/>
        </w:rPr>
        <w:tab/>
        <w:t xml:space="preserve"> 15-60</w:t>
      </w:r>
    </w:p>
    <w:p w:rsidR="008337B9" w:rsidRDefault="008337B9" w:rsidP="008337B9">
      <w:pPr>
        <w:ind w:left="363"/>
        <w:jc w:val="both"/>
        <w:rPr>
          <w:rFonts w:ascii="Arial" w:hAnsi="Arial"/>
          <w:sz w:val="24"/>
        </w:rPr>
      </w:pPr>
      <w:r>
        <w:rPr>
          <w:rFonts w:ascii="Arial" w:hAnsi="Arial"/>
          <w:sz w:val="24"/>
        </w:rPr>
        <w:t>(gün)</w:t>
      </w:r>
    </w:p>
    <w:p w:rsidR="008337B9" w:rsidRDefault="008337B9" w:rsidP="008337B9">
      <w:pPr>
        <w:ind w:left="363"/>
        <w:jc w:val="both"/>
        <w:rPr>
          <w:rFonts w:ascii="Arial" w:hAnsi="Arial"/>
          <w:sz w:val="24"/>
        </w:rPr>
      </w:pPr>
    </w:p>
    <w:p w:rsidR="008337B9" w:rsidRDefault="008337B9" w:rsidP="008337B9">
      <w:pPr>
        <w:ind w:left="363"/>
        <w:jc w:val="both"/>
        <w:rPr>
          <w:rFonts w:ascii="Arial" w:hAnsi="Arial"/>
          <w:sz w:val="24"/>
        </w:rPr>
      </w:pPr>
      <w:r>
        <w:rPr>
          <w:noProof/>
        </w:rPr>
        <w:pict>
          <v:line id="_x0000_s1043" style="position:absolute;left:0;text-align:left;z-index:251677696" from="1.2pt,2.4pt" to="454.85pt,2.45pt" o:allowincell="f" strokeweight="1pt">
            <v:stroke startarrowwidth="narrow" startarrowlength="short" endarrowwidth="narrow" endarrowlength="short"/>
          </v:line>
        </w:pict>
      </w:r>
    </w:p>
    <w:p w:rsidR="008337B9" w:rsidRDefault="008337B9" w:rsidP="008337B9">
      <w:pPr>
        <w:ind w:left="363"/>
        <w:jc w:val="both"/>
        <w:rPr>
          <w:rFonts w:ascii="Arial" w:hAnsi="Arial"/>
          <w:sz w:val="24"/>
        </w:rPr>
      </w:pPr>
    </w:p>
    <w:p w:rsidR="008337B9" w:rsidRDefault="008337B9" w:rsidP="008337B9">
      <w:pPr>
        <w:ind w:left="363"/>
        <w:jc w:val="both"/>
        <w:rPr>
          <w:rFonts w:ascii="Arial" w:hAnsi="Arial"/>
          <w:sz w:val="24"/>
        </w:rPr>
      </w:pPr>
    </w:p>
    <w:p w:rsidR="008337B9" w:rsidRDefault="008337B9" w:rsidP="008337B9">
      <w:pPr>
        <w:ind w:left="363"/>
        <w:jc w:val="both"/>
        <w:rPr>
          <w:rFonts w:ascii="Arial" w:hAnsi="Arial"/>
          <w:sz w:val="24"/>
        </w:rPr>
      </w:pPr>
    </w:p>
    <w:p w:rsidR="008337B9" w:rsidRDefault="008337B9" w:rsidP="008337B9">
      <w:pPr>
        <w:ind w:left="363"/>
        <w:jc w:val="both"/>
        <w:rPr>
          <w:rFonts w:ascii="Arial" w:hAnsi="Arial"/>
          <w:sz w:val="24"/>
        </w:rPr>
      </w:pPr>
    </w:p>
    <w:p w:rsidR="008337B9" w:rsidRDefault="008337B9" w:rsidP="008337B9">
      <w:pPr>
        <w:jc w:val="both"/>
        <w:rPr>
          <w:rFonts w:ascii="Arial" w:hAnsi="Arial"/>
          <w:sz w:val="24"/>
        </w:rPr>
      </w:pPr>
      <w:r>
        <w:rPr>
          <w:rFonts w:ascii="Arial" w:hAnsi="Arial"/>
          <w:sz w:val="24"/>
        </w:rPr>
        <w:t xml:space="preserve">B,C,D, G virüsları, dişhekimi ve yardımcı personel için tehlikelidir, </w:t>
      </w:r>
      <w:proofErr w:type="gramStart"/>
      <w:r>
        <w:rPr>
          <w:rFonts w:ascii="Arial" w:hAnsi="Arial"/>
          <w:sz w:val="24"/>
        </w:rPr>
        <w:t>çünkü ;</w:t>
      </w:r>
      <w:proofErr w:type="gramEnd"/>
    </w:p>
    <w:p w:rsidR="008337B9" w:rsidRDefault="008337B9" w:rsidP="008337B9">
      <w:pPr>
        <w:jc w:val="both"/>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Yaygındır, taşıyıcılık sıktır,</w:t>
      </w:r>
    </w:p>
    <w:p w:rsidR="008337B9" w:rsidRDefault="008337B9" w:rsidP="008337B9">
      <w:pPr>
        <w:jc w:val="both"/>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Kan ve vücut sıvılarından bulaşır.</w:t>
      </w:r>
    </w:p>
    <w:p w:rsidR="008337B9" w:rsidRDefault="008337B9" w:rsidP="008337B9">
      <w:pPr>
        <w:jc w:val="both"/>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Vücut dışında yaşar, dezenfeksiyona dayanıklıdır.</w:t>
      </w:r>
    </w:p>
    <w:p w:rsidR="008337B9" w:rsidRDefault="008337B9" w:rsidP="008337B9">
      <w:pPr>
        <w:jc w:val="both"/>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Kronikleşir, siroz, karaciğer kanseri gelişebilir.</w:t>
      </w:r>
    </w:p>
    <w:p w:rsidR="008337B9" w:rsidRDefault="008337B9" w:rsidP="008337B9">
      <w:pPr>
        <w:jc w:val="both"/>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Güvenilir, etkin tedavisi yoktur.</w:t>
      </w:r>
    </w:p>
    <w:p w:rsidR="008337B9" w:rsidRDefault="008337B9" w:rsidP="008337B9">
      <w:pPr>
        <w:jc w:val="both"/>
        <w:rPr>
          <w:rFonts w:ascii="Arial" w:hAnsi="Arial"/>
          <w:sz w:val="24"/>
        </w:rPr>
      </w:pPr>
    </w:p>
    <w:p w:rsidR="008337B9" w:rsidRDefault="008337B9" w:rsidP="008337B9">
      <w:pPr>
        <w:jc w:val="both"/>
        <w:rPr>
          <w:rFonts w:ascii="Arial" w:hAnsi="Arial"/>
          <w:sz w:val="24"/>
        </w:rPr>
      </w:pPr>
      <w:r>
        <w:rPr>
          <w:rFonts w:ascii="Arial" w:hAnsi="Arial"/>
          <w:b/>
          <w:color w:val="00FF00"/>
          <w:sz w:val="24"/>
        </w:rPr>
        <w:t xml:space="preserve">Klinik belirti ve </w:t>
      </w:r>
      <w:proofErr w:type="gramStart"/>
      <w:r>
        <w:rPr>
          <w:rFonts w:ascii="Arial" w:hAnsi="Arial"/>
          <w:b/>
          <w:color w:val="00FF00"/>
          <w:sz w:val="24"/>
        </w:rPr>
        <w:t>bulgular :</w:t>
      </w:r>
      <w:r>
        <w:rPr>
          <w:rFonts w:ascii="Arial" w:hAnsi="Arial"/>
          <w:sz w:val="24"/>
        </w:rPr>
        <w:t xml:space="preserve"> İştahsızlık</w:t>
      </w:r>
      <w:proofErr w:type="gramEnd"/>
      <w:r>
        <w:rPr>
          <w:rFonts w:ascii="Arial" w:hAnsi="Arial"/>
          <w:sz w:val="24"/>
        </w:rPr>
        <w:t xml:space="preserve">, halsizlik, bulantı, kusma, ateş, ishal, artralji ile başlar. İdrar koyulaşır, yaygın deri ve mukoza sarılığı (en erken sklerada) ortaya </w:t>
      </w:r>
      <w:r>
        <w:rPr>
          <w:rFonts w:ascii="Arial" w:hAnsi="Arial"/>
          <w:sz w:val="24"/>
        </w:rPr>
        <w:lastRenderedPageBreak/>
        <w:t>çıkar, dışkı rengi giderek açılır. 2 - 4 haftada sarılık gerilemeye başlar, sklerada sarı renk uzun sürebilir.</w:t>
      </w:r>
    </w:p>
    <w:p w:rsidR="008337B9" w:rsidRDefault="008337B9" w:rsidP="008337B9">
      <w:pPr>
        <w:jc w:val="both"/>
        <w:rPr>
          <w:rFonts w:ascii="Arial" w:hAnsi="Arial"/>
          <w:sz w:val="24"/>
        </w:rPr>
      </w:pPr>
    </w:p>
    <w:p w:rsidR="008337B9" w:rsidRDefault="008337B9" w:rsidP="008337B9">
      <w:pPr>
        <w:jc w:val="both"/>
        <w:rPr>
          <w:rFonts w:ascii="Arial" w:hAnsi="Arial"/>
          <w:sz w:val="24"/>
        </w:rPr>
      </w:pPr>
      <w:r>
        <w:rPr>
          <w:rFonts w:ascii="Arial" w:hAnsi="Arial"/>
          <w:sz w:val="24"/>
        </w:rPr>
        <w:tab/>
        <w:t>Hepatit A' da taşıyıcılık yoktur ve ömür boyu bağışıklık bırakır.</w:t>
      </w:r>
    </w:p>
    <w:p w:rsidR="008337B9" w:rsidRDefault="008337B9" w:rsidP="008337B9">
      <w:pPr>
        <w:jc w:val="both"/>
        <w:rPr>
          <w:rFonts w:ascii="Arial" w:hAnsi="Arial"/>
          <w:sz w:val="24"/>
        </w:rPr>
      </w:pPr>
    </w:p>
    <w:p w:rsidR="008337B9" w:rsidRDefault="008337B9" w:rsidP="008337B9">
      <w:pPr>
        <w:jc w:val="both"/>
        <w:rPr>
          <w:rFonts w:ascii="Arial" w:hAnsi="Arial"/>
          <w:sz w:val="24"/>
        </w:rPr>
      </w:pPr>
      <w:r>
        <w:rPr>
          <w:rFonts w:ascii="Arial" w:hAnsi="Arial"/>
          <w:sz w:val="24"/>
        </w:rPr>
        <w:tab/>
        <w:t>Viral hepatit tanısı, klinik bulgular, karaciğer fonksiyon testleri ve esas olarak serolojik testlerle konur.</w:t>
      </w:r>
    </w:p>
    <w:p w:rsidR="008337B9" w:rsidRDefault="008337B9" w:rsidP="008337B9">
      <w:pPr>
        <w:jc w:val="both"/>
        <w:rPr>
          <w:rFonts w:ascii="Arial" w:hAnsi="Arial"/>
          <w:sz w:val="24"/>
        </w:rPr>
      </w:pPr>
    </w:p>
    <w:p w:rsidR="008337B9" w:rsidRDefault="008337B9" w:rsidP="008337B9">
      <w:pPr>
        <w:jc w:val="both"/>
        <w:rPr>
          <w:rFonts w:ascii="Arial" w:hAnsi="Arial"/>
          <w:sz w:val="24"/>
        </w:rPr>
      </w:pPr>
      <w:r>
        <w:rPr>
          <w:noProof/>
        </w:rPr>
        <w:pict>
          <v:line id="_x0000_s1047" style="position:absolute;left:0;text-align:left;z-index:251681792" from="109.2pt,9.1pt" to="454.85pt,9.15pt" o:allowincell="f" strokeweight="1pt">
            <v:stroke startarrowwidth="narrow" startarrowlength="short" endarrowwidth="narrow" endarrowlength="short"/>
          </v:line>
        </w:pict>
      </w:r>
      <w:r>
        <w:rPr>
          <w:noProof/>
        </w:rPr>
        <w:pict>
          <v:line id="_x0000_s1050" style="position:absolute;left:0;text-align:left;z-index:251684864" from="454.8pt,9.1pt" to="454.85pt,108.55pt" o:allowincell="f" strokeweight="1pt">
            <v:stroke startarrowwidth="narrow" startarrowlength="short" endarrowwidth="narrow" endarrowlength="short"/>
          </v:line>
        </w:pict>
      </w:r>
      <w:r>
        <w:rPr>
          <w:noProof/>
        </w:rPr>
        <w:pict>
          <v:line id="_x0000_s1053" style="position:absolute;left:0;text-align:left;z-index:251687936" from="397.2pt,9.1pt" to="397.25pt,108.55pt" o:allowincell="f" strokeweight="1pt">
            <v:stroke startarrowwidth="narrow" startarrowlength="short" endarrowwidth="narrow" endarrowlength="short"/>
          </v:line>
        </w:pict>
      </w:r>
      <w:r>
        <w:rPr>
          <w:noProof/>
        </w:rPr>
        <w:pict>
          <v:line id="_x0000_s1054" style="position:absolute;left:0;text-align:left;z-index:251688960" from="339.6pt,9.1pt" to="339.65pt,108.55pt" o:allowincell="f" strokeweight="1pt">
            <v:stroke startarrowwidth="narrow" startarrowlength="short" endarrowwidth="narrow" endarrowlength="short"/>
          </v:line>
        </w:pict>
      </w:r>
      <w:r>
        <w:rPr>
          <w:noProof/>
        </w:rPr>
        <w:pict>
          <v:line id="_x0000_s1055" style="position:absolute;left:0;text-align:left;z-index:251689984" from="282pt,9.1pt" to="282.05pt,108.55pt" o:allowincell="f" strokeweight="1pt">
            <v:stroke startarrowwidth="narrow" startarrowlength="short" endarrowwidth="narrow" endarrowlength="short"/>
          </v:line>
        </w:pict>
      </w:r>
      <w:r>
        <w:rPr>
          <w:noProof/>
        </w:rPr>
        <w:pict>
          <v:line id="_x0000_s1056" style="position:absolute;left:0;text-align:left;z-index:251691008" from="224.4pt,9.1pt" to="224.45pt,108.55pt" o:allowincell="f" strokeweight="1pt">
            <v:stroke startarrowwidth="narrow" startarrowlength="short" endarrowwidth="narrow" endarrowlength="short"/>
          </v:line>
        </w:pict>
      </w:r>
      <w:r>
        <w:rPr>
          <w:noProof/>
        </w:rPr>
        <w:pict>
          <v:line id="_x0000_s1057" style="position:absolute;left:0;text-align:left;z-index:251692032" from="166.8pt,9.1pt" to="166.85pt,108.55pt" o:allowincell="f" strokeweight="1pt">
            <v:stroke startarrowwidth="narrow" startarrowlength="short" endarrowwidth="narrow" endarrowlength="short"/>
          </v:line>
        </w:pict>
      </w:r>
      <w:r>
        <w:rPr>
          <w:noProof/>
        </w:rPr>
        <w:pict>
          <v:line id="_x0000_s1058" style="position:absolute;left:0;text-align:left;z-index:251693056" from="109.2pt,9.1pt" to="109.25pt,108.55pt" o:allowincell="f" strokeweight="1pt">
            <v:stroke startarrowwidth="narrow" startarrowlength="short" endarrowwidth="narrow" endarrowlength="short"/>
          </v:line>
        </w:pict>
      </w:r>
      <w:r>
        <w:rPr>
          <w:rFonts w:ascii="Arial" w:hAnsi="Arial"/>
          <w:sz w:val="24"/>
        </w:rPr>
        <w:t xml:space="preserve">HBV </w:t>
      </w:r>
      <w:proofErr w:type="gramStart"/>
      <w:r>
        <w:rPr>
          <w:rFonts w:ascii="Arial" w:hAnsi="Arial"/>
          <w:sz w:val="24"/>
        </w:rPr>
        <w:t>için :</w:t>
      </w:r>
      <w:proofErr w:type="gramEnd"/>
    </w:p>
    <w:p w:rsidR="008337B9" w:rsidRDefault="008337B9" w:rsidP="008337B9">
      <w:pPr>
        <w:jc w:val="both"/>
        <w:rPr>
          <w:rFonts w:ascii="Arial" w:hAnsi="Arial"/>
          <w:sz w:val="24"/>
        </w:rPr>
      </w:pPr>
      <w:r>
        <w:rPr>
          <w:rFonts w:ascii="Arial" w:hAnsi="Arial"/>
          <w:sz w:val="24"/>
        </w:rPr>
        <w:tab/>
        <w:t xml:space="preserve">     </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(AntiHBs)</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(AntiHBe)</w:t>
      </w:r>
    </w:p>
    <w:p w:rsidR="008337B9" w:rsidRDefault="008337B9" w:rsidP="008337B9">
      <w:pPr>
        <w:jc w:val="both"/>
        <w:rPr>
          <w:rFonts w:ascii="Arial" w:hAnsi="Arial"/>
          <w:sz w:val="24"/>
        </w:rPr>
      </w:pPr>
      <w:r>
        <w:rPr>
          <w:rFonts w:ascii="Arial" w:hAnsi="Arial"/>
          <w:sz w:val="24"/>
        </w:rPr>
        <w:tab/>
        <w:t xml:space="preserve">        </w:t>
      </w:r>
      <w:r>
        <w:rPr>
          <w:rFonts w:ascii="Arial" w:hAnsi="Arial"/>
          <w:sz w:val="24"/>
        </w:rPr>
        <w:tab/>
      </w:r>
      <w:r>
        <w:rPr>
          <w:rFonts w:ascii="Arial" w:hAnsi="Arial"/>
          <w:sz w:val="24"/>
        </w:rPr>
        <w:tab/>
      </w:r>
      <w:r>
        <w:rPr>
          <w:rFonts w:ascii="Arial" w:hAnsi="Arial"/>
          <w:sz w:val="24"/>
        </w:rPr>
        <w:tab/>
        <w:t xml:space="preserve">  </w:t>
      </w:r>
      <w:proofErr w:type="gramStart"/>
      <w:r>
        <w:rPr>
          <w:rFonts w:ascii="Arial" w:hAnsi="Arial"/>
          <w:sz w:val="24"/>
        </w:rPr>
        <w:t>HBsAg      HBsAb</w:t>
      </w:r>
      <w:proofErr w:type="gramEnd"/>
      <w:r>
        <w:rPr>
          <w:rFonts w:ascii="Arial" w:hAnsi="Arial"/>
          <w:sz w:val="24"/>
        </w:rPr>
        <w:tab/>
        <w:t xml:space="preserve">  HBcAb</w:t>
      </w:r>
      <w:r>
        <w:rPr>
          <w:rFonts w:ascii="Arial" w:hAnsi="Arial"/>
          <w:sz w:val="24"/>
        </w:rPr>
        <w:tab/>
        <w:t xml:space="preserve">  HBeAg       HBeAb</w:t>
      </w:r>
      <w:r>
        <w:rPr>
          <w:rFonts w:ascii="Arial" w:hAnsi="Arial"/>
          <w:sz w:val="24"/>
        </w:rPr>
        <w:tab/>
        <w:t xml:space="preserve">   DNA-P</w:t>
      </w:r>
    </w:p>
    <w:p w:rsidR="008337B9" w:rsidRDefault="008337B9" w:rsidP="008337B9">
      <w:pPr>
        <w:ind w:left="1134"/>
        <w:jc w:val="both"/>
        <w:rPr>
          <w:rFonts w:ascii="Arial" w:hAnsi="Arial"/>
          <w:sz w:val="24"/>
        </w:rPr>
      </w:pPr>
      <w:r>
        <w:rPr>
          <w:noProof/>
        </w:rPr>
        <w:pict>
          <v:line id="_x0000_s1052" style="position:absolute;left:0;text-align:left;z-index:251686912" from="1.2pt,8.45pt" to="1.25pt,66.1pt" o:allowincell="f" strokeweight="1pt">
            <v:stroke startarrowwidth="narrow" startarrowlength="short" endarrowwidth="narrow" endarrowlength="short"/>
          </v:line>
        </w:pict>
      </w:r>
      <w:r>
        <w:rPr>
          <w:noProof/>
        </w:rPr>
        <w:pict>
          <v:line id="_x0000_s1048" style="position:absolute;left:0;text-align:left;z-index:251682816" from="1.2pt,8.45pt" to="454.85pt,8.5pt" o:allowincell="f" strokeweight="1pt">
            <v:stroke startarrowwidth="narrow" startarrowlength="short" endarrowwidth="narrow" endarrowlength="short"/>
          </v:line>
        </w:pict>
      </w:r>
    </w:p>
    <w:p w:rsidR="008337B9" w:rsidRDefault="008337B9" w:rsidP="008337B9">
      <w:pPr>
        <w:jc w:val="both"/>
        <w:rPr>
          <w:rFonts w:ascii="Arial" w:hAnsi="Arial"/>
          <w:b/>
          <w:sz w:val="24"/>
        </w:rPr>
      </w:pPr>
      <w:r>
        <w:rPr>
          <w:rFonts w:ascii="Arial" w:hAnsi="Arial"/>
          <w:sz w:val="24"/>
        </w:rPr>
        <w:t xml:space="preserve">   Bağışık</w:t>
      </w:r>
      <w:r>
        <w:rPr>
          <w:rFonts w:ascii="Arial" w:hAnsi="Arial"/>
          <w:sz w:val="24"/>
        </w:rPr>
        <w:tab/>
      </w:r>
      <w:r>
        <w:rPr>
          <w:rFonts w:ascii="Arial" w:hAnsi="Arial"/>
          <w:sz w:val="24"/>
        </w:rPr>
        <w:tab/>
      </w:r>
      <w:r>
        <w:rPr>
          <w:rFonts w:ascii="Arial" w:hAnsi="Arial"/>
          <w:sz w:val="24"/>
        </w:rPr>
        <w:tab/>
      </w:r>
      <w:r>
        <w:rPr>
          <w:rFonts w:ascii="Arial" w:hAnsi="Arial"/>
          <w:b/>
          <w:sz w:val="24"/>
        </w:rPr>
        <w:t xml:space="preserve">      -</w:t>
      </w:r>
      <w:r>
        <w:rPr>
          <w:rFonts w:ascii="Arial" w:hAnsi="Arial"/>
          <w:b/>
          <w:sz w:val="24"/>
        </w:rPr>
        <w:tab/>
      </w:r>
      <w:r>
        <w:rPr>
          <w:rFonts w:ascii="Arial" w:hAnsi="Arial"/>
          <w:b/>
          <w:sz w:val="24"/>
        </w:rPr>
        <w:tab/>
        <w:t xml:space="preserve">       +</w:t>
      </w:r>
      <w:r>
        <w:rPr>
          <w:rFonts w:ascii="Arial" w:hAnsi="Arial"/>
          <w:b/>
          <w:sz w:val="24"/>
        </w:rPr>
        <w:tab/>
        <w:t xml:space="preserve">       +</w:t>
      </w:r>
      <w:r>
        <w:rPr>
          <w:rFonts w:ascii="Arial" w:hAnsi="Arial"/>
          <w:b/>
          <w:sz w:val="24"/>
        </w:rPr>
        <w:tab/>
        <w:t xml:space="preserve">       -</w:t>
      </w:r>
      <w:r>
        <w:rPr>
          <w:rFonts w:ascii="Arial" w:hAnsi="Arial"/>
          <w:b/>
          <w:sz w:val="24"/>
        </w:rPr>
        <w:tab/>
      </w:r>
      <w:r>
        <w:rPr>
          <w:rFonts w:ascii="Arial" w:hAnsi="Arial"/>
          <w:b/>
          <w:sz w:val="24"/>
        </w:rPr>
        <w:tab/>
      </w:r>
      <w:r>
        <w:rPr>
          <w:rFonts w:ascii="Arial" w:hAnsi="Arial"/>
          <w:b/>
          <w:sz w:val="24"/>
        </w:rPr>
        <w:tab/>
        <w:t>+</w:t>
      </w:r>
      <w:r>
        <w:rPr>
          <w:rFonts w:ascii="Arial" w:hAnsi="Arial"/>
          <w:b/>
          <w:sz w:val="24"/>
        </w:rPr>
        <w:tab/>
      </w:r>
      <w:r>
        <w:rPr>
          <w:rFonts w:ascii="Arial" w:hAnsi="Arial"/>
          <w:b/>
          <w:sz w:val="24"/>
        </w:rPr>
        <w:tab/>
        <w:t>-</w:t>
      </w:r>
    </w:p>
    <w:p w:rsidR="008337B9" w:rsidRDefault="008337B9" w:rsidP="008337B9">
      <w:pPr>
        <w:jc w:val="both"/>
        <w:rPr>
          <w:rFonts w:ascii="Arial" w:hAnsi="Arial"/>
          <w:sz w:val="24"/>
        </w:rPr>
      </w:pPr>
      <w:r>
        <w:rPr>
          <w:noProof/>
        </w:rPr>
        <w:pict>
          <v:line id="_x0000_s1049" style="position:absolute;left:0;text-align:left;z-index:251683840" from="1.2pt,8.9pt" to="454.85pt,8.95pt" o:allowincell="f" strokeweight="1pt">
            <v:stroke startarrowwidth="narrow" startarrowlength="short" endarrowwidth="narrow" endarrowlength="short"/>
          </v:line>
        </w:pict>
      </w:r>
    </w:p>
    <w:p w:rsidR="008337B9" w:rsidRDefault="008337B9" w:rsidP="008337B9">
      <w:pPr>
        <w:jc w:val="both"/>
        <w:rPr>
          <w:rFonts w:ascii="Arial" w:hAnsi="Arial"/>
          <w:b/>
          <w:sz w:val="24"/>
        </w:rPr>
      </w:pPr>
      <w:r>
        <w:rPr>
          <w:rFonts w:ascii="Arial" w:hAnsi="Arial"/>
          <w:sz w:val="24"/>
        </w:rPr>
        <w:t xml:space="preserve">   Taşıyıcı</w:t>
      </w:r>
      <w:r>
        <w:rPr>
          <w:rFonts w:ascii="Arial" w:hAnsi="Arial"/>
          <w:sz w:val="24"/>
        </w:rPr>
        <w:tab/>
      </w:r>
      <w:r>
        <w:rPr>
          <w:rFonts w:ascii="Arial" w:hAnsi="Arial"/>
          <w:sz w:val="24"/>
        </w:rPr>
        <w:tab/>
      </w:r>
      <w:r>
        <w:rPr>
          <w:rFonts w:ascii="Arial" w:hAnsi="Arial"/>
          <w:sz w:val="24"/>
        </w:rPr>
        <w:tab/>
        <w:t xml:space="preserve">     </w:t>
      </w:r>
      <w:r>
        <w:rPr>
          <w:rFonts w:ascii="Arial" w:hAnsi="Arial"/>
          <w:b/>
          <w:sz w:val="24"/>
        </w:rPr>
        <w:t xml:space="preserve"> +</w:t>
      </w:r>
      <w:r>
        <w:rPr>
          <w:rFonts w:ascii="Arial" w:hAnsi="Arial"/>
          <w:b/>
          <w:sz w:val="24"/>
        </w:rPr>
        <w:tab/>
        <w:t xml:space="preserve">   </w:t>
      </w:r>
      <w:r>
        <w:rPr>
          <w:rFonts w:ascii="Arial" w:hAnsi="Arial"/>
          <w:b/>
          <w:sz w:val="24"/>
        </w:rPr>
        <w:tab/>
        <w:t xml:space="preserve">        -</w:t>
      </w:r>
      <w:r>
        <w:rPr>
          <w:rFonts w:ascii="Arial" w:hAnsi="Arial"/>
          <w:b/>
          <w:sz w:val="24"/>
        </w:rPr>
        <w:tab/>
        <w:t xml:space="preserve">       +</w:t>
      </w:r>
      <w:r>
        <w:rPr>
          <w:rFonts w:ascii="Arial" w:hAnsi="Arial"/>
          <w:b/>
          <w:sz w:val="24"/>
        </w:rPr>
        <w:tab/>
        <w:t xml:space="preserve">       + </w:t>
      </w:r>
      <w:r>
        <w:rPr>
          <w:rFonts w:ascii="Arial" w:hAnsi="Arial"/>
          <w:b/>
          <w:vertAlign w:val="superscript"/>
        </w:rPr>
        <w:t>XX</w:t>
      </w:r>
      <w:r>
        <w:rPr>
          <w:rFonts w:ascii="Arial" w:hAnsi="Arial"/>
          <w:b/>
          <w:sz w:val="24"/>
        </w:rPr>
        <w:tab/>
      </w:r>
      <w:r>
        <w:rPr>
          <w:rFonts w:ascii="Arial" w:hAnsi="Arial"/>
          <w:b/>
          <w:sz w:val="24"/>
        </w:rPr>
        <w:tab/>
        <w:t>-</w:t>
      </w:r>
      <w:r>
        <w:rPr>
          <w:rFonts w:ascii="Arial" w:hAnsi="Arial"/>
          <w:b/>
          <w:sz w:val="24"/>
        </w:rPr>
        <w:tab/>
      </w:r>
      <w:r>
        <w:rPr>
          <w:rFonts w:ascii="Arial" w:hAnsi="Arial"/>
          <w:b/>
          <w:sz w:val="24"/>
        </w:rPr>
        <w:tab/>
        <w:t xml:space="preserve">+ </w:t>
      </w:r>
      <w:r>
        <w:rPr>
          <w:rFonts w:ascii="Arial" w:hAnsi="Arial"/>
          <w:b/>
          <w:vertAlign w:val="superscript"/>
        </w:rPr>
        <w:t>XX</w:t>
      </w:r>
    </w:p>
    <w:p w:rsidR="008337B9" w:rsidRDefault="008337B9" w:rsidP="008337B9">
      <w:pPr>
        <w:ind w:left="1134"/>
        <w:jc w:val="both"/>
        <w:rPr>
          <w:rFonts w:ascii="Arial" w:hAnsi="Arial"/>
          <w:sz w:val="24"/>
        </w:rPr>
      </w:pPr>
      <w:r>
        <w:rPr>
          <w:noProof/>
        </w:rPr>
        <w:pict>
          <v:line id="_x0000_s1051" style="position:absolute;left:0;text-align:left;z-index:251685888" from="1.2pt,8.4pt" to="454.85pt,8.45pt" o:allowincell="f" strokeweight="1pt">
            <v:stroke startarrowwidth="narrow" startarrowlength="short" endarrowwidth="narrow" endarrowlength="short"/>
          </v:line>
        </w:pict>
      </w:r>
    </w:p>
    <w:p w:rsidR="008337B9" w:rsidRDefault="008337B9" w:rsidP="008337B9">
      <w:pPr>
        <w:ind w:left="1134"/>
        <w:jc w:val="both"/>
        <w:rPr>
          <w:rFonts w:ascii="Arial" w:hAnsi="Arial"/>
          <w:sz w:val="24"/>
        </w:rPr>
      </w:pPr>
    </w:p>
    <w:p w:rsidR="008337B9" w:rsidRDefault="008337B9" w:rsidP="008337B9">
      <w:pPr>
        <w:jc w:val="both"/>
        <w:rPr>
          <w:rFonts w:ascii="Arial" w:hAnsi="Arial"/>
        </w:rPr>
      </w:pPr>
      <w:r>
        <w:rPr>
          <w:rFonts w:ascii="Arial" w:hAnsi="Arial"/>
          <w:vertAlign w:val="superscript"/>
        </w:rPr>
        <w:t xml:space="preserve">XX </w:t>
      </w:r>
      <w:r>
        <w:rPr>
          <w:rFonts w:ascii="Arial" w:hAnsi="Arial"/>
        </w:rPr>
        <w:t xml:space="preserve">Ağır </w:t>
      </w:r>
      <w:proofErr w:type="gramStart"/>
      <w:r>
        <w:rPr>
          <w:rFonts w:ascii="Arial" w:hAnsi="Arial"/>
        </w:rPr>
        <w:t>enfeksiyon</w:t>
      </w:r>
      <w:proofErr w:type="gramEnd"/>
      <w:r>
        <w:rPr>
          <w:rFonts w:ascii="Arial" w:hAnsi="Arial"/>
        </w:rPr>
        <w:t xml:space="preserve"> vardır. (süper taşıyıcı)</w:t>
      </w:r>
    </w:p>
    <w:p w:rsidR="008337B9" w:rsidRDefault="008337B9" w:rsidP="008337B9">
      <w:pPr>
        <w:jc w:val="both"/>
        <w:rPr>
          <w:rFonts w:ascii="Arial" w:hAnsi="Arial"/>
        </w:rPr>
      </w:pPr>
      <w:r>
        <w:rPr>
          <w:rFonts w:ascii="Arial" w:hAnsi="Arial"/>
        </w:rPr>
        <w:t xml:space="preserve">    HbsAg ve HbeAg pozitif ise bu hastalara bakacak hekim aşılı olmalıdır.</w:t>
      </w:r>
    </w:p>
    <w:p w:rsidR="008337B9" w:rsidRDefault="008337B9" w:rsidP="008337B9">
      <w:pPr>
        <w:jc w:val="both"/>
        <w:rPr>
          <w:rFonts w:ascii="Arial" w:hAnsi="Arial"/>
          <w:sz w:val="24"/>
        </w:rPr>
      </w:pPr>
    </w:p>
    <w:p w:rsidR="008337B9" w:rsidRDefault="008337B9" w:rsidP="008337B9">
      <w:pPr>
        <w:numPr>
          <w:ilvl w:val="0"/>
          <w:numId w:val="1"/>
        </w:numPr>
        <w:jc w:val="both"/>
        <w:rPr>
          <w:rFonts w:ascii="Arial" w:hAnsi="Arial"/>
          <w:sz w:val="24"/>
        </w:rPr>
      </w:pPr>
      <w:r>
        <w:rPr>
          <w:rFonts w:ascii="Arial" w:hAnsi="Arial"/>
          <w:sz w:val="24"/>
        </w:rPr>
        <w:t>Genel kural olarak, taşıyıcı bireylerin hepsi anamnezle ortaya çıkarılamadığına göre, tüm hastalar sterilizasyon koşullarına tamamen uyularak tedavi edilmelidir.</w:t>
      </w:r>
    </w:p>
    <w:p w:rsidR="008337B9" w:rsidRDefault="008337B9" w:rsidP="008337B9">
      <w:pPr>
        <w:numPr>
          <w:ilvl w:val="0"/>
          <w:numId w:val="1"/>
        </w:numPr>
        <w:jc w:val="both"/>
        <w:rPr>
          <w:rFonts w:ascii="Arial" w:hAnsi="Arial"/>
          <w:sz w:val="24"/>
        </w:rPr>
      </w:pPr>
      <w:r>
        <w:rPr>
          <w:rFonts w:ascii="Arial" w:hAnsi="Arial"/>
          <w:sz w:val="24"/>
        </w:rPr>
        <w:t xml:space="preserve">Hepatit B taşıyıcılığı için yüksek riskli hastaların bilinmesi </w:t>
      </w:r>
      <w:proofErr w:type="gramStart"/>
      <w:r>
        <w:rPr>
          <w:rFonts w:ascii="Arial" w:hAnsi="Arial"/>
          <w:sz w:val="24"/>
        </w:rPr>
        <w:t>gerekir :</w:t>
      </w:r>
      <w:proofErr w:type="gramEnd"/>
    </w:p>
    <w:p w:rsidR="008337B9" w:rsidRDefault="008337B9" w:rsidP="008337B9">
      <w:pPr>
        <w:numPr>
          <w:ilvl w:val="0"/>
          <w:numId w:val="6"/>
        </w:numPr>
        <w:ind w:left="1494"/>
        <w:jc w:val="both"/>
        <w:rPr>
          <w:rFonts w:ascii="Arial" w:hAnsi="Arial"/>
          <w:sz w:val="24"/>
        </w:rPr>
      </w:pPr>
      <w:r>
        <w:rPr>
          <w:rFonts w:ascii="Arial" w:hAnsi="Arial"/>
          <w:sz w:val="24"/>
        </w:rPr>
        <w:t>Homoseksüeller</w:t>
      </w:r>
    </w:p>
    <w:p w:rsidR="008337B9" w:rsidRDefault="008337B9" w:rsidP="008337B9">
      <w:pPr>
        <w:numPr>
          <w:ilvl w:val="0"/>
          <w:numId w:val="6"/>
        </w:numPr>
        <w:ind w:left="1494"/>
        <w:jc w:val="both"/>
        <w:rPr>
          <w:rFonts w:ascii="Arial" w:hAnsi="Arial"/>
          <w:sz w:val="24"/>
        </w:rPr>
      </w:pPr>
      <w:r>
        <w:rPr>
          <w:rFonts w:ascii="Arial" w:hAnsi="Arial"/>
          <w:sz w:val="24"/>
        </w:rPr>
        <w:t>İ.V. ilaç bağımlıları</w:t>
      </w:r>
    </w:p>
    <w:p w:rsidR="008337B9" w:rsidRDefault="008337B9" w:rsidP="008337B9">
      <w:pPr>
        <w:numPr>
          <w:ilvl w:val="0"/>
          <w:numId w:val="6"/>
        </w:numPr>
        <w:ind w:left="1494"/>
        <w:jc w:val="both"/>
        <w:rPr>
          <w:rFonts w:ascii="Arial" w:hAnsi="Arial"/>
          <w:sz w:val="24"/>
        </w:rPr>
      </w:pPr>
      <w:r>
        <w:rPr>
          <w:rFonts w:ascii="Arial" w:hAnsi="Arial"/>
          <w:sz w:val="24"/>
        </w:rPr>
        <w:t xml:space="preserve">Dializ hastaları, personeli,  </w:t>
      </w:r>
      <w:proofErr w:type="gramStart"/>
      <w:r>
        <w:rPr>
          <w:rFonts w:ascii="Arial" w:hAnsi="Arial"/>
          <w:sz w:val="24"/>
        </w:rPr>
        <w:t>transplantasyon</w:t>
      </w:r>
      <w:proofErr w:type="gramEnd"/>
      <w:r>
        <w:rPr>
          <w:rFonts w:ascii="Arial" w:hAnsi="Arial"/>
          <w:sz w:val="24"/>
        </w:rPr>
        <w:t xml:space="preserve"> ünitelerinde tedavi görenler</w:t>
      </w:r>
    </w:p>
    <w:p w:rsidR="008337B9" w:rsidRDefault="008337B9" w:rsidP="008337B9">
      <w:pPr>
        <w:numPr>
          <w:ilvl w:val="0"/>
          <w:numId w:val="6"/>
        </w:numPr>
        <w:ind w:left="1494"/>
        <w:jc w:val="both"/>
        <w:rPr>
          <w:rFonts w:ascii="Arial" w:hAnsi="Arial"/>
          <w:sz w:val="24"/>
        </w:rPr>
      </w:pPr>
      <w:r>
        <w:rPr>
          <w:rFonts w:ascii="Arial" w:hAnsi="Arial"/>
          <w:sz w:val="24"/>
        </w:rPr>
        <w:t>İmmünosüpresif alanlar</w:t>
      </w:r>
    </w:p>
    <w:p w:rsidR="008337B9" w:rsidRDefault="008337B9" w:rsidP="008337B9">
      <w:pPr>
        <w:numPr>
          <w:ilvl w:val="0"/>
          <w:numId w:val="6"/>
        </w:numPr>
        <w:ind w:left="1494"/>
        <w:jc w:val="both"/>
        <w:rPr>
          <w:rFonts w:ascii="Arial" w:hAnsi="Arial"/>
          <w:sz w:val="24"/>
        </w:rPr>
      </w:pPr>
      <w:r>
        <w:rPr>
          <w:rFonts w:ascii="Arial" w:hAnsi="Arial"/>
          <w:sz w:val="24"/>
        </w:rPr>
        <w:t xml:space="preserve">(çok sık kan transfüzyonu yapılanlar) </w:t>
      </w:r>
      <w:r>
        <w:rPr>
          <w:rFonts w:ascii="Arial" w:hAnsi="Arial"/>
          <w:sz w:val="24"/>
        </w:rPr>
        <w:sym w:font="Symbol" w:char="F0AE"/>
      </w:r>
      <w:r>
        <w:rPr>
          <w:rFonts w:ascii="Arial" w:hAnsi="Arial"/>
          <w:sz w:val="24"/>
        </w:rPr>
        <w:t xml:space="preserve"> Kan ve kan ürünü ihtiyacı olan </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hastalar</w:t>
      </w:r>
    </w:p>
    <w:p w:rsidR="008337B9" w:rsidRDefault="008337B9" w:rsidP="008337B9">
      <w:pPr>
        <w:numPr>
          <w:ilvl w:val="0"/>
          <w:numId w:val="6"/>
        </w:numPr>
        <w:ind w:left="1494"/>
        <w:jc w:val="both"/>
        <w:rPr>
          <w:rFonts w:ascii="Arial" w:hAnsi="Arial"/>
          <w:sz w:val="24"/>
        </w:rPr>
      </w:pPr>
      <w:r>
        <w:rPr>
          <w:rFonts w:ascii="Arial" w:hAnsi="Arial"/>
          <w:sz w:val="24"/>
        </w:rPr>
        <w:t>Hepatit B hastalarının yakınları</w:t>
      </w:r>
    </w:p>
    <w:p w:rsidR="008337B9" w:rsidRDefault="008337B9" w:rsidP="008337B9">
      <w:pPr>
        <w:numPr>
          <w:ilvl w:val="0"/>
          <w:numId w:val="6"/>
        </w:numPr>
        <w:ind w:left="1494"/>
        <w:jc w:val="both"/>
        <w:rPr>
          <w:rFonts w:ascii="Arial" w:hAnsi="Arial"/>
          <w:sz w:val="24"/>
        </w:rPr>
      </w:pPr>
      <w:r>
        <w:rPr>
          <w:rFonts w:ascii="Arial" w:hAnsi="Arial"/>
          <w:sz w:val="24"/>
        </w:rPr>
        <w:t>Bütün sağlık personeli</w:t>
      </w:r>
    </w:p>
    <w:p w:rsidR="008337B9" w:rsidRDefault="008337B9" w:rsidP="008337B9">
      <w:pPr>
        <w:numPr>
          <w:ilvl w:val="0"/>
          <w:numId w:val="6"/>
        </w:numPr>
        <w:ind w:left="1494"/>
        <w:jc w:val="both"/>
        <w:rPr>
          <w:rFonts w:ascii="Arial" w:hAnsi="Arial"/>
          <w:sz w:val="24"/>
        </w:rPr>
      </w:pPr>
      <w:r>
        <w:rPr>
          <w:rFonts w:ascii="Arial" w:hAnsi="Arial"/>
          <w:sz w:val="24"/>
        </w:rPr>
        <w:t>Tropikal ülkelerde akupunktur, dövme yaptıranlar</w:t>
      </w:r>
    </w:p>
    <w:p w:rsidR="008337B9" w:rsidRDefault="008337B9" w:rsidP="008337B9">
      <w:pPr>
        <w:jc w:val="both"/>
        <w:rPr>
          <w:rFonts w:ascii="Arial" w:hAnsi="Arial"/>
          <w:sz w:val="24"/>
        </w:rPr>
      </w:pPr>
    </w:p>
    <w:p w:rsidR="008337B9" w:rsidRDefault="008337B9" w:rsidP="008337B9">
      <w:pPr>
        <w:numPr>
          <w:ilvl w:val="0"/>
          <w:numId w:val="1"/>
        </w:numPr>
        <w:jc w:val="both"/>
        <w:rPr>
          <w:rFonts w:ascii="Arial" w:hAnsi="Arial"/>
          <w:sz w:val="24"/>
        </w:rPr>
      </w:pPr>
      <w:r>
        <w:rPr>
          <w:rFonts w:ascii="Arial" w:hAnsi="Arial"/>
          <w:sz w:val="24"/>
        </w:rPr>
        <w:t xml:space="preserve">Bulaşıcılıktan korunmak için genel </w:t>
      </w:r>
      <w:proofErr w:type="gramStart"/>
      <w:r>
        <w:rPr>
          <w:rFonts w:ascii="Arial" w:hAnsi="Arial"/>
          <w:sz w:val="24"/>
        </w:rPr>
        <w:t>hijyen</w:t>
      </w:r>
      <w:proofErr w:type="gramEnd"/>
      <w:r>
        <w:rPr>
          <w:rFonts w:ascii="Arial" w:hAnsi="Arial"/>
          <w:sz w:val="24"/>
        </w:rPr>
        <w:t xml:space="preserve"> önlemleri alınmalı, HB antijeni taşıyanlardan kan ve kan ürünleri nakli yapılmamalı, hasta veya taşıyıcı olduğu bilinenlerde kullanılan aletlerin sterilizasyonu ayrı olarak daha yüksek sıcaklıkta ve uzun sürede yapılmalıdır. Olabildiğince disposable malzeme kullanılmalıdır.</w:t>
      </w:r>
    </w:p>
    <w:p w:rsidR="008337B9" w:rsidRDefault="008337B9" w:rsidP="008337B9">
      <w:pPr>
        <w:numPr>
          <w:ilvl w:val="0"/>
          <w:numId w:val="1"/>
        </w:numPr>
        <w:jc w:val="both"/>
        <w:rPr>
          <w:rFonts w:ascii="Arial" w:hAnsi="Arial"/>
          <w:sz w:val="24"/>
        </w:rPr>
      </w:pPr>
      <w:r>
        <w:rPr>
          <w:rFonts w:ascii="Arial" w:hAnsi="Arial"/>
          <w:sz w:val="24"/>
        </w:rPr>
        <w:t>Dişhekimleri Hepatit B için aşılanmalıdır. Aşı % 90'ın üzerinde koruyucudur.</w:t>
      </w:r>
      <w:proofErr w:type="gramStart"/>
      <w:r>
        <w:rPr>
          <w:rFonts w:ascii="Arial" w:hAnsi="Arial"/>
          <w:sz w:val="24"/>
        </w:rPr>
        <w:t>(</w:t>
      </w:r>
      <w:proofErr w:type="gramEnd"/>
      <w:r>
        <w:rPr>
          <w:rFonts w:ascii="Arial" w:hAnsi="Arial"/>
          <w:sz w:val="24"/>
        </w:rPr>
        <w:t>Semptomsuz taşıyıcıların plazmalarından hazırlanmış HB aşısı, HB antikoru taşımayan risk grubu kişilere, bir ay ara ile 3 kez 1 ml. deltoid adaleye yapılır. Yeterli koruma 6 ay sonra başlar, 1 yıl sonra 1. ve sonra her 5 yılda bir tekrarları yapılmalıdır.</w:t>
      </w:r>
      <w:proofErr w:type="gramStart"/>
      <w:r>
        <w:rPr>
          <w:rFonts w:ascii="Arial" w:hAnsi="Arial"/>
          <w:sz w:val="24"/>
        </w:rPr>
        <w:t>)</w:t>
      </w:r>
      <w:proofErr w:type="gramEnd"/>
    </w:p>
    <w:p w:rsidR="008337B9" w:rsidRDefault="008337B9" w:rsidP="008337B9">
      <w:pPr>
        <w:numPr>
          <w:ilvl w:val="0"/>
          <w:numId w:val="1"/>
        </w:numPr>
        <w:jc w:val="both"/>
        <w:rPr>
          <w:rFonts w:ascii="Arial" w:hAnsi="Arial"/>
          <w:sz w:val="24"/>
        </w:rPr>
      </w:pPr>
      <w:r>
        <w:rPr>
          <w:rFonts w:ascii="Arial" w:hAnsi="Arial"/>
          <w:sz w:val="24"/>
        </w:rPr>
        <w:lastRenderedPageBreak/>
        <w:t xml:space="preserve">Hepatitli hastalarda aktif dönemde (sarılık ve diğer bulgular varsa) diş tedavileri ertelenmelidir. Karaciğerde metabolize olan veya hepatotoksik ilaçlar kullanılmamalıdır. (örn: </w:t>
      </w:r>
      <w:proofErr w:type="gramStart"/>
      <w:r>
        <w:rPr>
          <w:rFonts w:ascii="Arial" w:hAnsi="Arial"/>
          <w:sz w:val="24"/>
        </w:rPr>
        <w:t>lokal</w:t>
      </w:r>
      <w:proofErr w:type="gramEnd"/>
      <w:r>
        <w:rPr>
          <w:rFonts w:ascii="Arial" w:hAnsi="Arial"/>
          <w:sz w:val="24"/>
        </w:rPr>
        <w:t xml:space="preserve"> ve genel anesteziler). Acil durumlar için doktor </w:t>
      </w:r>
      <w:proofErr w:type="gramStart"/>
      <w:r>
        <w:rPr>
          <w:rFonts w:ascii="Arial" w:hAnsi="Arial"/>
          <w:sz w:val="24"/>
        </w:rPr>
        <w:t>konsültasyonu</w:t>
      </w:r>
      <w:proofErr w:type="gramEnd"/>
      <w:r>
        <w:rPr>
          <w:rFonts w:ascii="Arial" w:hAnsi="Arial"/>
          <w:sz w:val="24"/>
        </w:rPr>
        <w:t xml:space="preserve"> gerekir.</w:t>
      </w:r>
    </w:p>
    <w:p w:rsidR="008337B9" w:rsidRDefault="008337B9" w:rsidP="008337B9">
      <w:pPr>
        <w:numPr>
          <w:ilvl w:val="0"/>
          <w:numId w:val="1"/>
        </w:numPr>
        <w:jc w:val="both"/>
        <w:rPr>
          <w:rFonts w:ascii="Arial" w:hAnsi="Arial"/>
          <w:sz w:val="24"/>
        </w:rPr>
      </w:pPr>
      <w:r>
        <w:rPr>
          <w:rFonts w:ascii="Arial" w:hAnsi="Arial"/>
          <w:sz w:val="24"/>
        </w:rPr>
        <w:t xml:space="preserve">Anamnezinde daha önce hepatit geçirdiğini söyleyen hastalarda, karaciğer fonksiyon testleri ve HB antijen tespiti yaptırılmalı, </w:t>
      </w:r>
      <w:proofErr w:type="gramStart"/>
      <w:r>
        <w:rPr>
          <w:rFonts w:ascii="Arial" w:hAnsi="Arial"/>
          <w:sz w:val="24"/>
        </w:rPr>
        <w:t>enfeksiyonun</w:t>
      </w:r>
      <w:proofErr w:type="gramEnd"/>
      <w:r>
        <w:rPr>
          <w:rFonts w:ascii="Arial" w:hAnsi="Arial"/>
          <w:sz w:val="24"/>
        </w:rPr>
        <w:t xml:space="preserve"> kaynağı sorulmalı (yiyecek mi, kan mı), HB antijeni saptanırsa bulaşıcılık nedeniyle önlemler alınmalıdır.</w:t>
      </w:r>
    </w:p>
    <w:p w:rsidR="008337B9" w:rsidRDefault="008337B9" w:rsidP="008337B9">
      <w:pPr>
        <w:jc w:val="both"/>
        <w:rPr>
          <w:rFonts w:ascii="Arial" w:hAnsi="Arial"/>
          <w:sz w:val="24"/>
        </w:rPr>
      </w:pPr>
    </w:p>
    <w:p w:rsidR="008337B9" w:rsidRDefault="008337B9" w:rsidP="008337B9">
      <w:pPr>
        <w:jc w:val="both"/>
        <w:rPr>
          <w:rFonts w:ascii="Arial" w:hAnsi="Arial"/>
          <w:sz w:val="24"/>
        </w:rPr>
      </w:pPr>
      <w:r>
        <w:rPr>
          <w:rFonts w:ascii="Arial" w:hAnsi="Arial"/>
          <w:sz w:val="24"/>
        </w:rPr>
        <w:tab/>
        <w:t xml:space="preserve">   Hepatit A geçiren </w:t>
      </w:r>
      <w:proofErr w:type="gramStart"/>
      <w:r>
        <w:rPr>
          <w:rFonts w:ascii="Arial" w:hAnsi="Arial"/>
          <w:sz w:val="24"/>
        </w:rPr>
        <w:t>fakat,</w:t>
      </w:r>
      <w:proofErr w:type="gramEnd"/>
      <w:r>
        <w:rPr>
          <w:rFonts w:ascii="Arial" w:hAnsi="Arial"/>
          <w:sz w:val="24"/>
        </w:rPr>
        <w:t xml:space="preserve"> karaciğer fonksiyon testleri normal ve kanında antijen   </w:t>
      </w:r>
    </w:p>
    <w:p w:rsidR="008337B9" w:rsidRDefault="008337B9" w:rsidP="008337B9">
      <w:pPr>
        <w:jc w:val="both"/>
        <w:rPr>
          <w:rFonts w:ascii="Arial" w:hAnsi="Arial"/>
          <w:sz w:val="24"/>
        </w:rPr>
      </w:pPr>
      <w:r>
        <w:rPr>
          <w:rFonts w:ascii="Arial" w:hAnsi="Arial"/>
          <w:sz w:val="24"/>
        </w:rPr>
        <w:t xml:space="preserve">      </w:t>
      </w:r>
      <w:proofErr w:type="gramStart"/>
      <w:r>
        <w:rPr>
          <w:rFonts w:ascii="Arial" w:hAnsi="Arial"/>
          <w:sz w:val="24"/>
        </w:rPr>
        <w:t>taşımayanlar</w:t>
      </w:r>
      <w:proofErr w:type="gramEnd"/>
      <w:r>
        <w:rPr>
          <w:rFonts w:ascii="Arial" w:hAnsi="Arial"/>
          <w:sz w:val="24"/>
        </w:rPr>
        <w:t xml:space="preserve"> riskli değildir.</w:t>
      </w:r>
    </w:p>
    <w:p w:rsidR="008337B9" w:rsidRDefault="008337B9" w:rsidP="008337B9">
      <w:pPr>
        <w:jc w:val="both"/>
        <w:rPr>
          <w:rFonts w:ascii="Arial" w:hAnsi="Arial"/>
          <w:sz w:val="24"/>
        </w:rPr>
      </w:pPr>
    </w:p>
    <w:p w:rsidR="008337B9" w:rsidRDefault="008337B9" w:rsidP="008337B9">
      <w:pPr>
        <w:jc w:val="both"/>
        <w:rPr>
          <w:rFonts w:ascii="Arial" w:hAnsi="Arial"/>
          <w:sz w:val="24"/>
        </w:rPr>
      </w:pPr>
      <w:r>
        <w:rPr>
          <w:rFonts w:ascii="Arial" w:hAnsi="Arial"/>
          <w:sz w:val="24"/>
        </w:rPr>
        <w:tab/>
        <w:t xml:space="preserve">   Kronik aktif hepatitte PT ve kanama zamanı tayini yaptırılmalıdır.</w:t>
      </w:r>
    </w:p>
    <w:p w:rsidR="008337B9" w:rsidRDefault="008337B9" w:rsidP="008337B9">
      <w:pPr>
        <w:jc w:val="both"/>
        <w:rPr>
          <w:rFonts w:ascii="Arial" w:hAnsi="Arial"/>
          <w:sz w:val="24"/>
        </w:rPr>
      </w:pPr>
    </w:p>
    <w:p w:rsidR="008337B9" w:rsidRDefault="008337B9" w:rsidP="008337B9">
      <w:pPr>
        <w:jc w:val="both"/>
        <w:rPr>
          <w:rFonts w:ascii="Arial" w:hAnsi="Arial"/>
          <w:sz w:val="24"/>
        </w:rPr>
      </w:pPr>
      <w:r>
        <w:rPr>
          <w:rFonts w:ascii="Arial" w:hAnsi="Arial"/>
          <w:sz w:val="24"/>
        </w:rPr>
        <w:tab/>
        <w:t xml:space="preserve">   Maske, önlük (uzun), eldiven, gözlük giyilerek çalışılmalıdır.  Sterilizasyon</w:t>
      </w:r>
    </w:p>
    <w:p w:rsidR="008337B9" w:rsidRDefault="008337B9" w:rsidP="008337B9">
      <w:pPr>
        <w:jc w:val="both"/>
        <w:rPr>
          <w:rFonts w:ascii="Arial" w:hAnsi="Arial"/>
          <w:sz w:val="24"/>
        </w:rPr>
      </w:pPr>
      <w:r>
        <w:rPr>
          <w:rFonts w:ascii="Arial" w:hAnsi="Arial"/>
          <w:sz w:val="24"/>
        </w:rPr>
        <w:t xml:space="preserve">     160</w:t>
      </w:r>
      <w:r>
        <w:rPr>
          <w:rFonts w:ascii="Arial" w:hAnsi="Arial"/>
          <w:sz w:val="24"/>
          <w:vertAlign w:val="superscript"/>
        </w:rPr>
        <w:t xml:space="preserve">o </w:t>
      </w:r>
      <w:r>
        <w:rPr>
          <w:rFonts w:ascii="Arial" w:hAnsi="Arial"/>
          <w:sz w:val="24"/>
        </w:rPr>
        <w:t xml:space="preserve">C 'da 1 saat, </w:t>
      </w:r>
      <w:proofErr w:type="gramStart"/>
      <w:r>
        <w:rPr>
          <w:rFonts w:ascii="Arial" w:hAnsi="Arial"/>
          <w:sz w:val="24"/>
        </w:rPr>
        <w:t>steril</w:t>
      </w:r>
      <w:proofErr w:type="gramEnd"/>
      <w:r>
        <w:rPr>
          <w:rFonts w:ascii="Arial" w:hAnsi="Arial"/>
          <w:sz w:val="24"/>
        </w:rPr>
        <w:t xml:space="preserve"> edilemeyen aletler etilen gazı veya % 2' lik gluteraldehit</w:t>
      </w:r>
    </w:p>
    <w:p w:rsidR="008337B9" w:rsidRDefault="008337B9" w:rsidP="008337B9">
      <w:pPr>
        <w:jc w:val="both"/>
        <w:rPr>
          <w:rFonts w:ascii="Arial" w:hAnsi="Arial"/>
          <w:sz w:val="24"/>
        </w:rPr>
      </w:pPr>
      <w:r>
        <w:rPr>
          <w:rFonts w:ascii="Arial" w:hAnsi="Arial"/>
          <w:sz w:val="24"/>
        </w:rPr>
        <w:t xml:space="preserve">     </w:t>
      </w:r>
      <w:proofErr w:type="gramStart"/>
      <w:r>
        <w:rPr>
          <w:rFonts w:ascii="Arial" w:hAnsi="Arial"/>
          <w:sz w:val="24"/>
        </w:rPr>
        <w:t>solüsyonu</w:t>
      </w:r>
      <w:proofErr w:type="gramEnd"/>
      <w:r>
        <w:rPr>
          <w:rFonts w:ascii="Arial" w:hAnsi="Arial"/>
          <w:sz w:val="24"/>
        </w:rPr>
        <w:t xml:space="preserve"> ile en az 3 saat bekletilerek temizlenmelidir.( </w:t>
      </w:r>
      <w:r>
        <w:rPr>
          <w:rFonts w:ascii="Arial" w:hAnsi="Arial"/>
          <w:color w:val="FF0000"/>
          <w:sz w:val="24"/>
        </w:rPr>
        <w:t>bu bilgi değişecek</w:t>
      </w:r>
      <w:r>
        <w:rPr>
          <w:rFonts w:ascii="Arial" w:hAnsi="Arial"/>
          <w:sz w:val="24"/>
        </w:rPr>
        <w:t>)</w:t>
      </w:r>
    </w:p>
    <w:p w:rsidR="008337B9" w:rsidRDefault="008337B9" w:rsidP="008337B9">
      <w:pPr>
        <w:jc w:val="both"/>
        <w:rPr>
          <w:rFonts w:ascii="Arial" w:hAnsi="Arial"/>
          <w:sz w:val="24"/>
        </w:rPr>
      </w:pPr>
    </w:p>
    <w:p w:rsidR="008337B9" w:rsidRDefault="008337B9" w:rsidP="008337B9">
      <w:pPr>
        <w:numPr>
          <w:ilvl w:val="0"/>
          <w:numId w:val="1"/>
        </w:numPr>
        <w:jc w:val="both"/>
        <w:rPr>
          <w:rFonts w:ascii="Arial" w:hAnsi="Arial"/>
          <w:sz w:val="24"/>
        </w:rPr>
      </w:pPr>
      <w:r>
        <w:rPr>
          <w:rFonts w:ascii="Arial" w:hAnsi="Arial"/>
          <w:sz w:val="24"/>
        </w:rPr>
        <w:t xml:space="preserve">Dişhekimi hasta ile çalışırken eline alet </w:t>
      </w:r>
      <w:proofErr w:type="gramStart"/>
      <w:r>
        <w:rPr>
          <w:rFonts w:ascii="Arial" w:hAnsi="Arial"/>
          <w:sz w:val="24"/>
        </w:rPr>
        <w:t>batarsa :</w:t>
      </w:r>
      <w:proofErr w:type="gramEnd"/>
    </w:p>
    <w:p w:rsidR="008337B9" w:rsidRDefault="008337B9" w:rsidP="008337B9">
      <w:pPr>
        <w:numPr>
          <w:ilvl w:val="0"/>
          <w:numId w:val="6"/>
        </w:numPr>
        <w:ind w:left="927"/>
        <w:jc w:val="both"/>
        <w:rPr>
          <w:rFonts w:ascii="Arial" w:hAnsi="Arial"/>
          <w:sz w:val="24"/>
        </w:rPr>
      </w:pPr>
      <w:r>
        <w:rPr>
          <w:rFonts w:ascii="Arial" w:hAnsi="Arial"/>
          <w:sz w:val="24"/>
        </w:rPr>
        <w:t>Yara hemen sabun ve su ile yıkanmalı</w:t>
      </w:r>
    </w:p>
    <w:p w:rsidR="008337B9" w:rsidRDefault="008337B9" w:rsidP="008337B9">
      <w:pPr>
        <w:numPr>
          <w:ilvl w:val="0"/>
          <w:numId w:val="6"/>
        </w:numPr>
        <w:ind w:left="927"/>
        <w:jc w:val="both"/>
        <w:rPr>
          <w:rFonts w:ascii="Arial" w:hAnsi="Arial"/>
          <w:sz w:val="24"/>
        </w:rPr>
      </w:pPr>
      <w:r>
        <w:rPr>
          <w:rFonts w:ascii="Arial" w:hAnsi="Arial"/>
          <w:sz w:val="24"/>
        </w:rPr>
        <w:t>Hastanın kan örneği HB antijen tespiti için gönderilmeli, pozitifse hekim hemen HB immünglobülin yaptırmalıdır, hekim aşılı ise buna gerek yoktur.</w:t>
      </w:r>
    </w:p>
    <w:p w:rsidR="00EC7DBE" w:rsidRDefault="00EC7DBE"/>
    <w:sectPr w:rsidR="00EC7DBE" w:rsidSect="00EC7DB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Monotype Sorts">
    <w:altName w:val="Symbol"/>
    <w:charset w:val="02"/>
    <w:family w:val="auto"/>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1A9641B"/>
    <w:multiLevelType w:val="singleLevel"/>
    <w:tmpl w:val="B562DFD2"/>
    <w:lvl w:ilvl="0">
      <w:start w:val="1"/>
      <w:numFmt w:val="bullet"/>
      <w:lvlText w:val=""/>
      <w:lvlJc w:val="left"/>
      <w:pPr>
        <w:tabs>
          <w:tab w:val="num" w:pos="360"/>
        </w:tabs>
        <w:ind w:left="360" w:hanging="360"/>
      </w:pPr>
      <w:rPr>
        <w:rFonts w:ascii="Symbol" w:hAnsi="Symbol" w:hint="default"/>
        <w:b/>
        <w:i w:val="0"/>
      </w:rPr>
    </w:lvl>
  </w:abstractNum>
  <w:abstractNum w:abstractNumId="2">
    <w:nsid w:val="04403479"/>
    <w:multiLevelType w:val="singleLevel"/>
    <w:tmpl w:val="7D662A96"/>
    <w:lvl w:ilvl="0">
      <w:start w:val="1"/>
      <w:numFmt w:val="upperRoman"/>
      <w:lvlText w:val="%1."/>
      <w:legacy w:legacy="1" w:legacySpace="0" w:legacyIndent="360"/>
      <w:lvlJc w:val="left"/>
      <w:pPr>
        <w:ind w:left="360" w:hanging="360"/>
      </w:pPr>
    </w:lvl>
  </w:abstractNum>
  <w:abstractNum w:abstractNumId="3">
    <w:nsid w:val="06B9246C"/>
    <w:multiLevelType w:val="singleLevel"/>
    <w:tmpl w:val="B562DFD2"/>
    <w:lvl w:ilvl="0">
      <w:start w:val="1"/>
      <w:numFmt w:val="bullet"/>
      <w:lvlText w:val=""/>
      <w:lvlJc w:val="left"/>
      <w:pPr>
        <w:tabs>
          <w:tab w:val="num" w:pos="360"/>
        </w:tabs>
        <w:ind w:left="360" w:hanging="360"/>
      </w:pPr>
      <w:rPr>
        <w:rFonts w:ascii="Symbol" w:hAnsi="Symbol" w:hint="default"/>
        <w:b/>
        <w:i w:val="0"/>
      </w:rPr>
    </w:lvl>
  </w:abstractNum>
  <w:abstractNum w:abstractNumId="4">
    <w:nsid w:val="12F03507"/>
    <w:multiLevelType w:val="singleLevel"/>
    <w:tmpl w:val="1F10F770"/>
    <w:lvl w:ilvl="0">
      <w:start w:val="1"/>
      <w:numFmt w:val="decimal"/>
      <w:lvlText w:val="%1)"/>
      <w:lvlJc w:val="left"/>
      <w:pPr>
        <w:tabs>
          <w:tab w:val="num" w:pos="360"/>
        </w:tabs>
        <w:ind w:left="360" w:hanging="360"/>
      </w:pPr>
      <w:rPr>
        <w:rFonts w:hint="default"/>
      </w:rPr>
    </w:lvl>
  </w:abstractNum>
  <w:abstractNum w:abstractNumId="5">
    <w:nsid w:val="14215CF8"/>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6">
    <w:nsid w:val="14677686"/>
    <w:multiLevelType w:val="singleLevel"/>
    <w:tmpl w:val="EA0C7C58"/>
    <w:lvl w:ilvl="0">
      <w:start w:val="1"/>
      <w:numFmt w:val="bullet"/>
      <w:lvlText w:val=""/>
      <w:lvlJc w:val="left"/>
      <w:pPr>
        <w:tabs>
          <w:tab w:val="num" w:pos="360"/>
        </w:tabs>
        <w:ind w:left="340" w:hanging="340"/>
      </w:pPr>
      <w:rPr>
        <w:rFonts w:ascii="Symbol" w:hAnsi="Symbol" w:hint="default"/>
        <w:sz w:val="28"/>
      </w:rPr>
    </w:lvl>
  </w:abstractNum>
  <w:abstractNum w:abstractNumId="7">
    <w:nsid w:val="186A4831"/>
    <w:multiLevelType w:val="singleLevel"/>
    <w:tmpl w:val="69BA9654"/>
    <w:lvl w:ilvl="0">
      <w:start w:val="2"/>
      <w:numFmt w:val="upperRoman"/>
      <w:lvlText w:val="%1. "/>
      <w:legacy w:legacy="1" w:legacySpace="0" w:legacyIndent="283"/>
      <w:lvlJc w:val="left"/>
      <w:pPr>
        <w:ind w:left="646" w:hanging="283"/>
      </w:pPr>
      <w:rPr>
        <w:rFonts w:ascii="Arial" w:hAnsi="Arial" w:hint="default"/>
        <w:b w:val="0"/>
        <w:i w:val="0"/>
        <w:sz w:val="24"/>
        <w:u w:val="none"/>
      </w:rPr>
    </w:lvl>
  </w:abstractNum>
  <w:abstractNum w:abstractNumId="8">
    <w:nsid w:val="1C4C435E"/>
    <w:multiLevelType w:val="singleLevel"/>
    <w:tmpl w:val="EA0C7C58"/>
    <w:lvl w:ilvl="0">
      <w:start w:val="1"/>
      <w:numFmt w:val="bullet"/>
      <w:lvlText w:val=""/>
      <w:lvlJc w:val="left"/>
      <w:pPr>
        <w:tabs>
          <w:tab w:val="num" w:pos="360"/>
        </w:tabs>
        <w:ind w:left="340" w:hanging="340"/>
      </w:pPr>
      <w:rPr>
        <w:rFonts w:ascii="Symbol" w:hAnsi="Symbol" w:hint="default"/>
        <w:sz w:val="28"/>
      </w:rPr>
    </w:lvl>
  </w:abstractNum>
  <w:abstractNum w:abstractNumId="9">
    <w:nsid w:val="1DDA78AB"/>
    <w:multiLevelType w:val="singleLevel"/>
    <w:tmpl w:val="2D5CAE88"/>
    <w:lvl w:ilvl="0">
      <w:start w:val="1"/>
      <w:numFmt w:val="decimal"/>
      <w:lvlText w:val="%1. "/>
      <w:legacy w:legacy="1" w:legacySpace="0" w:legacyIndent="283"/>
      <w:lvlJc w:val="left"/>
      <w:pPr>
        <w:ind w:left="283" w:hanging="283"/>
      </w:pPr>
      <w:rPr>
        <w:rFonts w:ascii="Arial" w:hAnsi="Arial" w:hint="default"/>
        <w:b w:val="0"/>
        <w:i w:val="0"/>
        <w:sz w:val="24"/>
        <w:u w:val="none"/>
      </w:rPr>
    </w:lvl>
  </w:abstractNum>
  <w:abstractNum w:abstractNumId="10">
    <w:nsid w:val="20505D62"/>
    <w:multiLevelType w:val="singleLevel"/>
    <w:tmpl w:val="9EA0116E"/>
    <w:lvl w:ilvl="0">
      <w:start w:val="1"/>
      <w:numFmt w:val="bullet"/>
      <w:lvlText w:val=""/>
      <w:lvlJc w:val="left"/>
      <w:pPr>
        <w:tabs>
          <w:tab w:val="num" w:pos="360"/>
        </w:tabs>
        <w:ind w:left="360" w:hanging="360"/>
      </w:pPr>
      <w:rPr>
        <w:rFonts w:ascii="Symbol" w:hAnsi="Symbol" w:hint="default"/>
      </w:rPr>
    </w:lvl>
  </w:abstractNum>
  <w:abstractNum w:abstractNumId="11">
    <w:nsid w:val="21834869"/>
    <w:multiLevelType w:val="singleLevel"/>
    <w:tmpl w:val="99943694"/>
    <w:lvl w:ilvl="0">
      <w:start w:val="1"/>
      <w:numFmt w:val="bullet"/>
      <w:lvlText w:val=""/>
      <w:lvlJc w:val="left"/>
      <w:pPr>
        <w:tabs>
          <w:tab w:val="num" w:pos="360"/>
        </w:tabs>
        <w:ind w:left="0" w:firstLine="0"/>
      </w:pPr>
      <w:rPr>
        <w:rFonts w:ascii="Symbol" w:hAnsi="Symbol" w:hint="default"/>
      </w:rPr>
    </w:lvl>
  </w:abstractNum>
  <w:abstractNum w:abstractNumId="12">
    <w:nsid w:val="221110EF"/>
    <w:multiLevelType w:val="singleLevel"/>
    <w:tmpl w:val="9EA0116E"/>
    <w:lvl w:ilvl="0">
      <w:start w:val="1"/>
      <w:numFmt w:val="bullet"/>
      <w:lvlText w:val=""/>
      <w:lvlJc w:val="left"/>
      <w:pPr>
        <w:tabs>
          <w:tab w:val="num" w:pos="360"/>
        </w:tabs>
        <w:ind w:left="360" w:hanging="360"/>
      </w:pPr>
      <w:rPr>
        <w:rFonts w:ascii="Symbol" w:hAnsi="Symbol" w:hint="default"/>
      </w:rPr>
    </w:lvl>
  </w:abstractNum>
  <w:abstractNum w:abstractNumId="13">
    <w:nsid w:val="352F19B0"/>
    <w:multiLevelType w:val="singleLevel"/>
    <w:tmpl w:val="EA0C7C58"/>
    <w:lvl w:ilvl="0">
      <w:start w:val="1"/>
      <w:numFmt w:val="bullet"/>
      <w:lvlText w:val=""/>
      <w:lvlJc w:val="left"/>
      <w:pPr>
        <w:tabs>
          <w:tab w:val="num" w:pos="360"/>
        </w:tabs>
        <w:ind w:left="340" w:hanging="340"/>
      </w:pPr>
      <w:rPr>
        <w:rFonts w:ascii="Symbol" w:hAnsi="Symbol" w:hint="default"/>
        <w:sz w:val="28"/>
      </w:rPr>
    </w:lvl>
  </w:abstractNum>
  <w:abstractNum w:abstractNumId="14">
    <w:nsid w:val="39AB06CA"/>
    <w:multiLevelType w:val="singleLevel"/>
    <w:tmpl w:val="2C703DE4"/>
    <w:lvl w:ilvl="0">
      <w:start w:val="1"/>
      <w:numFmt w:val="lowerLetter"/>
      <w:lvlText w:val="%1)"/>
      <w:lvlJc w:val="left"/>
      <w:pPr>
        <w:tabs>
          <w:tab w:val="num" w:pos="930"/>
        </w:tabs>
        <w:ind w:left="930" w:hanging="360"/>
      </w:pPr>
      <w:rPr>
        <w:rFonts w:hint="default"/>
      </w:rPr>
    </w:lvl>
  </w:abstractNum>
  <w:abstractNum w:abstractNumId="15">
    <w:nsid w:val="3E655AE6"/>
    <w:multiLevelType w:val="singleLevel"/>
    <w:tmpl w:val="EA0C7C58"/>
    <w:lvl w:ilvl="0">
      <w:start w:val="1"/>
      <w:numFmt w:val="bullet"/>
      <w:lvlText w:val=""/>
      <w:lvlJc w:val="left"/>
      <w:pPr>
        <w:tabs>
          <w:tab w:val="num" w:pos="360"/>
        </w:tabs>
        <w:ind w:left="340" w:hanging="340"/>
      </w:pPr>
      <w:rPr>
        <w:rFonts w:ascii="Symbol" w:hAnsi="Symbol" w:hint="default"/>
        <w:sz w:val="28"/>
      </w:rPr>
    </w:lvl>
  </w:abstractNum>
  <w:abstractNum w:abstractNumId="16">
    <w:nsid w:val="40C8761A"/>
    <w:multiLevelType w:val="singleLevel"/>
    <w:tmpl w:val="EA0C7C58"/>
    <w:lvl w:ilvl="0">
      <w:start w:val="1"/>
      <w:numFmt w:val="bullet"/>
      <w:lvlText w:val=""/>
      <w:lvlJc w:val="left"/>
      <w:pPr>
        <w:tabs>
          <w:tab w:val="num" w:pos="360"/>
        </w:tabs>
        <w:ind w:left="340" w:hanging="340"/>
      </w:pPr>
      <w:rPr>
        <w:rFonts w:ascii="Symbol" w:hAnsi="Symbol" w:hint="default"/>
        <w:sz w:val="28"/>
      </w:rPr>
    </w:lvl>
  </w:abstractNum>
  <w:abstractNum w:abstractNumId="17">
    <w:nsid w:val="466C5460"/>
    <w:multiLevelType w:val="singleLevel"/>
    <w:tmpl w:val="9EA0116E"/>
    <w:lvl w:ilvl="0">
      <w:start w:val="1"/>
      <w:numFmt w:val="bullet"/>
      <w:lvlText w:val=""/>
      <w:lvlJc w:val="left"/>
      <w:pPr>
        <w:tabs>
          <w:tab w:val="num" w:pos="360"/>
        </w:tabs>
        <w:ind w:left="360" w:hanging="360"/>
      </w:pPr>
      <w:rPr>
        <w:rFonts w:ascii="Symbol" w:hAnsi="Symbol" w:hint="default"/>
      </w:rPr>
    </w:lvl>
  </w:abstractNum>
  <w:abstractNum w:abstractNumId="18">
    <w:nsid w:val="4D56132B"/>
    <w:multiLevelType w:val="singleLevel"/>
    <w:tmpl w:val="FB6627AE"/>
    <w:lvl w:ilvl="0">
      <w:start w:val="1"/>
      <w:numFmt w:val="lowerLetter"/>
      <w:lvlText w:val="%1)"/>
      <w:lvlJc w:val="left"/>
      <w:pPr>
        <w:tabs>
          <w:tab w:val="num" w:pos="1287"/>
        </w:tabs>
        <w:ind w:left="1287" w:hanging="360"/>
      </w:pPr>
      <w:rPr>
        <w:rFonts w:hint="default"/>
      </w:rPr>
    </w:lvl>
  </w:abstractNum>
  <w:abstractNum w:abstractNumId="19">
    <w:nsid w:val="54FD4472"/>
    <w:multiLevelType w:val="singleLevel"/>
    <w:tmpl w:val="EA0C7C58"/>
    <w:lvl w:ilvl="0">
      <w:start w:val="1"/>
      <w:numFmt w:val="bullet"/>
      <w:lvlText w:val=""/>
      <w:lvlJc w:val="left"/>
      <w:pPr>
        <w:tabs>
          <w:tab w:val="num" w:pos="360"/>
        </w:tabs>
        <w:ind w:left="340" w:hanging="340"/>
      </w:pPr>
      <w:rPr>
        <w:rFonts w:ascii="Symbol" w:hAnsi="Symbol" w:hint="default"/>
        <w:sz w:val="28"/>
      </w:rPr>
    </w:lvl>
  </w:abstractNum>
  <w:abstractNum w:abstractNumId="20">
    <w:nsid w:val="560544DA"/>
    <w:multiLevelType w:val="singleLevel"/>
    <w:tmpl w:val="9EA0116E"/>
    <w:lvl w:ilvl="0">
      <w:start w:val="1"/>
      <w:numFmt w:val="bullet"/>
      <w:lvlText w:val=""/>
      <w:lvlJc w:val="left"/>
      <w:pPr>
        <w:tabs>
          <w:tab w:val="num" w:pos="360"/>
        </w:tabs>
        <w:ind w:left="360" w:hanging="360"/>
      </w:pPr>
      <w:rPr>
        <w:rFonts w:ascii="Symbol" w:hAnsi="Symbol" w:hint="default"/>
      </w:rPr>
    </w:lvl>
  </w:abstractNum>
  <w:abstractNum w:abstractNumId="21">
    <w:nsid w:val="5FBB4E75"/>
    <w:multiLevelType w:val="singleLevel"/>
    <w:tmpl w:val="1E8E7700"/>
    <w:lvl w:ilvl="0">
      <w:start w:val="2"/>
      <w:numFmt w:val="upperRoman"/>
      <w:pStyle w:val="Balk4"/>
      <w:lvlText w:val="%1."/>
      <w:legacy w:legacy="1" w:legacySpace="0" w:legacyIndent="360"/>
      <w:lvlJc w:val="left"/>
      <w:pPr>
        <w:ind w:left="2061" w:hanging="360"/>
      </w:pPr>
    </w:lvl>
  </w:abstractNum>
  <w:abstractNum w:abstractNumId="22">
    <w:nsid w:val="613E59C2"/>
    <w:multiLevelType w:val="singleLevel"/>
    <w:tmpl w:val="C86EAAEC"/>
    <w:lvl w:ilvl="0">
      <w:numFmt w:val="bullet"/>
      <w:lvlText w:val="-"/>
      <w:lvlJc w:val="left"/>
      <w:pPr>
        <w:tabs>
          <w:tab w:val="num" w:pos="930"/>
        </w:tabs>
        <w:ind w:left="930" w:hanging="360"/>
      </w:pPr>
      <w:rPr>
        <w:rFonts w:ascii="Times New Roman" w:hAnsi="Times New Roman" w:hint="default"/>
      </w:rPr>
    </w:lvl>
  </w:abstractNum>
  <w:abstractNum w:abstractNumId="23">
    <w:nsid w:val="62104491"/>
    <w:multiLevelType w:val="singleLevel"/>
    <w:tmpl w:val="6A34DDEC"/>
    <w:lvl w:ilvl="0">
      <w:start w:val="1"/>
      <w:numFmt w:val="lowerLetter"/>
      <w:lvlText w:val="%1)"/>
      <w:lvlJc w:val="left"/>
      <w:pPr>
        <w:tabs>
          <w:tab w:val="num" w:pos="930"/>
        </w:tabs>
        <w:ind w:left="930" w:hanging="360"/>
      </w:pPr>
      <w:rPr>
        <w:rFonts w:hint="default"/>
      </w:rPr>
    </w:lvl>
  </w:abstractNum>
  <w:abstractNum w:abstractNumId="24">
    <w:nsid w:val="73CB0B4E"/>
    <w:multiLevelType w:val="singleLevel"/>
    <w:tmpl w:val="C86EAAEC"/>
    <w:lvl w:ilvl="0">
      <w:numFmt w:val="bullet"/>
      <w:lvlText w:val="-"/>
      <w:lvlJc w:val="left"/>
      <w:pPr>
        <w:tabs>
          <w:tab w:val="num" w:pos="930"/>
        </w:tabs>
        <w:ind w:left="930" w:hanging="360"/>
      </w:pPr>
      <w:rPr>
        <w:rFonts w:ascii="Times New Roman" w:hAnsi="Times New Roman"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723" w:hanging="360"/>
        </w:pPr>
        <w:rPr>
          <w:rFonts w:ascii="Symbol" w:hAnsi="Symbol" w:hint="default"/>
          <w:sz w:val="22"/>
        </w:rPr>
      </w:lvl>
    </w:lvlOverride>
  </w:num>
  <w:num w:numId="3">
    <w:abstractNumId w:val="7"/>
  </w:num>
  <w:num w:numId="4">
    <w:abstractNumId w:val="0"/>
    <w:lvlOverride w:ilvl="0">
      <w:lvl w:ilvl="0">
        <w:start w:val="1"/>
        <w:numFmt w:val="bullet"/>
        <w:lvlText w:val=""/>
        <w:legacy w:legacy="1" w:legacySpace="0" w:legacyIndent="360"/>
        <w:lvlJc w:val="left"/>
        <w:pPr>
          <w:ind w:left="360" w:hanging="360"/>
        </w:pPr>
        <w:rPr>
          <w:rFonts w:ascii="Symbol" w:hAnsi="Symbol" w:hint="default"/>
          <w:sz w:val="34"/>
        </w:rPr>
      </w:lvl>
    </w:lvlOverride>
  </w:num>
  <w:num w:numId="5">
    <w:abstractNumId w:val="21"/>
  </w:num>
  <w:num w:numId="6">
    <w:abstractNumId w:val="0"/>
    <w:lvlOverride w:ilvl="0">
      <w:lvl w:ilvl="0">
        <w:start w:val="1"/>
        <w:numFmt w:val="bullet"/>
        <w:lvlText w:val=""/>
        <w:legacy w:legacy="1" w:legacySpace="0" w:legacyIndent="360"/>
        <w:lvlJc w:val="left"/>
        <w:pPr>
          <w:ind w:left="360" w:hanging="360"/>
        </w:pPr>
        <w:rPr>
          <w:rFonts w:ascii="Symbol" w:hAnsi="Symbol" w:hint="default"/>
          <w:sz w:val="34"/>
        </w:rPr>
      </w:lvl>
    </w:lvlOverride>
  </w:num>
  <w:num w:numId="7">
    <w:abstractNumId w:val="2"/>
  </w:num>
  <w:num w:numId="8">
    <w:abstractNumId w:val="9"/>
  </w:num>
  <w:num w:numId="9">
    <w:abstractNumId w:val="9"/>
    <w:lvlOverride w:ilvl="0">
      <w:lvl w:ilvl="0">
        <w:start w:val="4"/>
        <w:numFmt w:val="decimal"/>
        <w:lvlText w:val="%1. "/>
        <w:legacy w:legacy="1" w:legacySpace="0" w:legacyIndent="283"/>
        <w:lvlJc w:val="left"/>
        <w:pPr>
          <w:ind w:left="283" w:hanging="283"/>
        </w:pPr>
        <w:rPr>
          <w:rFonts w:ascii="Arial" w:hAnsi="Arial" w:hint="default"/>
          <w:b w:val="0"/>
          <w:i w:val="0"/>
          <w:sz w:val="24"/>
          <w:u w:val="none"/>
        </w:rPr>
      </w:lvl>
    </w:lvlOverride>
  </w:num>
  <w:num w:numId="10">
    <w:abstractNumId w:val="11"/>
  </w:num>
  <w:num w:numId="11">
    <w:abstractNumId w:val="24"/>
  </w:num>
  <w:num w:numId="12">
    <w:abstractNumId w:val="22"/>
  </w:num>
  <w:num w:numId="13">
    <w:abstractNumId w:val="18"/>
  </w:num>
  <w:num w:numId="14">
    <w:abstractNumId w:val="1"/>
  </w:num>
  <w:num w:numId="15">
    <w:abstractNumId w:val="15"/>
  </w:num>
  <w:num w:numId="16">
    <w:abstractNumId w:val="23"/>
  </w:num>
  <w:num w:numId="17">
    <w:abstractNumId w:val="6"/>
  </w:num>
  <w:num w:numId="18">
    <w:abstractNumId w:val="19"/>
  </w:num>
  <w:num w:numId="19">
    <w:abstractNumId w:val="8"/>
  </w:num>
  <w:num w:numId="20">
    <w:abstractNumId w:val="16"/>
  </w:num>
  <w:num w:numId="21">
    <w:abstractNumId w:val="5"/>
  </w:num>
  <w:num w:numId="22">
    <w:abstractNumId w:val="3"/>
  </w:num>
  <w:num w:numId="23">
    <w:abstractNumId w:val="13"/>
  </w:num>
  <w:num w:numId="24">
    <w:abstractNumId w:val="14"/>
  </w:num>
  <w:num w:numId="25">
    <w:abstractNumId w:val="20"/>
  </w:num>
  <w:num w:numId="26">
    <w:abstractNumId w:val="10"/>
  </w:num>
  <w:num w:numId="27">
    <w:abstractNumId w:val="17"/>
  </w:num>
  <w:num w:numId="28">
    <w:abstractNumId w:val="12"/>
  </w:num>
  <w:num w:numId="2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8337B9"/>
    <w:rsid w:val="00297559"/>
    <w:rsid w:val="008337B9"/>
    <w:rsid w:val="009E0FF1"/>
    <w:rsid w:val="00EC7DB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7B9"/>
    <w:pPr>
      <w:spacing w:after="0" w:line="240" w:lineRule="auto"/>
    </w:pPr>
    <w:rPr>
      <w:rFonts w:ascii="Times New Roman" w:eastAsia="Times New Roman" w:hAnsi="Times New Roman" w:cs="Times New Roman"/>
      <w:sz w:val="20"/>
      <w:szCs w:val="20"/>
      <w:lang w:eastAsia="tr-TR"/>
    </w:rPr>
  </w:style>
  <w:style w:type="paragraph" w:styleId="Balk4">
    <w:name w:val="heading 4"/>
    <w:basedOn w:val="Normal"/>
    <w:next w:val="Normal"/>
    <w:link w:val="Balk4Char"/>
    <w:qFormat/>
    <w:rsid w:val="008337B9"/>
    <w:pPr>
      <w:keepNext/>
      <w:numPr>
        <w:numId w:val="5"/>
      </w:numPr>
      <w:ind w:left="1701"/>
      <w:outlineLvl w:val="3"/>
    </w:pPr>
    <w:rPr>
      <w:rFonts w:ascii="Arial" w:hAnsi="Arial"/>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rsid w:val="008337B9"/>
    <w:rPr>
      <w:rFonts w:ascii="Arial" w:eastAsia="Times New Roman" w:hAnsi="Arial" w:cs="Times New Roman"/>
      <w:sz w:val="24"/>
      <w:szCs w:val="20"/>
      <w:lang w:eastAsia="tr-TR"/>
    </w:rPr>
  </w:style>
  <w:style w:type="paragraph" w:styleId="GvdeMetni">
    <w:name w:val="Body Text"/>
    <w:basedOn w:val="Normal"/>
    <w:link w:val="GvdeMetniChar"/>
    <w:semiHidden/>
    <w:rsid w:val="008337B9"/>
    <w:pPr>
      <w:spacing w:after="120"/>
    </w:pPr>
    <w:rPr>
      <w:rFonts w:ascii="Arial" w:hAnsi="Arial"/>
      <w:sz w:val="24"/>
    </w:rPr>
  </w:style>
  <w:style w:type="character" w:customStyle="1" w:styleId="GvdeMetniChar">
    <w:name w:val="Gövde Metni Char"/>
    <w:basedOn w:val="VarsaylanParagrafYazTipi"/>
    <w:link w:val="GvdeMetni"/>
    <w:semiHidden/>
    <w:rsid w:val="008337B9"/>
    <w:rPr>
      <w:rFonts w:ascii="Arial" w:eastAsia="Times New Roman" w:hAnsi="Arial" w:cs="Times New Roman"/>
      <w:sz w:val="24"/>
      <w:szCs w:val="20"/>
      <w:lang w:eastAsia="tr-TR"/>
    </w:rPr>
  </w:style>
  <w:style w:type="paragraph" w:styleId="GvdeMetniGirintisi">
    <w:name w:val="Body Text Indent"/>
    <w:basedOn w:val="Normal"/>
    <w:link w:val="GvdeMetniGirintisiChar"/>
    <w:semiHidden/>
    <w:rsid w:val="008337B9"/>
    <w:pPr>
      <w:ind w:firstLine="363"/>
    </w:pPr>
    <w:rPr>
      <w:rFonts w:ascii="Arial" w:hAnsi="Arial"/>
      <w:sz w:val="24"/>
    </w:rPr>
  </w:style>
  <w:style w:type="character" w:customStyle="1" w:styleId="GvdeMetniGirintisiChar">
    <w:name w:val="Gövde Metni Girintisi Char"/>
    <w:basedOn w:val="VarsaylanParagrafYazTipi"/>
    <w:link w:val="GvdeMetniGirintisi"/>
    <w:semiHidden/>
    <w:rsid w:val="008337B9"/>
    <w:rPr>
      <w:rFonts w:ascii="Arial" w:eastAsia="Times New Roman" w:hAnsi="Arial" w:cs="Times New Roman"/>
      <w:sz w:val="24"/>
      <w:szCs w:val="20"/>
      <w:lang w:eastAsia="tr-TR"/>
    </w:rPr>
  </w:style>
  <w:style w:type="paragraph" w:styleId="GvdeMetniGirintisi2">
    <w:name w:val="Body Text Indent 2"/>
    <w:basedOn w:val="Normal"/>
    <w:link w:val="GvdeMetniGirintisi2Char"/>
    <w:semiHidden/>
    <w:rsid w:val="008337B9"/>
    <w:pPr>
      <w:ind w:firstLine="360"/>
    </w:pPr>
    <w:rPr>
      <w:rFonts w:ascii="Arial" w:hAnsi="Arial"/>
      <w:sz w:val="24"/>
    </w:rPr>
  </w:style>
  <w:style w:type="character" w:customStyle="1" w:styleId="GvdeMetniGirintisi2Char">
    <w:name w:val="Gövde Metni Girintisi 2 Char"/>
    <w:basedOn w:val="VarsaylanParagrafYazTipi"/>
    <w:link w:val="GvdeMetniGirintisi2"/>
    <w:semiHidden/>
    <w:rsid w:val="008337B9"/>
    <w:rPr>
      <w:rFonts w:ascii="Arial" w:eastAsia="Times New Roman" w:hAnsi="Arial" w:cs="Times New Roman"/>
      <w:sz w:val="24"/>
      <w:szCs w:val="20"/>
      <w:lang w:eastAsia="tr-TR"/>
    </w:rPr>
  </w:style>
  <w:style w:type="paragraph" w:styleId="GvdeMetniGirintisi3">
    <w:name w:val="Body Text Indent 3"/>
    <w:basedOn w:val="Normal"/>
    <w:link w:val="GvdeMetniGirintisi3Char"/>
    <w:semiHidden/>
    <w:rsid w:val="008337B9"/>
    <w:pPr>
      <w:ind w:firstLine="567"/>
    </w:pPr>
    <w:rPr>
      <w:rFonts w:ascii="Arial" w:hAnsi="Arial"/>
      <w:sz w:val="24"/>
    </w:rPr>
  </w:style>
  <w:style w:type="character" w:customStyle="1" w:styleId="GvdeMetniGirintisi3Char">
    <w:name w:val="Gövde Metni Girintisi 3 Char"/>
    <w:basedOn w:val="VarsaylanParagrafYazTipi"/>
    <w:link w:val="GvdeMetniGirintisi3"/>
    <w:semiHidden/>
    <w:rsid w:val="008337B9"/>
    <w:rPr>
      <w:rFonts w:ascii="Arial" w:eastAsia="Times New Roman" w:hAnsi="Arial" w:cs="Times New Roman"/>
      <w:sz w:val="24"/>
      <w:szCs w:val="20"/>
      <w:lang w:eastAsia="tr-TR"/>
    </w:rPr>
  </w:style>
  <w:style w:type="paragraph" w:styleId="GvdeMetni2">
    <w:name w:val="Body Text 2"/>
    <w:basedOn w:val="Normal"/>
    <w:link w:val="GvdeMetni2Char"/>
    <w:semiHidden/>
    <w:rsid w:val="008337B9"/>
    <w:pPr>
      <w:jc w:val="both"/>
    </w:pPr>
    <w:rPr>
      <w:rFonts w:ascii="Arial" w:hAnsi="Arial"/>
      <w:sz w:val="24"/>
    </w:rPr>
  </w:style>
  <w:style w:type="character" w:customStyle="1" w:styleId="GvdeMetni2Char">
    <w:name w:val="Gövde Metni 2 Char"/>
    <w:basedOn w:val="VarsaylanParagrafYazTipi"/>
    <w:link w:val="GvdeMetni2"/>
    <w:semiHidden/>
    <w:rsid w:val="008337B9"/>
    <w:rPr>
      <w:rFonts w:ascii="Arial" w:eastAsia="Times New Roman" w:hAnsi="Arial" w:cs="Times New Roman"/>
      <w:sz w:val="24"/>
      <w:szCs w:val="20"/>
      <w:lang w:eastAsia="tr-T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7618</Words>
  <Characters>43424</Characters>
  <Application>Microsoft Office Word</Application>
  <DocSecurity>0</DocSecurity>
  <Lines>361</Lines>
  <Paragraphs>101</Paragraphs>
  <ScaleCrop>false</ScaleCrop>
  <Company/>
  <LinksUpToDate>false</LinksUpToDate>
  <CharactersWithSpaces>50941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2018-01-09T07:26:00Z</dcterms:created>
  <dcterms:modified xsi:type="dcterms:W3CDTF">2018-01-09T07:27:00Z</dcterms:modified>
</cp:coreProperties>
</file>