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48" w:rsidRPr="00266AFA" w:rsidRDefault="00715153" w:rsidP="007F25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FA"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715153" w:rsidRPr="00266AFA" w:rsidRDefault="00715153" w:rsidP="007F25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AFA">
        <w:rPr>
          <w:rFonts w:ascii="Times New Roman" w:hAnsi="Times New Roman" w:cs="Times New Roman"/>
          <w:b/>
          <w:sz w:val="24"/>
          <w:szCs w:val="24"/>
        </w:rPr>
        <w:t>2. HAFTA</w:t>
      </w:r>
    </w:p>
    <w:p w:rsidR="00715153" w:rsidRPr="00266AFA" w:rsidRDefault="00715153" w:rsidP="007F255F">
      <w:p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</w:t>
      </w:r>
      <w:r w:rsidRPr="00266AFA"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 w:rsidRPr="00266AFA"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 w:rsidRPr="00266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6AFA"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isimli eserinin mukaddimesi ve ilk </w:t>
      </w:r>
      <w:r w:rsidR="00266AFA">
        <w:rPr>
          <w:rFonts w:ascii="Times New Roman" w:hAnsi="Times New Roman" w:cs="Times New Roman"/>
          <w:sz w:val="24"/>
          <w:szCs w:val="24"/>
        </w:rPr>
        <w:t>12 konu başlığı okutul</w:t>
      </w:r>
      <w:r w:rsidRPr="00266AFA">
        <w:rPr>
          <w:rFonts w:ascii="Times New Roman" w:hAnsi="Times New Roman" w:cs="Times New Roman"/>
          <w:sz w:val="24"/>
          <w:szCs w:val="24"/>
        </w:rPr>
        <w:t xml:space="preserve">maktadır. </w:t>
      </w:r>
      <w:r w:rsidR="007F255F" w:rsidRPr="00266AFA">
        <w:rPr>
          <w:rFonts w:ascii="Times New Roman" w:hAnsi="Times New Roman" w:cs="Times New Roman"/>
          <w:sz w:val="24"/>
          <w:szCs w:val="24"/>
        </w:rPr>
        <w:t xml:space="preserve">Derste </w:t>
      </w:r>
      <w:r w:rsidR="00266AFA">
        <w:rPr>
          <w:rFonts w:ascii="Times New Roman" w:hAnsi="Times New Roman" w:cs="Times New Roman"/>
          <w:sz w:val="24"/>
          <w:szCs w:val="24"/>
        </w:rPr>
        <w:t>A</w:t>
      </w:r>
      <w:r w:rsidR="007F255F" w:rsidRPr="00266AFA">
        <w:rPr>
          <w:rFonts w:ascii="Times New Roman" w:hAnsi="Times New Roman" w:cs="Times New Roman"/>
          <w:sz w:val="24"/>
          <w:szCs w:val="24"/>
        </w:rPr>
        <w:t>rapça metin takip edilmekte olup, metinler katılımcılar tarafından tartışılıp değerlendirilmektedir.</w:t>
      </w:r>
    </w:p>
    <w:p w:rsidR="00715153" w:rsidRPr="00266AFA" w:rsidRDefault="00715153" w:rsidP="007F255F">
      <w:p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Okunacak konu başlıkları sırası ile:</w:t>
      </w:r>
      <w:bookmarkStart w:id="0" w:name="_GoBack"/>
      <w:bookmarkEnd w:id="0"/>
    </w:p>
    <w:p w:rsidR="00715153" w:rsidRPr="00266AFA" w:rsidRDefault="007F255F" w:rsidP="007F25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Allah’ın Hz. Peygamber’in Ümmetine Rahmeti</w:t>
      </w:r>
    </w:p>
    <w:p w:rsidR="007F255F" w:rsidRPr="00266AFA" w:rsidRDefault="007F255F" w:rsidP="007F255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 Önceden Bildirdiği Bazı Olaylar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 Kendisinden Sonra Hz. Ebubekir’in Yönetici Olacağına İşaret Etmesi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 Mısır’ın Müslümanlar Tarafından Fethedileceğine İşaret Etmesi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 xml:space="preserve">Hz. Peygamber’in Bizans ve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Sasani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Devletlerinin Tekrar Kurulmamak Üzere Yıkılacağına İşaret Etmesi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 Hz. Ömer’in Öldürüleceğine İşaret Etmesi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 Hz. Osman’ın Birtakım Sorunlarla (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Mihne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>) Karşılaşacağına İşaret Etmesi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 xml:space="preserve">Hz. Peygamber’in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Ammar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Yasir’in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Öldürüleceğine İşaret Etmesi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 xml:space="preserve">Hz. Peygamber’in Kendisinden Sonraki Hilafet Süresini 30 yıl ile Sınırlandırması </w:t>
      </w:r>
    </w:p>
    <w:p w:rsidR="007F255F" w:rsidRPr="00266AFA" w:rsidRDefault="007F255F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 xml:space="preserve">Hz. Peygamber’in, </w:t>
      </w:r>
      <w:r w:rsidR="00266AFA" w:rsidRPr="00266AFA">
        <w:rPr>
          <w:rFonts w:ascii="Times New Roman" w:hAnsi="Times New Roman" w:cs="Times New Roman"/>
          <w:sz w:val="24"/>
          <w:szCs w:val="24"/>
        </w:rPr>
        <w:t xml:space="preserve">Allah’ın, </w:t>
      </w:r>
      <w:r w:rsidRPr="00266AFA">
        <w:rPr>
          <w:rFonts w:ascii="Times New Roman" w:hAnsi="Times New Roman" w:cs="Times New Roman"/>
          <w:sz w:val="24"/>
          <w:szCs w:val="24"/>
        </w:rPr>
        <w:t>Hz. Hasan</w:t>
      </w:r>
      <w:r w:rsidR="00266AFA" w:rsidRPr="00266AFA">
        <w:rPr>
          <w:rFonts w:ascii="Times New Roman" w:hAnsi="Times New Roman" w:cs="Times New Roman"/>
          <w:sz w:val="24"/>
          <w:szCs w:val="24"/>
        </w:rPr>
        <w:t xml:space="preserve"> Vasıtasıyla</w:t>
      </w:r>
      <w:r w:rsidRPr="00266AFA">
        <w:rPr>
          <w:rFonts w:ascii="Times New Roman" w:hAnsi="Times New Roman" w:cs="Times New Roman"/>
          <w:sz w:val="24"/>
          <w:szCs w:val="24"/>
        </w:rPr>
        <w:t xml:space="preserve"> İki Müslüman </w:t>
      </w:r>
      <w:r w:rsidR="00266AFA" w:rsidRPr="00266AFA">
        <w:rPr>
          <w:rFonts w:ascii="Times New Roman" w:hAnsi="Times New Roman" w:cs="Times New Roman"/>
          <w:sz w:val="24"/>
          <w:szCs w:val="24"/>
        </w:rPr>
        <w:t>Grup</w:t>
      </w:r>
      <w:r w:rsidRPr="00266AFA">
        <w:rPr>
          <w:rFonts w:ascii="Times New Roman" w:hAnsi="Times New Roman" w:cs="Times New Roman"/>
          <w:sz w:val="24"/>
          <w:szCs w:val="24"/>
        </w:rPr>
        <w:t xml:space="preserve"> Arasında Barışı Sağlayacağını Haber Vermesi</w:t>
      </w:r>
    </w:p>
    <w:p w:rsidR="00266AFA" w:rsidRPr="00266AFA" w:rsidRDefault="00266AFA" w:rsidP="007F255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 xml:space="preserve">Hz. Peygamber’in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Ümmü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Pr="00266AFA">
        <w:rPr>
          <w:rFonts w:ascii="Times New Roman" w:hAnsi="Times New Roman" w:cs="Times New Roman"/>
          <w:sz w:val="24"/>
          <w:szCs w:val="24"/>
        </w:rPr>
        <w:t>binti</w:t>
      </w:r>
      <w:proofErr w:type="spellEnd"/>
      <w:r w:rsidRPr="00266AFA">
        <w:rPr>
          <w:rFonts w:ascii="Times New Roman" w:hAnsi="Times New Roman" w:cs="Times New Roman"/>
          <w:sz w:val="24"/>
          <w:szCs w:val="24"/>
        </w:rPr>
        <w:t xml:space="preserve"> Mervan’ın Deniz Savaşı Sırasında Öleceğine İşaret Etmesi</w:t>
      </w:r>
    </w:p>
    <w:p w:rsidR="00266AFA" w:rsidRPr="00266AFA" w:rsidRDefault="00266AFA" w:rsidP="00266AF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</w:t>
      </w:r>
      <w:r w:rsidRPr="00266AFA">
        <w:rPr>
          <w:rFonts w:ascii="Times New Roman" w:hAnsi="Times New Roman" w:cs="Times New Roman"/>
          <w:sz w:val="24"/>
          <w:szCs w:val="24"/>
        </w:rPr>
        <w:t>, Müslüman Ordusunun Hindistan ve Çin’e Kadar İlerleyeceğini Haber Vermesi</w:t>
      </w:r>
    </w:p>
    <w:p w:rsidR="00266AFA" w:rsidRPr="00266AFA" w:rsidRDefault="00266AFA" w:rsidP="00266AF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AFA">
        <w:rPr>
          <w:rFonts w:ascii="Times New Roman" w:hAnsi="Times New Roman" w:cs="Times New Roman"/>
          <w:sz w:val="24"/>
          <w:szCs w:val="24"/>
        </w:rPr>
        <w:t>Hz. Peygamber’in</w:t>
      </w:r>
      <w:r w:rsidRPr="00266AFA">
        <w:rPr>
          <w:rFonts w:ascii="Times New Roman" w:hAnsi="Times New Roman" w:cs="Times New Roman"/>
          <w:sz w:val="24"/>
          <w:szCs w:val="24"/>
        </w:rPr>
        <w:t>, Müslüman Ordusunun Türklerle Savaşacağını Haber Vermesi</w:t>
      </w:r>
    </w:p>
    <w:p w:rsidR="00266AFA" w:rsidRPr="00266AFA" w:rsidRDefault="00266AFA" w:rsidP="00266AF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266AFA" w:rsidRPr="0026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74"/>
    <w:multiLevelType w:val="hybridMultilevel"/>
    <w:tmpl w:val="7870C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C2C33"/>
    <w:multiLevelType w:val="hybridMultilevel"/>
    <w:tmpl w:val="82A6C2AA"/>
    <w:lvl w:ilvl="0" w:tplc="4462C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90"/>
    <w:rsid w:val="00266AFA"/>
    <w:rsid w:val="00431E90"/>
    <w:rsid w:val="00715153"/>
    <w:rsid w:val="007F255F"/>
    <w:rsid w:val="0093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1150"/>
  <w15:chartTrackingRefBased/>
  <w15:docId w15:val="{BAB411A0-1C97-4CEF-BF2C-5E4E3580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2018-01-10T10:50:00Z</dcterms:created>
  <dcterms:modified xsi:type="dcterms:W3CDTF">2018-01-10T11:15:00Z</dcterms:modified>
</cp:coreProperties>
</file>