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4FA" w:rsidRPr="001B53F8" w:rsidRDefault="003034FA" w:rsidP="003034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1B53F8">
        <w:rPr>
          <w:rFonts w:ascii="Times New Roman" w:hAnsi="Times New Roman" w:cs="Times New Roman"/>
          <w:b/>
          <w:sz w:val="24"/>
          <w:szCs w:val="24"/>
          <w:u w:val="single"/>
        </w:rPr>
        <w:t xml:space="preserve">Coğrafi işaret kavramı, Kanun’da nasıl tanımlanmıştır? </w:t>
      </w:r>
    </w:p>
    <w:p w:rsidR="003034FA" w:rsidRPr="001B53F8" w:rsidRDefault="003034FA" w:rsidP="003034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34FA" w:rsidRPr="001B53F8" w:rsidRDefault="003034FA" w:rsidP="003034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 xml:space="preserve">Coğrafi işaret; belirgin bir niteliği, ünü veya diğer özellikleri bakımından kökenin bulunduğu yöre, alan, bölge veya ülke ile özdeşleşmiş ürünü gösteren işarettir (SMK m. </w:t>
      </w:r>
      <w:proofErr w:type="gramStart"/>
      <w:r w:rsidRPr="001B53F8">
        <w:rPr>
          <w:rFonts w:ascii="Times New Roman" w:hAnsi="Times New Roman" w:cs="Times New Roman"/>
          <w:sz w:val="24"/>
          <w:szCs w:val="24"/>
        </w:rPr>
        <w:t>34.1</w:t>
      </w:r>
      <w:proofErr w:type="gramEnd"/>
      <w:r w:rsidRPr="001B53F8">
        <w:rPr>
          <w:rFonts w:ascii="Times New Roman" w:hAnsi="Times New Roman" w:cs="Times New Roman"/>
          <w:sz w:val="24"/>
          <w:szCs w:val="24"/>
        </w:rPr>
        <w:t xml:space="preserve">, c. 1). </w:t>
      </w:r>
    </w:p>
    <w:p w:rsidR="003034FA" w:rsidRPr="001B53F8" w:rsidRDefault="003034FA" w:rsidP="003034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4FA" w:rsidRPr="001B53F8" w:rsidRDefault="003034FA" w:rsidP="003034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53F8">
        <w:rPr>
          <w:rFonts w:ascii="Times New Roman" w:hAnsi="Times New Roman" w:cs="Times New Roman"/>
          <w:b/>
          <w:sz w:val="24"/>
          <w:szCs w:val="24"/>
        </w:rPr>
        <w:t>TESCİL EDİLEBİLECEK COĞRAFİ İŞARETLER</w:t>
      </w:r>
    </w:p>
    <w:p w:rsidR="003034FA" w:rsidRPr="001B53F8" w:rsidRDefault="003034FA" w:rsidP="003034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34FA" w:rsidRPr="001B53F8" w:rsidRDefault="003034FA" w:rsidP="003034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53F8">
        <w:rPr>
          <w:rFonts w:ascii="Times New Roman" w:hAnsi="Times New Roman" w:cs="Times New Roman"/>
          <w:b/>
          <w:sz w:val="24"/>
          <w:szCs w:val="24"/>
          <w:u w:val="single"/>
        </w:rPr>
        <w:t xml:space="preserve">1. Coğrafi işaretler hangi ürün tiplerinde söz konusu olabilir? </w:t>
      </w:r>
    </w:p>
    <w:p w:rsidR="003034FA" w:rsidRPr="001B53F8" w:rsidRDefault="003034FA" w:rsidP="003034F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34FA" w:rsidRPr="001B53F8" w:rsidRDefault="003034FA" w:rsidP="003034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ab/>
        <w:t>Bir adın belirli bir ürünün coğrafi kökenini göstermesi ve bu kökenden kaynaklanan nitelik ve özelliklere sahip olması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B53F8">
        <w:rPr>
          <w:rFonts w:ascii="Times New Roman" w:hAnsi="Times New Roman" w:cs="Times New Roman"/>
          <w:sz w:val="24"/>
          <w:szCs w:val="24"/>
        </w:rPr>
        <w:t xml:space="preserve"> coğrafi işaret sayılması için yeterli değildir; bunun yanı sıra ürünün mevzuatta sayılmış belirli ürün tiplerinden birine </w:t>
      </w:r>
      <w:proofErr w:type="gramStart"/>
      <w:r w:rsidRPr="001B53F8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1B53F8">
        <w:rPr>
          <w:rFonts w:ascii="Times New Roman" w:hAnsi="Times New Roman" w:cs="Times New Roman"/>
          <w:sz w:val="24"/>
          <w:szCs w:val="24"/>
        </w:rPr>
        <w:t xml:space="preserve"> olması da şarttır. </w:t>
      </w:r>
    </w:p>
    <w:p w:rsidR="003034FA" w:rsidRPr="001B53F8" w:rsidRDefault="003034FA" w:rsidP="003034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ab/>
        <w:t xml:space="preserve">Kanunumuza göre coğrafi işaretler; </w:t>
      </w:r>
    </w:p>
    <w:p w:rsidR="003034FA" w:rsidRPr="001B53F8" w:rsidRDefault="003034FA" w:rsidP="003034FA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>Gıda ürünleri</w:t>
      </w:r>
    </w:p>
    <w:p w:rsidR="003034FA" w:rsidRPr="001B53F8" w:rsidRDefault="003034FA" w:rsidP="003034FA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 xml:space="preserve">Tarım ürünleri, </w:t>
      </w:r>
    </w:p>
    <w:p w:rsidR="003034FA" w:rsidRPr="001B53F8" w:rsidRDefault="003034FA" w:rsidP="003034FA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 xml:space="preserve">Maden ürünleri, </w:t>
      </w:r>
    </w:p>
    <w:p w:rsidR="003034FA" w:rsidRPr="001B53F8" w:rsidRDefault="003034FA" w:rsidP="003034FA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>El sanatları ürünleri ve</w:t>
      </w:r>
    </w:p>
    <w:p w:rsidR="003034FA" w:rsidRPr="001B53F8" w:rsidRDefault="003034FA" w:rsidP="003034FA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 xml:space="preserve">Sanayi ürünleri üzerinde söz konusu </w:t>
      </w:r>
      <w:r>
        <w:rPr>
          <w:rFonts w:ascii="Times New Roman" w:hAnsi="Times New Roman" w:cs="Times New Roman"/>
          <w:sz w:val="24"/>
          <w:szCs w:val="24"/>
        </w:rPr>
        <w:t>olabilir</w:t>
      </w:r>
      <w:r w:rsidRPr="001B53F8">
        <w:rPr>
          <w:rFonts w:ascii="Times New Roman" w:hAnsi="Times New Roman" w:cs="Times New Roman"/>
          <w:sz w:val="24"/>
          <w:szCs w:val="24"/>
        </w:rPr>
        <w:t xml:space="preserve"> (SMK m. 33).</w:t>
      </w:r>
    </w:p>
    <w:p w:rsidR="003034FA" w:rsidRPr="001B53F8" w:rsidRDefault="003034FA" w:rsidP="003034FA">
      <w:pPr>
        <w:pStyle w:val="ListeParagra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4FA" w:rsidRPr="001B53F8" w:rsidRDefault="003034FA" w:rsidP="003034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 xml:space="preserve">Söz konusu beş gruba </w:t>
      </w:r>
      <w:proofErr w:type="gramStart"/>
      <w:r w:rsidRPr="001B53F8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1B53F8">
        <w:rPr>
          <w:rFonts w:ascii="Times New Roman" w:hAnsi="Times New Roman" w:cs="Times New Roman"/>
          <w:sz w:val="24"/>
          <w:szCs w:val="24"/>
        </w:rPr>
        <w:t xml:space="preserve"> olabilecek ürün tipleri, Yönetmelik’te ise daha ayrıntılı olarak sınıflandırılmıştır. Yönetmelik’e göre coğrafi işaretler şu ürün tiplerinden birine ilişkin olmalıdır: </w:t>
      </w:r>
    </w:p>
    <w:p w:rsidR="003034FA" w:rsidRPr="001B53F8" w:rsidRDefault="003034FA" w:rsidP="003034FA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>a) Peynirler</w:t>
      </w:r>
    </w:p>
    <w:p w:rsidR="003034FA" w:rsidRPr="001B53F8" w:rsidRDefault="003034FA" w:rsidP="003034FA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>b) Peynirler ve tereyağı dışında kalan süt ürünleri</w:t>
      </w:r>
    </w:p>
    <w:p w:rsidR="003034FA" w:rsidRPr="001B53F8" w:rsidRDefault="003034FA" w:rsidP="003034FA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 xml:space="preserve">c) Tereyağı </w:t>
      </w:r>
      <w:proofErr w:type="gramStart"/>
      <w:r w:rsidRPr="001B53F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B53F8">
        <w:rPr>
          <w:rFonts w:ascii="Times New Roman" w:hAnsi="Times New Roman" w:cs="Times New Roman"/>
          <w:sz w:val="24"/>
          <w:szCs w:val="24"/>
        </w:rPr>
        <w:t>hil</w:t>
      </w:r>
      <w:proofErr w:type="gramEnd"/>
      <w:r w:rsidRPr="001B53F8">
        <w:rPr>
          <w:rFonts w:ascii="Times New Roman" w:hAnsi="Times New Roman" w:cs="Times New Roman"/>
          <w:sz w:val="24"/>
          <w:szCs w:val="24"/>
        </w:rPr>
        <w:t xml:space="preserve"> katı ve sıvı yağlar</w:t>
      </w:r>
    </w:p>
    <w:p w:rsidR="003034FA" w:rsidRPr="001B53F8" w:rsidRDefault="003034FA" w:rsidP="003034FA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>ç) Dondurmalar ve yenilebilir buzlar</w:t>
      </w:r>
    </w:p>
    <w:p w:rsidR="003034FA" w:rsidRPr="001B53F8" w:rsidRDefault="003034FA" w:rsidP="003034FA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>d) Alkolsüz içecekler</w:t>
      </w:r>
    </w:p>
    <w:p w:rsidR="003034FA" w:rsidRPr="001B53F8" w:rsidRDefault="003034FA" w:rsidP="003034FA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>e) Çikolata, şekerleme ve türevi ürünler</w:t>
      </w:r>
    </w:p>
    <w:p w:rsidR="003034FA" w:rsidRPr="001B53F8" w:rsidRDefault="003034FA" w:rsidP="003034FA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>f) Fırıncılık ve pastacılık mamulleri, hamur işleri, tatlılar</w:t>
      </w:r>
    </w:p>
    <w:p w:rsidR="003034FA" w:rsidRPr="001B53F8" w:rsidRDefault="003034FA" w:rsidP="003034FA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>g) Yiyecekler için çeşni/lezzet vericiler, soslar ve tuz</w:t>
      </w:r>
    </w:p>
    <w:p w:rsidR="003034FA" w:rsidRPr="001B53F8" w:rsidRDefault="003034FA" w:rsidP="003034FA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>ğ) İşlenmiş ve işlenmemiş et ürünleri</w:t>
      </w:r>
    </w:p>
    <w:p w:rsidR="003034FA" w:rsidRPr="001B53F8" w:rsidRDefault="003034FA" w:rsidP="003034FA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>h) Bal</w:t>
      </w:r>
    </w:p>
    <w:p w:rsidR="003034FA" w:rsidRPr="001B53F8" w:rsidRDefault="003034FA" w:rsidP="003034FA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>ı) İşlenmiş ve işlenmemiş meyve ve sebzeler ile mantarlar</w:t>
      </w:r>
    </w:p>
    <w:p w:rsidR="003034FA" w:rsidRPr="001B53F8" w:rsidRDefault="003034FA" w:rsidP="003034FA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lastRenderedPageBreak/>
        <w:t>i) Yemekler ve çorbalar</w:t>
      </w:r>
    </w:p>
    <w:p w:rsidR="003034FA" w:rsidRPr="001B53F8" w:rsidRDefault="003034FA" w:rsidP="003034FA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>j) Biralar ve diğer alkollü içkiler</w:t>
      </w:r>
    </w:p>
    <w:p w:rsidR="003034FA" w:rsidRPr="001B53F8" w:rsidRDefault="003034FA" w:rsidP="003034FA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>k) Tütün</w:t>
      </w:r>
    </w:p>
    <w:p w:rsidR="003034FA" w:rsidRPr="001B53F8" w:rsidRDefault="003034FA" w:rsidP="003034FA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>l) Halılar ve kilimler</w:t>
      </w:r>
    </w:p>
    <w:p w:rsidR="003034FA" w:rsidRPr="001B53F8" w:rsidRDefault="003034FA" w:rsidP="003034FA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>m) Dokumalar</w:t>
      </w:r>
    </w:p>
    <w:p w:rsidR="003034FA" w:rsidRPr="001B53F8" w:rsidRDefault="003034FA" w:rsidP="003034FA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>n) Halılar, kilimler ve dokumalar dışında kalan el sanatı ürünleri</w:t>
      </w:r>
    </w:p>
    <w:p w:rsidR="003034FA" w:rsidRPr="001B53F8" w:rsidRDefault="003034FA" w:rsidP="003034FA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 xml:space="preserve">o) Diğer ürünler (Yönetmelik m. </w:t>
      </w:r>
      <w:proofErr w:type="gramStart"/>
      <w:r w:rsidRPr="001B53F8">
        <w:rPr>
          <w:rFonts w:ascii="Times New Roman" w:hAnsi="Times New Roman" w:cs="Times New Roman"/>
          <w:sz w:val="24"/>
          <w:szCs w:val="24"/>
        </w:rPr>
        <w:t>35.5</w:t>
      </w:r>
      <w:proofErr w:type="gramEnd"/>
      <w:r w:rsidRPr="001B53F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034FA" w:rsidRPr="001B53F8" w:rsidRDefault="003034FA" w:rsidP="003034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53F8">
        <w:rPr>
          <w:rFonts w:ascii="Times New Roman" w:hAnsi="Times New Roman" w:cs="Times New Roman"/>
          <w:sz w:val="24"/>
          <w:szCs w:val="24"/>
        </w:rPr>
        <w:t xml:space="preserve">Coğrafi işaret başvurusu yapılırken, başvurunun bu gruplardan hangisinin kapsamına girdiği belirtilmelidir (SMK m. 37.a). </w:t>
      </w:r>
    </w:p>
    <w:p w:rsidR="003034FA" w:rsidRPr="001B53F8" w:rsidRDefault="003034FA" w:rsidP="003034F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5B28" w:rsidRDefault="00265B28"/>
    <w:sectPr w:rsidR="00265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22ED2"/>
    <w:multiLevelType w:val="hybridMultilevel"/>
    <w:tmpl w:val="E146B56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FA"/>
    <w:rsid w:val="00265B28"/>
    <w:rsid w:val="0030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9BC6"/>
  <w15:chartTrackingRefBased/>
  <w15:docId w15:val="{5D103196-A2CE-4E64-8B88-1A02DFAE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30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Burcak Yildiz</dc:creator>
  <cp:keywords/>
  <dc:description/>
  <cp:lastModifiedBy>Burcak Yildiz</cp:lastModifiedBy>
  <cp:revision>1</cp:revision>
  <dcterms:created xsi:type="dcterms:W3CDTF">2018-01-14T09:08:00Z</dcterms:created>
  <dcterms:modified xsi:type="dcterms:W3CDTF">2018-01-14T09:08:00Z</dcterms:modified>
</cp:coreProperties>
</file>