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Romatoid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artrit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 Dr Aşkın Ateş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Romatoid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artrit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etyopatogenez</w:t>
            </w:r>
            <w:proofErr w:type="spellEnd"/>
            <w:r>
              <w:rPr>
                <w:szCs w:val="16"/>
              </w:rPr>
              <w:t xml:space="preserve">, klinik ve </w:t>
            </w:r>
            <w:proofErr w:type="spellStart"/>
            <w:r>
              <w:rPr>
                <w:szCs w:val="16"/>
              </w:rPr>
              <w:t>laboratuvar</w:t>
            </w:r>
            <w:proofErr w:type="spellEnd"/>
            <w:r>
              <w:rPr>
                <w:szCs w:val="16"/>
              </w:rPr>
              <w:t xml:space="preserve"> bulgular, tanı </w:t>
            </w:r>
            <w:proofErr w:type="gramStart"/>
            <w:r>
              <w:rPr>
                <w:szCs w:val="16"/>
              </w:rPr>
              <w:t>kriterleri</w:t>
            </w:r>
            <w:proofErr w:type="gramEnd"/>
            <w:r>
              <w:rPr>
                <w:szCs w:val="16"/>
              </w:rPr>
              <w:t xml:space="preserve"> ve tedavi prensipleri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790AEC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90AEC" w:rsidRPr="00790AEC" w:rsidRDefault="00790AEC" w:rsidP="00790AEC">
            <w:pPr>
              <w:pStyle w:val="AralkYok"/>
              <w:rPr>
                <w:kern w:val="36"/>
                <w:sz w:val="16"/>
                <w:szCs w:val="16"/>
              </w:rPr>
            </w:pPr>
            <w:proofErr w:type="spellStart"/>
            <w:r w:rsidRPr="00790AEC">
              <w:rPr>
                <w:kern w:val="36"/>
                <w:sz w:val="16"/>
                <w:szCs w:val="16"/>
              </w:rPr>
              <w:t>Rheumatology</w:t>
            </w:r>
            <w:proofErr w:type="spellEnd"/>
            <w:r w:rsidRPr="00790AEC">
              <w:rPr>
                <w:kern w:val="36"/>
                <w:sz w:val="16"/>
                <w:szCs w:val="16"/>
              </w:rPr>
              <w:t xml:space="preserve">, </w:t>
            </w:r>
            <w:r w:rsidRPr="00790AEC">
              <w:rPr>
                <w:sz w:val="16"/>
                <w:szCs w:val="16"/>
              </w:rPr>
              <w:t xml:space="preserve">6th </w:t>
            </w:r>
            <w:proofErr w:type="spellStart"/>
            <w:r w:rsidRPr="00790AEC">
              <w:rPr>
                <w:sz w:val="16"/>
                <w:szCs w:val="16"/>
              </w:rPr>
              <w:t>Edition</w:t>
            </w:r>
            <w:proofErr w:type="spellEnd"/>
            <w:r w:rsidRPr="00790AEC">
              <w:rPr>
                <w:sz w:val="16"/>
                <w:szCs w:val="16"/>
              </w:rPr>
              <w:t xml:space="preserve">,2014. </w:t>
            </w:r>
          </w:p>
          <w:p w:rsidR="00790AEC" w:rsidRPr="00790AEC" w:rsidRDefault="00790AEC" w:rsidP="00790AEC">
            <w:pPr>
              <w:pStyle w:val="Kaynakca"/>
              <w:ind w:left="144" w:firstLine="0"/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</w:pP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Eds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: </w:t>
            </w: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Silman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MHAJ, </w:t>
            </w: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Smolen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J, </w:t>
            </w: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Weinblatt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M, Weisman M</w:t>
            </w:r>
          </w:p>
          <w:p w:rsidR="00790AEC" w:rsidRPr="00790AEC" w:rsidRDefault="00790AEC" w:rsidP="00832AEF">
            <w:pPr>
              <w:pStyle w:val="Kaynakca"/>
              <w:rPr>
                <w:rStyle w:val="inline"/>
                <w:rFonts w:cs="Helvetica"/>
                <w:color w:val="747779"/>
                <w:szCs w:val="16"/>
                <w:shd w:val="clear" w:color="auto" w:fill="FFFFFF"/>
              </w:rPr>
            </w:pPr>
          </w:p>
          <w:p w:rsidR="00BC32DD" w:rsidRPr="00790AEC" w:rsidRDefault="00BC32DD" w:rsidP="00790AEC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90AEC">
      <w:bookmarkStart w:id="0" w:name="_GoBack"/>
      <w:bookmarkEnd w:id="0"/>
    </w:p>
    <w:sectPr w:rsidR="00EB0AE2" w:rsidSect="00466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B7B2B"/>
    <w:rsid w:val="00466603"/>
    <w:rsid w:val="00790AEC"/>
    <w:rsid w:val="00832BE3"/>
    <w:rsid w:val="00BC32DD"/>
    <w:rsid w:val="00D05557"/>
    <w:rsid w:val="00FE2C7D"/>
    <w:rsid w:val="00FF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90AEC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790AEC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line">
    <w:name w:val="inline"/>
    <w:basedOn w:val="VarsaylanParagrafYazTipi"/>
    <w:rsid w:val="00790AEC"/>
  </w:style>
  <w:style w:type="character" w:customStyle="1" w:styleId="Balk1Char">
    <w:name w:val="Başlık 1 Char"/>
    <w:basedOn w:val="VarsaylanParagrafYazTipi"/>
    <w:link w:val="Balk1"/>
    <w:uiPriority w:val="9"/>
    <w:rsid w:val="00790AE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90AE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uiPriority w:val="1"/>
    <w:qFormat/>
    <w:rsid w:val="00790AE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2018-01-15T12:39:00Z</dcterms:created>
  <dcterms:modified xsi:type="dcterms:W3CDTF">2018-01-16T09:19:00Z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371099154</vt:i4>
  </property>
  <property fmtid="{D5CDD505-2E9C-101B-9397-08002B2CF9AE}" pid="3" name="_NewReviewCycle">
    <vt:lpwstr/>
  </property>
  <property fmtid="{D5CDD505-2E9C-101B-9397-08002B2CF9AE}" pid="4" name="_EmailSubject">
    <vt:lpwstr>ders izlence-onay formu</vt:lpwstr>
  </property>
  <property fmtid="{D5CDD505-2E9C-101B-9397-08002B2CF9AE}" pid="5" name="_AuthorEmail">
    <vt:lpwstr>tcan@ankara.edu.tr</vt:lpwstr>
  </property>
  <property fmtid="{D5CDD505-2E9C-101B-9397-08002B2CF9AE}" pid="6" name="_AuthorEmailDisplayName">
    <vt:lpwstr>Tuna</vt:lpwstr>
  </property>
  <property fmtid="{D5CDD505-2E9C-101B-9397-08002B2CF9AE}" pid="7" name="_ReviewingToolsShownOnce">
    <vt:lpwstr/>
  </property>
</Properties>
</file>