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3B36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İnflamatuvar</w:t>
            </w:r>
            <w:proofErr w:type="spellEnd"/>
            <w:r>
              <w:rPr>
                <w:b/>
                <w:bCs/>
                <w:szCs w:val="16"/>
              </w:rPr>
              <w:t xml:space="preserve"> bel ağrısına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733B36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33B36" w:rsidRDefault="00733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Bel ağrısının tanımı ve nedenleri</w:t>
            </w:r>
          </w:p>
          <w:p w:rsidR="00934F05" w:rsidRDefault="00733B3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İnflamatuvar</w:t>
            </w:r>
            <w:proofErr w:type="spellEnd"/>
            <w:r>
              <w:rPr>
                <w:szCs w:val="16"/>
              </w:rPr>
              <w:t xml:space="preserve"> bel ağrısının tanımı ve nedenleri</w:t>
            </w:r>
          </w:p>
          <w:p w:rsidR="00733B36" w:rsidRPr="001A2552" w:rsidRDefault="00733B3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Spondilartritlerin</w:t>
            </w:r>
            <w:proofErr w:type="spellEnd"/>
            <w:r>
              <w:rPr>
                <w:szCs w:val="16"/>
              </w:rPr>
              <w:t xml:space="preserve"> sınıflandırılması ve ortak özellikleri, kliniği ve fizik muayene ve radyolojik bulguları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3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934F05">
              <w:rPr>
                <w:szCs w:val="16"/>
              </w:rPr>
              <w:t xml:space="preserve">0 </w:t>
            </w:r>
            <w:proofErr w:type="spellStart"/>
            <w:r w:rsidR="00934F05">
              <w:rPr>
                <w:szCs w:val="16"/>
              </w:rPr>
              <w:t>dak</w:t>
            </w:r>
            <w:proofErr w:type="spellEnd"/>
            <w:r w:rsidR="00934F0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90AEC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0AEC" w:rsidRPr="00790AEC" w:rsidRDefault="00790AEC" w:rsidP="00790AEC">
            <w:pPr>
              <w:pStyle w:val="AralkYok"/>
              <w:rPr>
                <w:kern w:val="36"/>
                <w:sz w:val="16"/>
                <w:szCs w:val="16"/>
              </w:rPr>
            </w:pPr>
            <w:proofErr w:type="spellStart"/>
            <w:r w:rsidRPr="00790AEC">
              <w:rPr>
                <w:kern w:val="36"/>
                <w:sz w:val="16"/>
                <w:szCs w:val="16"/>
              </w:rPr>
              <w:t>Rheumatology</w:t>
            </w:r>
            <w:proofErr w:type="spellEnd"/>
            <w:r w:rsidRPr="00790AEC">
              <w:rPr>
                <w:kern w:val="36"/>
                <w:sz w:val="16"/>
                <w:szCs w:val="16"/>
              </w:rPr>
              <w:t xml:space="preserve">, </w:t>
            </w:r>
            <w:r w:rsidRPr="00790AEC">
              <w:rPr>
                <w:sz w:val="16"/>
                <w:szCs w:val="16"/>
              </w:rPr>
              <w:t xml:space="preserve">6th </w:t>
            </w:r>
            <w:proofErr w:type="spellStart"/>
            <w:r w:rsidRPr="00790AEC">
              <w:rPr>
                <w:sz w:val="16"/>
                <w:szCs w:val="16"/>
              </w:rPr>
              <w:t>Edition</w:t>
            </w:r>
            <w:proofErr w:type="spellEnd"/>
            <w:r w:rsidRPr="00790AEC">
              <w:rPr>
                <w:sz w:val="16"/>
                <w:szCs w:val="16"/>
              </w:rPr>
              <w:t xml:space="preserve">,2014. </w:t>
            </w:r>
          </w:p>
          <w:p w:rsidR="00790AEC" w:rsidRPr="00790AEC" w:rsidRDefault="00790AEC" w:rsidP="00790AEC">
            <w:pPr>
              <w:pStyle w:val="Kaynakca"/>
              <w:ind w:left="144" w:firstLine="0"/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</w:pP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Eds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: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Silman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MHAJ,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Smolen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Weinblatt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M, Weisman M</w:t>
            </w:r>
          </w:p>
          <w:p w:rsidR="00790AEC" w:rsidRPr="00790AEC" w:rsidRDefault="00790AEC" w:rsidP="00832AEF">
            <w:pPr>
              <w:pStyle w:val="Kaynakca"/>
              <w:rPr>
                <w:rStyle w:val="inline"/>
                <w:rFonts w:cs="Helvetica"/>
                <w:color w:val="747779"/>
                <w:szCs w:val="16"/>
                <w:shd w:val="clear" w:color="auto" w:fill="FFFFFF"/>
              </w:rPr>
            </w:pPr>
          </w:p>
          <w:p w:rsidR="00BC32DD" w:rsidRPr="00790AEC" w:rsidRDefault="00BC32DD" w:rsidP="00790AE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3B36">
      <w:bookmarkStart w:id="0" w:name="_GoBack"/>
      <w:bookmarkEnd w:id="0"/>
    </w:p>
    <w:sectPr w:rsidR="00EB0AE2" w:rsidSect="0046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612D6"/>
    <w:rsid w:val="002B7B2B"/>
    <w:rsid w:val="003E325F"/>
    <w:rsid w:val="00466603"/>
    <w:rsid w:val="00733B36"/>
    <w:rsid w:val="007405CA"/>
    <w:rsid w:val="00790AEC"/>
    <w:rsid w:val="00832BE3"/>
    <w:rsid w:val="008B2653"/>
    <w:rsid w:val="00934F05"/>
    <w:rsid w:val="00A61682"/>
    <w:rsid w:val="00B231E5"/>
    <w:rsid w:val="00BC32DD"/>
    <w:rsid w:val="00C93EF1"/>
    <w:rsid w:val="00D05557"/>
    <w:rsid w:val="00FE2C7D"/>
    <w:rsid w:val="00FF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90AE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90AEC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line">
    <w:name w:val="inline"/>
    <w:basedOn w:val="VarsaylanParagrafYazTipi"/>
    <w:rsid w:val="00790AEC"/>
  </w:style>
  <w:style w:type="character" w:customStyle="1" w:styleId="Balk1Char">
    <w:name w:val="Başlık 1 Char"/>
    <w:basedOn w:val="VarsaylanParagrafYazTipi"/>
    <w:link w:val="Balk1"/>
    <w:uiPriority w:val="9"/>
    <w:rsid w:val="00790A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0A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790AE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2018-01-15T12:39:00Z</dcterms:created>
  <dcterms:modified xsi:type="dcterms:W3CDTF">2018-01-16T10:07:00Z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371099154</vt:i4>
  </property>
  <property fmtid="{D5CDD505-2E9C-101B-9397-08002B2CF9AE}" pid="3" name="_NewReviewCycle">
    <vt:lpwstr/>
  </property>
  <property fmtid="{D5CDD505-2E9C-101B-9397-08002B2CF9AE}" pid="4" name="_EmailSubject">
    <vt:lpwstr>ders izlence-onay formu</vt:lpwstr>
  </property>
  <property fmtid="{D5CDD505-2E9C-101B-9397-08002B2CF9AE}" pid="5" name="_AuthorEmail">
    <vt:lpwstr>tcan@ankara.edu.tr</vt:lpwstr>
  </property>
  <property fmtid="{D5CDD505-2E9C-101B-9397-08002B2CF9AE}" pid="6" name="_AuthorEmailDisplayName">
    <vt:lpwstr>Tuna</vt:lpwstr>
  </property>
  <property fmtid="{D5CDD505-2E9C-101B-9397-08002B2CF9AE}" pid="7" name="_ReviewingToolsShownOnce">
    <vt:lpwstr/>
  </property>
</Properties>
</file>