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767F6" w:rsidP="00832AEF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>27016006</w:t>
            </w:r>
            <w:proofErr w:type="gramEnd"/>
            <w:r>
              <w:rPr>
                <w:b/>
                <w:bCs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Cs w:val="16"/>
              </w:rPr>
              <w:t>Fiten</w:t>
            </w:r>
            <w:proofErr w:type="spellEnd"/>
            <w:r>
              <w:rPr>
                <w:b/>
                <w:bCs/>
                <w:szCs w:val="16"/>
              </w:rPr>
              <w:t xml:space="preserve"> Hadisleri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767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Kamil Çakın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767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Doktora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767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767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Teorik-Zorunlu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E767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Erken dönem </w:t>
            </w:r>
            <w:proofErr w:type="spellStart"/>
            <w:r>
              <w:rPr>
                <w:szCs w:val="16"/>
              </w:rPr>
              <w:t>Fiten</w:t>
            </w:r>
            <w:proofErr w:type="spellEnd"/>
            <w:r>
              <w:rPr>
                <w:szCs w:val="16"/>
              </w:rPr>
              <w:t xml:space="preserve"> eseri olan </w:t>
            </w:r>
            <w:proofErr w:type="spellStart"/>
            <w:r>
              <w:rPr>
                <w:szCs w:val="16"/>
              </w:rPr>
              <w:t>Nuaym</w:t>
            </w:r>
            <w:proofErr w:type="spellEnd"/>
            <w:r>
              <w:rPr>
                <w:szCs w:val="16"/>
              </w:rPr>
              <w:t xml:space="preserve"> b. </w:t>
            </w:r>
            <w:proofErr w:type="spellStart"/>
            <w:r>
              <w:rPr>
                <w:szCs w:val="16"/>
              </w:rPr>
              <w:t>Hammad’ınn</w:t>
            </w:r>
            <w:proofErr w:type="spellEnd"/>
            <w:r>
              <w:rPr>
                <w:szCs w:val="16"/>
              </w:rPr>
              <w:t xml:space="preserve"> Kitabu’l-</w:t>
            </w:r>
            <w:proofErr w:type="spellStart"/>
            <w:r>
              <w:rPr>
                <w:szCs w:val="16"/>
              </w:rPr>
              <w:t>Fiten</w:t>
            </w:r>
            <w:proofErr w:type="spellEnd"/>
            <w:r>
              <w:rPr>
                <w:szCs w:val="16"/>
              </w:rPr>
              <w:t xml:space="preserve"> isimli eserinin incelenmesi esasına dayalıdır.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767F6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Gaybi</w:t>
            </w:r>
            <w:proofErr w:type="spellEnd"/>
            <w:r>
              <w:rPr>
                <w:szCs w:val="16"/>
              </w:rPr>
              <w:t xml:space="preserve"> hadisler olarak nitelendirilen </w:t>
            </w:r>
            <w:proofErr w:type="spellStart"/>
            <w:r>
              <w:rPr>
                <w:szCs w:val="16"/>
              </w:rPr>
              <w:t>Fiten</w:t>
            </w:r>
            <w:proofErr w:type="spellEnd"/>
            <w:r>
              <w:rPr>
                <w:szCs w:val="16"/>
              </w:rPr>
              <w:t xml:space="preserve"> türü rivayetlerin sıhhat ve anlam bakımından incelenmesi yapılacaktır. Bu kategoride çok sayıda uydurma hadis olduğundan, sahih olan ile olmayan hadislerin ayrılmasındaki temel </w:t>
            </w:r>
            <w:proofErr w:type="gramStart"/>
            <w:r>
              <w:rPr>
                <w:szCs w:val="16"/>
              </w:rPr>
              <w:t>kriterlerin</w:t>
            </w:r>
            <w:proofErr w:type="gramEnd"/>
            <w:r>
              <w:rPr>
                <w:szCs w:val="16"/>
              </w:rPr>
              <w:t xml:space="preserve"> tespit ve uygulaması bu dersin ana hedeflerinden birini oluşturmaktadır.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767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767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E767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Orta veya İyi derecede Arapça 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767F6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Nuaym</w:t>
            </w:r>
            <w:proofErr w:type="spellEnd"/>
            <w:r>
              <w:rPr>
                <w:szCs w:val="16"/>
                <w:lang w:val="tr-TR"/>
              </w:rPr>
              <w:t xml:space="preserve"> b. </w:t>
            </w:r>
            <w:proofErr w:type="spellStart"/>
            <w:r>
              <w:rPr>
                <w:szCs w:val="16"/>
                <w:lang w:val="tr-TR"/>
              </w:rPr>
              <w:t>Hammad</w:t>
            </w:r>
            <w:proofErr w:type="spellEnd"/>
            <w:r>
              <w:rPr>
                <w:szCs w:val="16"/>
                <w:lang w:val="tr-TR"/>
              </w:rPr>
              <w:t>, Kitabu’l-</w:t>
            </w:r>
            <w:proofErr w:type="spellStart"/>
            <w:r>
              <w:rPr>
                <w:szCs w:val="16"/>
                <w:lang w:val="tr-TR"/>
              </w:rPr>
              <w:t>Fiten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767F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767F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832BE3"/>
    <w:rsid w:val="00BC32DD"/>
    <w:rsid w:val="00E7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Kamil Çakın</cp:lastModifiedBy>
  <cp:revision>2</cp:revision>
  <dcterms:created xsi:type="dcterms:W3CDTF">2017-02-03T08:50:00Z</dcterms:created>
  <dcterms:modified xsi:type="dcterms:W3CDTF">2018-01-17T11:49:00Z</dcterms:modified>
</cp:coreProperties>
</file>