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ED0" w:rsidRPr="007A598C" w:rsidRDefault="00735ED0" w:rsidP="007A598C">
      <w:pPr>
        <w:spacing w:after="100"/>
        <w:jc w:val="center"/>
        <w:rPr>
          <w:b/>
          <w:sz w:val="24"/>
          <w:szCs w:val="24"/>
        </w:rPr>
      </w:pPr>
      <w:r w:rsidRPr="007A598C">
        <w:rPr>
          <w:b/>
          <w:sz w:val="24"/>
          <w:szCs w:val="24"/>
        </w:rPr>
        <w:t>ANKARA ÜNİVERSİTESİ TIP FAKÜLTESİ</w:t>
      </w:r>
    </w:p>
    <w:p w:rsidR="00735ED0" w:rsidRPr="007A598C" w:rsidRDefault="00735ED0" w:rsidP="007A598C">
      <w:pPr>
        <w:spacing w:after="100"/>
        <w:jc w:val="center"/>
        <w:rPr>
          <w:b/>
          <w:sz w:val="24"/>
          <w:szCs w:val="24"/>
        </w:rPr>
      </w:pPr>
      <w:r w:rsidRPr="007A598C">
        <w:rPr>
          <w:b/>
          <w:sz w:val="24"/>
          <w:szCs w:val="24"/>
        </w:rPr>
        <w:t>2015-2016 EĞİTİM-ÖĞRETİM YILI</w:t>
      </w:r>
    </w:p>
    <w:p w:rsidR="00735ED0" w:rsidRPr="007A598C" w:rsidRDefault="00735ED0" w:rsidP="007A598C">
      <w:pPr>
        <w:spacing w:after="100"/>
        <w:jc w:val="center"/>
        <w:rPr>
          <w:b/>
          <w:sz w:val="24"/>
          <w:szCs w:val="24"/>
        </w:rPr>
      </w:pPr>
    </w:p>
    <w:p w:rsidR="00735ED0" w:rsidRPr="007A598C" w:rsidRDefault="00735ED0" w:rsidP="007A598C">
      <w:pPr>
        <w:spacing w:after="100"/>
        <w:jc w:val="center"/>
        <w:rPr>
          <w:b/>
          <w:sz w:val="24"/>
          <w:szCs w:val="24"/>
        </w:rPr>
      </w:pPr>
      <w:r w:rsidRPr="007A598C">
        <w:rPr>
          <w:b/>
          <w:sz w:val="24"/>
          <w:szCs w:val="24"/>
        </w:rPr>
        <w:t>DERS NOTU FORMU</w:t>
      </w:r>
    </w:p>
    <w:p w:rsidR="00735ED0" w:rsidRPr="007A598C" w:rsidRDefault="00735ED0" w:rsidP="007A598C">
      <w:pPr>
        <w:spacing w:after="100"/>
        <w:jc w:val="both"/>
        <w:rPr>
          <w:b/>
          <w:sz w:val="24"/>
          <w:szCs w:val="24"/>
        </w:rPr>
      </w:pPr>
    </w:p>
    <w:p w:rsidR="00735ED0" w:rsidRPr="007A598C" w:rsidRDefault="00735ED0" w:rsidP="007A598C">
      <w:pPr>
        <w:spacing w:after="100"/>
        <w:jc w:val="both"/>
        <w:rPr>
          <w:sz w:val="24"/>
          <w:szCs w:val="24"/>
        </w:rPr>
      </w:pPr>
      <w:r w:rsidRPr="007A598C">
        <w:rPr>
          <w:b/>
          <w:sz w:val="24"/>
          <w:szCs w:val="24"/>
        </w:rPr>
        <w:t xml:space="preserve">DERSİN ADI: </w:t>
      </w:r>
      <w:r>
        <w:rPr>
          <w:sz w:val="24"/>
          <w:szCs w:val="24"/>
        </w:rPr>
        <w:t>Bakteriyel Deri Enfeksiyonları</w:t>
      </w:r>
    </w:p>
    <w:p w:rsidR="00735ED0" w:rsidRPr="007A598C" w:rsidRDefault="00735ED0" w:rsidP="007A598C">
      <w:pPr>
        <w:spacing w:after="100"/>
        <w:jc w:val="both"/>
        <w:rPr>
          <w:sz w:val="24"/>
          <w:szCs w:val="24"/>
        </w:rPr>
      </w:pPr>
      <w:r w:rsidRPr="007A598C">
        <w:rPr>
          <w:b/>
          <w:sz w:val="24"/>
          <w:szCs w:val="24"/>
        </w:rPr>
        <w:t xml:space="preserve">DERSİ VEREN ÖĞRETİM ÜYESİ: </w:t>
      </w:r>
      <w:r w:rsidRPr="007A598C">
        <w:rPr>
          <w:sz w:val="24"/>
          <w:szCs w:val="24"/>
        </w:rPr>
        <w:t xml:space="preserve">Prof. Dr. Cengizhan Erdem, Prof. Dr. </w:t>
      </w:r>
      <w:r>
        <w:rPr>
          <w:sz w:val="24"/>
          <w:szCs w:val="24"/>
        </w:rPr>
        <w:t>Hatice Erdi Şanlı</w:t>
      </w:r>
    </w:p>
    <w:p w:rsidR="00735ED0" w:rsidRPr="007A598C" w:rsidRDefault="00735ED0" w:rsidP="007A598C">
      <w:pPr>
        <w:spacing w:after="100"/>
        <w:jc w:val="both"/>
        <w:rPr>
          <w:b/>
          <w:sz w:val="24"/>
          <w:szCs w:val="24"/>
        </w:rPr>
      </w:pPr>
      <w:r w:rsidRPr="007A598C">
        <w:rPr>
          <w:b/>
          <w:sz w:val="24"/>
          <w:szCs w:val="24"/>
        </w:rPr>
        <w:t xml:space="preserve">DÖNEM: </w:t>
      </w:r>
      <w:r w:rsidRPr="007A598C">
        <w:rPr>
          <w:sz w:val="24"/>
          <w:szCs w:val="24"/>
        </w:rPr>
        <w:t>V</w:t>
      </w:r>
    </w:p>
    <w:p w:rsidR="00735ED0" w:rsidRPr="007A598C" w:rsidRDefault="00735ED0" w:rsidP="007A598C">
      <w:pPr>
        <w:spacing w:after="100"/>
        <w:jc w:val="both"/>
        <w:rPr>
          <w:sz w:val="24"/>
          <w:szCs w:val="24"/>
        </w:rPr>
      </w:pPr>
      <w:r w:rsidRPr="007A598C">
        <w:rPr>
          <w:b/>
          <w:sz w:val="24"/>
          <w:szCs w:val="24"/>
        </w:rPr>
        <w:t>DERSİN VERİLDİĞİ KLİNİK STAJ:</w:t>
      </w:r>
      <w:r w:rsidRPr="007A598C">
        <w:rPr>
          <w:sz w:val="24"/>
          <w:szCs w:val="24"/>
        </w:rPr>
        <w:t xml:space="preserve"> Deri ve Zührevi Hastalıkları</w:t>
      </w:r>
    </w:p>
    <w:p w:rsidR="00735ED0" w:rsidRPr="007A598C" w:rsidRDefault="00735ED0" w:rsidP="007A598C">
      <w:pPr>
        <w:spacing w:after="100"/>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rPr>
                <w:b/>
                <w:sz w:val="24"/>
                <w:szCs w:val="24"/>
              </w:rPr>
            </w:pPr>
          </w:p>
          <w:p w:rsidR="00735ED0" w:rsidRPr="00F05A0E" w:rsidRDefault="00735ED0" w:rsidP="00F05A0E">
            <w:pPr>
              <w:spacing w:after="100"/>
              <w:rPr>
                <w:b/>
                <w:sz w:val="24"/>
                <w:szCs w:val="24"/>
              </w:rPr>
            </w:pPr>
            <w:r w:rsidRPr="00F05A0E">
              <w:rPr>
                <w:b/>
                <w:sz w:val="24"/>
                <w:szCs w:val="24"/>
              </w:rPr>
              <w:t xml:space="preserve">KLİNİK STAJLAR İÇİN; </w:t>
            </w:r>
          </w:p>
          <w:p w:rsidR="00735ED0" w:rsidRPr="00F05A0E" w:rsidRDefault="00735ED0" w:rsidP="00F05A0E">
            <w:pPr>
              <w:spacing w:after="100"/>
              <w:rPr>
                <w:b/>
                <w:sz w:val="24"/>
                <w:szCs w:val="24"/>
              </w:rPr>
            </w:pPr>
            <w:r w:rsidRPr="00F05A0E">
              <w:rPr>
                <w:b/>
                <w:sz w:val="24"/>
                <w:szCs w:val="24"/>
              </w:rPr>
              <w:t>DERSİN AÜTF ÇEKİRDEK EĞİTİM PROGRAMINDAKİ ÖĞRENME DÜZEYİ:</w:t>
            </w:r>
          </w:p>
          <w:p w:rsidR="00735ED0" w:rsidRPr="00F05A0E" w:rsidRDefault="00735ED0" w:rsidP="00F05A0E">
            <w:pPr>
              <w:spacing w:after="100"/>
              <w:rPr>
                <w:b/>
                <w:sz w:val="24"/>
                <w:szCs w:val="24"/>
              </w:rPr>
            </w:pPr>
            <w:r>
              <w:rPr>
                <w:noProof/>
              </w:rPr>
              <w:pict>
                <v:oval id="Oval 3" o:spid="_x0000_s1026" style="position:absolute;margin-left:30.75pt;margin-top:-.35pt;width:24.65pt;height:20.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" filled="f" strokeweight="2.25pt"/>
              </w:pict>
            </w:r>
            <w:r w:rsidRPr="00F05A0E">
              <w:rPr>
                <w:b/>
                <w:sz w:val="24"/>
                <w:szCs w:val="24"/>
              </w:rPr>
              <w:t xml:space="preserve">T  </w:t>
            </w:r>
            <w:r w:rsidRPr="00F05A0E">
              <w:rPr>
                <w:rFonts w:ascii="Arial" w:hAnsi="Arial" w:cs="Arial"/>
                <w:b/>
                <w:sz w:val="24"/>
                <w:szCs w:val="24"/>
              </w:rPr>
              <w:t>□</w:t>
            </w:r>
            <w:r w:rsidRPr="00F05A0E">
              <w:rPr>
                <w:b/>
                <w:sz w:val="24"/>
                <w:szCs w:val="24"/>
              </w:rPr>
              <w:tab/>
              <w:t>TT</w:t>
            </w:r>
            <w:r w:rsidRPr="00F05A0E">
              <w:rPr>
                <w:rFonts w:ascii="Arial" w:hAnsi="Arial" w:cs="Arial"/>
                <w:b/>
                <w:sz w:val="24"/>
                <w:szCs w:val="24"/>
              </w:rPr>
              <w:t>□</w:t>
            </w:r>
            <w:r w:rsidRPr="00F05A0E">
              <w:rPr>
                <w:b/>
                <w:sz w:val="24"/>
                <w:szCs w:val="24"/>
              </w:rPr>
              <w:tab/>
              <w:t>Ön tanı</w:t>
            </w:r>
            <w:r w:rsidRPr="00F05A0E">
              <w:rPr>
                <w:b/>
                <w:sz w:val="24"/>
                <w:szCs w:val="24"/>
              </w:rPr>
              <w:tab/>
            </w:r>
            <w:r w:rsidRPr="00F05A0E">
              <w:rPr>
                <w:rFonts w:ascii="Arial" w:hAnsi="Arial" w:cs="Arial"/>
                <w:b/>
                <w:sz w:val="24"/>
                <w:szCs w:val="24"/>
              </w:rPr>
              <w:t>□</w:t>
            </w:r>
            <w:r w:rsidRPr="00F05A0E">
              <w:rPr>
                <w:b/>
                <w:sz w:val="24"/>
                <w:szCs w:val="24"/>
              </w:rPr>
              <w:t>A</w:t>
            </w:r>
            <w:r w:rsidRPr="00F05A0E">
              <w:rPr>
                <w:b/>
                <w:sz w:val="24"/>
                <w:szCs w:val="24"/>
              </w:rPr>
              <w:tab/>
            </w:r>
            <w:r w:rsidRPr="00F05A0E">
              <w:rPr>
                <w:rFonts w:ascii="Arial" w:hAnsi="Arial" w:cs="Arial"/>
                <w:b/>
                <w:sz w:val="24"/>
                <w:szCs w:val="24"/>
              </w:rPr>
              <w:t>□</w:t>
            </w:r>
            <w:r w:rsidRPr="00F05A0E">
              <w:rPr>
                <w:b/>
                <w:sz w:val="24"/>
                <w:szCs w:val="24"/>
              </w:rPr>
              <w:t>İ</w:t>
            </w:r>
            <w:r w:rsidRPr="00F05A0E">
              <w:rPr>
                <w:b/>
                <w:sz w:val="24"/>
                <w:szCs w:val="24"/>
              </w:rPr>
              <w:tab/>
            </w:r>
            <w:r w:rsidRPr="00F05A0E">
              <w:rPr>
                <w:rFonts w:ascii="Arial" w:hAnsi="Arial" w:cs="Arial"/>
                <w:b/>
                <w:sz w:val="24"/>
                <w:szCs w:val="24"/>
              </w:rPr>
              <w:t>□</w:t>
            </w:r>
            <w:r w:rsidRPr="00F05A0E">
              <w:rPr>
                <w:b/>
                <w:sz w:val="24"/>
                <w:szCs w:val="24"/>
              </w:rPr>
              <w:tab/>
              <w:t>K</w:t>
            </w:r>
            <w:r w:rsidRPr="00F05A0E">
              <w:rPr>
                <w:rFonts w:ascii="Arial" w:hAnsi="Arial" w:cs="Arial"/>
                <w:b/>
                <w:sz w:val="24"/>
                <w:szCs w:val="24"/>
              </w:rPr>
              <w:t>□</w:t>
            </w:r>
          </w:p>
          <w:p w:rsidR="00735ED0" w:rsidRPr="00F05A0E" w:rsidRDefault="00735ED0" w:rsidP="00F05A0E">
            <w:pPr>
              <w:spacing w:after="100"/>
              <w:rPr>
                <w:b/>
                <w:sz w:val="24"/>
                <w:szCs w:val="24"/>
              </w:rPr>
            </w:pPr>
          </w:p>
        </w:tc>
      </w:tr>
    </w:tbl>
    <w:p w:rsidR="00735ED0" w:rsidRPr="007A598C" w:rsidRDefault="00735ED0"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rPr>
                <w:b/>
                <w:sz w:val="24"/>
                <w:szCs w:val="24"/>
              </w:rPr>
            </w:pPr>
          </w:p>
          <w:p w:rsidR="00735ED0" w:rsidRPr="00F05A0E" w:rsidRDefault="00735ED0" w:rsidP="00F05A0E">
            <w:pPr>
              <w:spacing w:after="100"/>
              <w:rPr>
                <w:b/>
                <w:sz w:val="24"/>
                <w:szCs w:val="24"/>
              </w:rPr>
            </w:pPr>
            <w:r w:rsidRPr="00F05A0E">
              <w:rPr>
                <w:b/>
                <w:sz w:val="24"/>
                <w:szCs w:val="24"/>
              </w:rPr>
              <w:t xml:space="preserve">DERS İÇİN BİLİNMESİ GEREKEN ÖN BİLGİLER </w:t>
            </w:r>
          </w:p>
          <w:p w:rsidR="00735ED0" w:rsidRPr="00F05A0E" w:rsidRDefault="00735ED0" w:rsidP="00F05A0E">
            <w:pPr>
              <w:pStyle w:val="ListParagraph"/>
              <w:numPr>
                <w:ilvl w:val="0"/>
                <w:numId w:val="20"/>
              </w:numPr>
              <w:spacing w:after="100"/>
              <w:rPr>
                <w:sz w:val="24"/>
                <w:szCs w:val="24"/>
              </w:rPr>
            </w:pPr>
            <w:r w:rsidRPr="00F05A0E">
              <w:rPr>
                <w:sz w:val="24"/>
                <w:szCs w:val="24"/>
              </w:rPr>
              <w:t xml:space="preserve">Elemanter lezyon bilgisi </w:t>
            </w:r>
          </w:p>
          <w:p w:rsidR="00735ED0" w:rsidRPr="00F05A0E" w:rsidRDefault="00735ED0" w:rsidP="00F05A0E">
            <w:pPr>
              <w:pStyle w:val="ListParagraph"/>
              <w:numPr>
                <w:ilvl w:val="0"/>
                <w:numId w:val="20"/>
              </w:numPr>
              <w:spacing w:after="100"/>
              <w:rPr>
                <w:sz w:val="24"/>
                <w:szCs w:val="24"/>
              </w:rPr>
            </w:pPr>
            <w:r>
              <w:rPr>
                <w:sz w:val="24"/>
                <w:szCs w:val="24"/>
              </w:rPr>
              <w:t>Normal deri florası</w:t>
            </w:r>
          </w:p>
          <w:p w:rsidR="00735ED0" w:rsidRPr="00F05A0E" w:rsidRDefault="00735ED0" w:rsidP="00F05A0E">
            <w:pPr>
              <w:spacing w:after="100" w:line="240" w:lineRule="auto"/>
              <w:ind w:left="360"/>
              <w:rPr>
                <w:sz w:val="24"/>
                <w:szCs w:val="24"/>
              </w:rPr>
            </w:pPr>
          </w:p>
        </w:tc>
      </w:tr>
    </w:tbl>
    <w:p w:rsidR="00735ED0" w:rsidRPr="007A598C" w:rsidRDefault="00735ED0" w:rsidP="007A598C">
      <w:pPr>
        <w:spacing w:after="10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jc w:val="both"/>
              <w:rPr>
                <w:b/>
                <w:sz w:val="24"/>
                <w:szCs w:val="24"/>
              </w:rPr>
            </w:pPr>
          </w:p>
          <w:p w:rsidR="00735ED0" w:rsidRPr="00F05A0E" w:rsidRDefault="00735ED0" w:rsidP="00F05A0E">
            <w:pPr>
              <w:spacing w:after="100"/>
              <w:jc w:val="both"/>
              <w:rPr>
                <w:b/>
                <w:sz w:val="24"/>
                <w:szCs w:val="24"/>
              </w:rPr>
            </w:pPr>
            <w:r w:rsidRPr="00F05A0E">
              <w:rPr>
                <w:b/>
                <w:sz w:val="24"/>
                <w:szCs w:val="24"/>
              </w:rPr>
              <w:t>ÖĞRENME KAZANIMLARI</w:t>
            </w:r>
          </w:p>
          <w:p w:rsidR="00735ED0" w:rsidRPr="00F05A0E" w:rsidRDefault="00735ED0" w:rsidP="00F05A0E">
            <w:pPr>
              <w:spacing w:after="100"/>
              <w:jc w:val="both"/>
              <w:rPr>
                <w:b/>
                <w:sz w:val="24"/>
                <w:szCs w:val="24"/>
              </w:rPr>
            </w:pPr>
            <w:r w:rsidRPr="00F05A0E">
              <w:rPr>
                <w:rFonts w:eastAsia="ArialMT"/>
                <w:sz w:val="24"/>
                <w:szCs w:val="24"/>
              </w:rPr>
              <w:t>Bu dersin sonunda öğrenciler</w:t>
            </w:r>
          </w:p>
          <w:p w:rsidR="00735ED0" w:rsidRDefault="00735ED0" w:rsidP="00F05A0E">
            <w:pPr>
              <w:spacing w:after="100"/>
              <w:jc w:val="both"/>
              <w:rPr>
                <w:sz w:val="24"/>
                <w:szCs w:val="24"/>
              </w:rPr>
            </w:pPr>
            <w:r w:rsidRPr="00F05A0E">
              <w:rPr>
                <w:sz w:val="24"/>
                <w:szCs w:val="24"/>
              </w:rPr>
              <w:t>1.</w:t>
            </w:r>
            <w:r>
              <w:rPr>
                <w:sz w:val="24"/>
                <w:szCs w:val="24"/>
              </w:rPr>
              <w:t>Bakteriyel deri</w:t>
            </w:r>
            <w:r w:rsidRPr="00F05A0E">
              <w:rPr>
                <w:sz w:val="24"/>
                <w:szCs w:val="24"/>
              </w:rPr>
              <w:t xml:space="preserve"> hastalıkları</w:t>
            </w:r>
            <w:r>
              <w:rPr>
                <w:sz w:val="24"/>
                <w:szCs w:val="24"/>
              </w:rPr>
              <w:t>nı</w:t>
            </w:r>
            <w:r w:rsidRPr="00F05A0E">
              <w:rPr>
                <w:sz w:val="24"/>
                <w:szCs w:val="24"/>
              </w:rPr>
              <w:t xml:space="preserve"> tanımalı,</w:t>
            </w:r>
            <w:r>
              <w:rPr>
                <w:sz w:val="24"/>
                <w:szCs w:val="24"/>
              </w:rPr>
              <w:t xml:space="preserve"> yatkınlık faktörlerini ve korunma yollarını öğrenmelidirler.</w:t>
            </w:r>
          </w:p>
          <w:p w:rsidR="00735ED0" w:rsidRPr="00F05A0E" w:rsidRDefault="00735ED0" w:rsidP="00F05A0E">
            <w:pPr>
              <w:spacing w:after="100"/>
              <w:jc w:val="both"/>
              <w:rPr>
                <w:sz w:val="24"/>
                <w:szCs w:val="24"/>
              </w:rPr>
            </w:pPr>
            <w:r>
              <w:rPr>
                <w:sz w:val="24"/>
                <w:szCs w:val="24"/>
              </w:rPr>
              <w:t xml:space="preserve">2. </w:t>
            </w:r>
            <w:r w:rsidRPr="00F05A0E">
              <w:rPr>
                <w:sz w:val="24"/>
                <w:szCs w:val="24"/>
              </w:rPr>
              <w:t xml:space="preserve"> </w:t>
            </w:r>
            <w:r>
              <w:rPr>
                <w:sz w:val="24"/>
                <w:szCs w:val="24"/>
              </w:rPr>
              <w:t>Bakteriyel deri hastalıklarının karışabildiği diğer</w:t>
            </w:r>
            <w:r w:rsidRPr="00F05A0E">
              <w:rPr>
                <w:sz w:val="24"/>
                <w:szCs w:val="24"/>
              </w:rPr>
              <w:t xml:space="preserve"> hastalıklar ile ayırıcı tanısını yapabilmelidir</w:t>
            </w:r>
            <w:r>
              <w:rPr>
                <w:sz w:val="24"/>
                <w:szCs w:val="24"/>
              </w:rPr>
              <w:t>ler</w:t>
            </w:r>
            <w:r w:rsidRPr="00F05A0E">
              <w:rPr>
                <w:sz w:val="24"/>
                <w:szCs w:val="24"/>
              </w:rPr>
              <w:t>.</w:t>
            </w:r>
          </w:p>
          <w:p w:rsidR="00735ED0" w:rsidRPr="00F05A0E" w:rsidRDefault="00735ED0" w:rsidP="00F05A0E">
            <w:pPr>
              <w:spacing w:after="100"/>
              <w:jc w:val="both"/>
              <w:rPr>
                <w:sz w:val="24"/>
                <w:szCs w:val="24"/>
              </w:rPr>
            </w:pPr>
            <w:r>
              <w:rPr>
                <w:sz w:val="24"/>
                <w:szCs w:val="24"/>
              </w:rPr>
              <w:t>3</w:t>
            </w:r>
            <w:r w:rsidRPr="00F05A0E">
              <w:rPr>
                <w:sz w:val="24"/>
                <w:szCs w:val="24"/>
              </w:rPr>
              <w:t xml:space="preserve">. </w:t>
            </w:r>
            <w:r>
              <w:rPr>
                <w:sz w:val="24"/>
                <w:szCs w:val="24"/>
              </w:rPr>
              <w:t xml:space="preserve">Bakteriyel deri hastalıklarında profilaksiyi, genel önlemleri, lokal ve </w:t>
            </w:r>
            <w:r w:rsidRPr="00F05A0E">
              <w:rPr>
                <w:sz w:val="24"/>
                <w:szCs w:val="24"/>
              </w:rPr>
              <w:t>sistemik tedavi seçeneklerini öğrenmelidir.</w:t>
            </w:r>
          </w:p>
          <w:p w:rsidR="00735ED0" w:rsidRPr="00F05A0E" w:rsidRDefault="00735ED0" w:rsidP="00DC4BD8">
            <w:pPr>
              <w:spacing w:after="100"/>
              <w:jc w:val="both"/>
              <w:rPr>
                <w:b/>
                <w:sz w:val="24"/>
                <w:szCs w:val="24"/>
              </w:rPr>
            </w:pPr>
          </w:p>
        </w:tc>
      </w:tr>
    </w:tbl>
    <w:p w:rsidR="00735ED0" w:rsidRDefault="00735ED0" w:rsidP="007A598C">
      <w:pPr>
        <w:spacing w:after="100"/>
        <w:jc w:val="both"/>
        <w:rPr>
          <w:b/>
          <w:sz w:val="24"/>
          <w:szCs w:val="24"/>
        </w:rPr>
      </w:pPr>
    </w:p>
    <w:p w:rsidR="00735ED0" w:rsidRDefault="00735ED0" w:rsidP="007A598C">
      <w:pPr>
        <w:spacing w:after="100"/>
        <w:jc w:val="both"/>
        <w:rPr>
          <w:b/>
          <w:sz w:val="24"/>
          <w:szCs w:val="24"/>
        </w:rPr>
      </w:pPr>
    </w:p>
    <w:p w:rsidR="00735ED0" w:rsidRPr="007A598C" w:rsidRDefault="00735ED0"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jc w:val="both"/>
              <w:rPr>
                <w:b/>
                <w:sz w:val="24"/>
                <w:szCs w:val="24"/>
              </w:rPr>
            </w:pPr>
          </w:p>
          <w:p w:rsidR="00735ED0" w:rsidRPr="00F05A0E" w:rsidRDefault="00735ED0" w:rsidP="00F05A0E">
            <w:pPr>
              <w:spacing w:after="100"/>
              <w:jc w:val="both"/>
              <w:rPr>
                <w:b/>
                <w:sz w:val="24"/>
                <w:szCs w:val="24"/>
              </w:rPr>
            </w:pPr>
            <w:r w:rsidRPr="00F05A0E">
              <w:rPr>
                <w:b/>
                <w:sz w:val="24"/>
                <w:szCs w:val="24"/>
              </w:rPr>
              <w:t>DERSİN İÇERİĞİ</w:t>
            </w:r>
          </w:p>
          <w:p w:rsidR="00735ED0" w:rsidRDefault="00735ED0" w:rsidP="00F05A0E">
            <w:pPr>
              <w:spacing w:after="100"/>
              <w:jc w:val="both"/>
              <w:rPr>
                <w:sz w:val="24"/>
                <w:szCs w:val="24"/>
              </w:rPr>
            </w:pPr>
            <w:r>
              <w:rPr>
                <w:sz w:val="24"/>
                <w:szCs w:val="24"/>
              </w:rPr>
              <w:t>Derinin savunma yöntemleri ve deri florası</w:t>
            </w:r>
          </w:p>
          <w:p w:rsidR="00735ED0" w:rsidRDefault="00735ED0" w:rsidP="00F05A0E">
            <w:pPr>
              <w:spacing w:after="100"/>
              <w:jc w:val="both"/>
              <w:rPr>
                <w:sz w:val="24"/>
                <w:szCs w:val="24"/>
              </w:rPr>
            </w:pPr>
            <w:r>
              <w:rPr>
                <w:sz w:val="24"/>
                <w:szCs w:val="24"/>
              </w:rPr>
              <w:t>İmpetigonun klinik tipleri, klinik özellikleri, ayırıcı tanısı ve tedavisi</w:t>
            </w:r>
          </w:p>
          <w:p w:rsidR="00735ED0" w:rsidRDefault="00735ED0" w:rsidP="00F05A0E">
            <w:pPr>
              <w:spacing w:after="100"/>
              <w:jc w:val="both"/>
              <w:rPr>
                <w:sz w:val="24"/>
                <w:szCs w:val="24"/>
              </w:rPr>
            </w:pPr>
            <w:r>
              <w:rPr>
                <w:sz w:val="24"/>
                <w:szCs w:val="24"/>
              </w:rPr>
              <w:t>Bakteriyel folikülitler, ayrıcı tanısı ve tedavi seçenekleri</w:t>
            </w:r>
          </w:p>
          <w:p w:rsidR="00735ED0" w:rsidRDefault="00735ED0" w:rsidP="00F05A0E">
            <w:pPr>
              <w:spacing w:after="100"/>
              <w:jc w:val="both"/>
              <w:rPr>
                <w:sz w:val="24"/>
                <w:szCs w:val="24"/>
              </w:rPr>
            </w:pPr>
            <w:r>
              <w:rPr>
                <w:sz w:val="24"/>
                <w:szCs w:val="24"/>
              </w:rPr>
              <w:t>Fronkül ve karbonkülde yatkınlık faktörleri, klinik bulgular, fronküloz, ayırıcı tanı ve tedavi seçenekleri</w:t>
            </w:r>
          </w:p>
          <w:p w:rsidR="00735ED0" w:rsidRDefault="00735ED0" w:rsidP="00F05A0E">
            <w:pPr>
              <w:spacing w:after="100"/>
              <w:jc w:val="both"/>
              <w:rPr>
                <w:sz w:val="24"/>
                <w:szCs w:val="24"/>
              </w:rPr>
            </w:pPr>
            <w:r>
              <w:rPr>
                <w:sz w:val="24"/>
                <w:szCs w:val="24"/>
              </w:rPr>
              <w:t>Eritrazmada klinik, tanı, ayırıcı tanı ve tedavi</w:t>
            </w:r>
          </w:p>
          <w:p w:rsidR="00735ED0" w:rsidRDefault="00735ED0" w:rsidP="00F05A0E">
            <w:pPr>
              <w:spacing w:after="100"/>
              <w:jc w:val="both"/>
              <w:rPr>
                <w:sz w:val="24"/>
                <w:szCs w:val="24"/>
              </w:rPr>
            </w:pPr>
            <w:r>
              <w:rPr>
                <w:sz w:val="24"/>
                <w:szCs w:val="24"/>
              </w:rPr>
              <w:t>Erizipel ve selülitte klinik özellikler, tanı, ayırıcı tanı ve tedavi seçenekleri</w:t>
            </w:r>
          </w:p>
          <w:p w:rsidR="00735ED0" w:rsidRDefault="00735ED0" w:rsidP="00F05A0E">
            <w:pPr>
              <w:spacing w:after="100"/>
              <w:jc w:val="both"/>
              <w:rPr>
                <w:sz w:val="24"/>
                <w:szCs w:val="24"/>
              </w:rPr>
            </w:pPr>
          </w:p>
          <w:p w:rsidR="00735ED0" w:rsidRDefault="00735ED0" w:rsidP="00F05A0E">
            <w:pPr>
              <w:spacing w:after="100"/>
              <w:jc w:val="both"/>
              <w:rPr>
                <w:sz w:val="24"/>
                <w:szCs w:val="24"/>
              </w:rPr>
            </w:pPr>
          </w:p>
          <w:p w:rsidR="00735ED0" w:rsidRPr="00F05A0E" w:rsidRDefault="00735ED0" w:rsidP="00F05A0E">
            <w:pPr>
              <w:spacing w:after="100"/>
              <w:jc w:val="both"/>
              <w:rPr>
                <w:sz w:val="24"/>
                <w:szCs w:val="24"/>
              </w:rPr>
            </w:pPr>
          </w:p>
          <w:p w:rsidR="00735ED0" w:rsidRPr="00F05A0E" w:rsidRDefault="00735ED0" w:rsidP="00F05A0E">
            <w:pPr>
              <w:spacing w:after="100" w:line="240" w:lineRule="auto"/>
              <w:jc w:val="both"/>
              <w:rPr>
                <w:b/>
                <w:sz w:val="24"/>
                <w:szCs w:val="24"/>
              </w:rPr>
            </w:pPr>
          </w:p>
        </w:tc>
      </w:tr>
    </w:tbl>
    <w:p w:rsidR="00735ED0" w:rsidRPr="007A598C" w:rsidRDefault="00735ED0"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jc w:val="both"/>
              <w:rPr>
                <w:b/>
                <w:sz w:val="24"/>
                <w:szCs w:val="24"/>
              </w:rPr>
            </w:pPr>
          </w:p>
          <w:p w:rsidR="00735ED0" w:rsidRPr="00F05A0E" w:rsidRDefault="00735ED0" w:rsidP="00F05A0E">
            <w:pPr>
              <w:spacing w:after="100"/>
              <w:jc w:val="both"/>
              <w:rPr>
                <w:b/>
                <w:sz w:val="24"/>
                <w:szCs w:val="24"/>
              </w:rPr>
            </w:pPr>
            <w:r w:rsidRPr="00F05A0E">
              <w:rPr>
                <w:b/>
                <w:sz w:val="24"/>
                <w:szCs w:val="24"/>
              </w:rPr>
              <w:t>DERS NOTU</w:t>
            </w:r>
          </w:p>
          <w:p w:rsidR="00735ED0" w:rsidRDefault="00735ED0" w:rsidP="00DC4BD8">
            <w:pPr>
              <w:spacing w:after="0" w:line="240" w:lineRule="auto"/>
              <w:rPr>
                <w:sz w:val="24"/>
                <w:szCs w:val="24"/>
              </w:rPr>
            </w:pPr>
            <w:r w:rsidRPr="00DC4BD8">
              <w:rPr>
                <w:sz w:val="24"/>
                <w:szCs w:val="24"/>
              </w:rPr>
              <w:t>Sağlıklı insanların normal derisi, bakterilerin büyük bir bölümünün invazyonuna direnç gösterir. Örneğin stratum korneumun bütünlüğü nedeniyle, bakteriler, stratum korneumun keratinize katmanlarını penetre edemezler.</w:t>
            </w:r>
          </w:p>
          <w:p w:rsidR="00735ED0" w:rsidRPr="00DC4BD8" w:rsidRDefault="00735ED0" w:rsidP="00DC4BD8">
            <w:pPr>
              <w:spacing w:after="0" w:line="240" w:lineRule="auto"/>
              <w:rPr>
                <w:sz w:val="24"/>
                <w:szCs w:val="24"/>
              </w:rPr>
            </w:pPr>
            <w:r w:rsidRPr="00DC4BD8">
              <w:rPr>
                <w:sz w:val="24"/>
                <w:szCs w:val="24"/>
              </w:rPr>
              <w:t xml:space="preserve"> </w:t>
            </w:r>
          </w:p>
          <w:p w:rsidR="00735ED0" w:rsidRDefault="00735ED0" w:rsidP="00DC4BD8">
            <w:pPr>
              <w:spacing w:after="0" w:line="240" w:lineRule="auto"/>
              <w:rPr>
                <w:sz w:val="24"/>
                <w:szCs w:val="24"/>
              </w:rPr>
            </w:pPr>
            <w:r w:rsidRPr="00DC4BD8">
              <w:rPr>
                <w:sz w:val="24"/>
                <w:szCs w:val="24"/>
              </w:rPr>
              <w:t>Asid manto olarak adlandırılan, deri PH sinin düşük olması, yaklaşık PH:5.5 olması, bakterilerin üremelerini ve patojenite kazanmalarını önleyen bir faktördür. Örneğin asid mantonun fizyolojik olarak açık olduğu, intertriginöz bölgelerde, bakteriyel enfeksiyonlar daha sık görülür.</w:t>
            </w:r>
          </w:p>
          <w:p w:rsidR="00735ED0" w:rsidRPr="00DC4BD8" w:rsidRDefault="00735ED0" w:rsidP="00DC4BD8">
            <w:pPr>
              <w:spacing w:after="0" w:line="240" w:lineRule="auto"/>
              <w:rPr>
                <w:sz w:val="24"/>
                <w:szCs w:val="24"/>
              </w:rPr>
            </w:pPr>
          </w:p>
          <w:p w:rsidR="00735ED0" w:rsidRDefault="00735ED0" w:rsidP="00DC4BD8">
            <w:pPr>
              <w:spacing w:after="0" w:line="240" w:lineRule="auto"/>
              <w:rPr>
                <w:sz w:val="24"/>
                <w:szCs w:val="24"/>
              </w:rPr>
            </w:pPr>
            <w:r w:rsidRPr="00DC4BD8">
              <w:rPr>
                <w:sz w:val="24"/>
                <w:szCs w:val="24"/>
              </w:rPr>
              <w:t>Lipid manto olarak adlandırılan, yağ bezi sekresyonlarında bulunan doğal antibakteriyel substanslar, bakteriyel eliminasyonda önemli bir etkendir.</w:t>
            </w:r>
          </w:p>
          <w:p w:rsidR="00735ED0" w:rsidRPr="00DC4BD8" w:rsidRDefault="00735ED0" w:rsidP="00DC4BD8">
            <w:pPr>
              <w:spacing w:after="0" w:line="240" w:lineRule="auto"/>
              <w:rPr>
                <w:sz w:val="24"/>
                <w:szCs w:val="24"/>
              </w:rPr>
            </w:pPr>
          </w:p>
          <w:p w:rsidR="00735ED0" w:rsidRDefault="00735ED0" w:rsidP="00DC4BD8">
            <w:pPr>
              <w:spacing w:after="0" w:line="240" w:lineRule="auto"/>
              <w:rPr>
                <w:sz w:val="24"/>
                <w:szCs w:val="24"/>
              </w:rPr>
            </w:pPr>
            <w:r w:rsidRPr="00DC4BD8">
              <w:rPr>
                <w:sz w:val="24"/>
                <w:szCs w:val="24"/>
              </w:rPr>
              <w:t>Deri yüzeyinin göreceli olarak kuru olması, yüksek neme gereksinimi olan E. coli, Psödomonas, Proteus gibi Gram (-) bakterilerin kolonizasyonuna engel olur.</w:t>
            </w:r>
          </w:p>
          <w:p w:rsidR="00735ED0" w:rsidRPr="00DC4BD8" w:rsidRDefault="00735ED0" w:rsidP="00DC4BD8">
            <w:pPr>
              <w:spacing w:after="0" w:line="240" w:lineRule="auto"/>
              <w:rPr>
                <w:sz w:val="24"/>
                <w:szCs w:val="24"/>
              </w:rPr>
            </w:pPr>
          </w:p>
          <w:p w:rsidR="00735ED0" w:rsidRDefault="00735ED0" w:rsidP="00DC4BD8">
            <w:pPr>
              <w:spacing w:after="0" w:line="240" w:lineRule="auto"/>
              <w:rPr>
                <w:sz w:val="24"/>
                <w:szCs w:val="24"/>
              </w:rPr>
            </w:pPr>
            <w:r w:rsidRPr="00DC4BD8">
              <w:rPr>
                <w:sz w:val="24"/>
                <w:szCs w:val="24"/>
              </w:rPr>
              <w:t>Deri sürekli kendini yenileyen bir ya</w:t>
            </w:r>
            <w:r>
              <w:rPr>
                <w:sz w:val="24"/>
                <w:szCs w:val="24"/>
              </w:rPr>
              <w:t>pıya sahiptir. Bu yenilenme ile</w:t>
            </w:r>
            <w:r w:rsidRPr="00DC4BD8">
              <w:rPr>
                <w:sz w:val="24"/>
                <w:szCs w:val="24"/>
              </w:rPr>
              <w:t xml:space="preserve"> üst epidermis, sürekli olarak organizmadan uzaklaştırılır. Basit bir benzetme i</w:t>
            </w:r>
            <w:r>
              <w:rPr>
                <w:sz w:val="24"/>
                <w:szCs w:val="24"/>
              </w:rPr>
              <w:t>le</w:t>
            </w:r>
            <w:r w:rsidRPr="00DC4BD8">
              <w:rPr>
                <w:sz w:val="24"/>
                <w:szCs w:val="24"/>
              </w:rPr>
              <w:t xml:space="preserve"> deri yüzeyinden içeri girmeye çalışan bakteriler, aşağıdan yukarıya doğru sürekli var olan bir akıntıya karşı yüzmek durumundadırlar.</w:t>
            </w:r>
          </w:p>
          <w:p w:rsidR="00735ED0" w:rsidRPr="00DC4BD8" w:rsidRDefault="00735ED0" w:rsidP="00DC4BD8">
            <w:pPr>
              <w:spacing w:after="0" w:line="240" w:lineRule="auto"/>
              <w:rPr>
                <w:sz w:val="24"/>
                <w:szCs w:val="24"/>
              </w:rPr>
            </w:pPr>
          </w:p>
          <w:p w:rsidR="00735ED0" w:rsidRDefault="00735ED0" w:rsidP="00DC4BD8">
            <w:pPr>
              <w:spacing w:after="0" w:line="240" w:lineRule="auto"/>
              <w:rPr>
                <w:sz w:val="24"/>
                <w:szCs w:val="24"/>
              </w:rPr>
            </w:pPr>
            <w:r w:rsidRPr="00DC4BD8">
              <w:rPr>
                <w:sz w:val="24"/>
                <w:szCs w:val="24"/>
              </w:rPr>
              <w:t>Bakteriyel interferans olayı da patojen bakterilerin kolonizasyonuna engel olur. Bakteriyel interferans, bir bakte</w:t>
            </w:r>
            <w:r>
              <w:rPr>
                <w:sz w:val="24"/>
                <w:szCs w:val="24"/>
              </w:rPr>
              <w:t>ri türünün, diğer bir bakteri türünün</w:t>
            </w:r>
            <w:r w:rsidRPr="00DC4BD8">
              <w:rPr>
                <w:sz w:val="24"/>
                <w:szCs w:val="24"/>
              </w:rPr>
              <w:t xml:space="preserve"> kolonizasyonuna engel olmasıdır.</w:t>
            </w:r>
          </w:p>
          <w:p w:rsidR="00735ED0" w:rsidRPr="00DC4BD8" w:rsidRDefault="00735ED0" w:rsidP="00DC4BD8">
            <w:pPr>
              <w:spacing w:after="0" w:line="240" w:lineRule="auto"/>
              <w:rPr>
                <w:sz w:val="24"/>
                <w:szCs w:val="24"/>
              </w:rPr>
            </w:pPr>
          </w:p>
          <w:p w:rsidR="00735ED0" w:rsidRDefault="00735ED0" w:rsidP="00DC4BD8">
            <w:pPr>
              <w:spacing w:after="0" w:line="240" w:lineRule="auto"/>
              <w:rPr>
                <w:sz w:val="24"/>
                <w:szCs w:val="24"/>
              </w:rPr>
            </w:pPr>
            <w:r w:rsidRPr="00DC4BD8">
              <w:rPr>
                <w:sz w:val="24"/>
                <w:szCs w:val="24"/>
              </w:rPr>
              <w:t>Bakterilere karşı varolan bir başka savunma sistemi de, dermisteki immünolojik bariyerdir.</w:t>
            </w:r>
          </w:p>
          <w:p w:rsidR="00735ED0" w:rsidRDefault="00735ED0" w:rsidP="00DC4BD8">
            <w:pPr>
              <w:spacing w:after="0" w:line="240" w:lineRule="auto"/>
              <w:rPr>
                <w:sz w:val="24"/>
                <w:szCs w:val="24"/>
              </w:rPr>
            </w:pPr>
          </w:p>
          <w:p w:rsidR="00735ED0" w:rsidRDefault="00735ED0" w:rsidP="00DC4BD8">
            <w:pPr>
              <w:spacing w:after="0" w:line="240" w:lineRule="auto"/>
              <w:rPr>
                <w:sz w:val="24"/>
                <w:szCs w:val="24"/>
              </w:rPr>
            </w:pPr>
            <w:r>
              <w:rPr>
                <w:sz w:val="24"/>
                <w:szCs w:val="24"/>
              </w:rPr>
              <w:t>Deri florasını oluşturan a</w:t>
            </w:r>
            <w:r w:rsidRPr="002126E8">
              <w:rPr>
                <w:sz w:val="24"/>
                <w:szCs w:val="24"/>
              </w:rPr>
              <w:t>erobik koklar</w:t>
            </w:r>
            <w:r>
              <w:rPr>
                <w:sz w:val="24"/>
                <w:szCs w:val="24"/>
              </w:rPr>
              <w:t>, örn. S. a</w:t>
            </w:r>
            <w:r w:rsidRPr="002126E8">
              <w:rPr>
                <w:sz w:val="24"/>
                <w:szCs w:val="24"/>
              </w:rPr>
              <w:t>ureus ve S</w:t>
            </w:r>
            <w:r>
              <w:rPr>
                <w:sz w:val="24"/>
                <w:szCs w:val="24"/>
              </w:rPr>
              <w:t>.</w:t>
            </w:r>
            <w:r w:rsidRPr="002126E8">
              <w:rPr>
                <w:sz w:val="24"/>
                <w:szCs w:val="24"/>
              </w:rPr>
              <w:t xml:space="preserve"> epidermidis, özellikle interrtiginöz alanlar olmak üzere, tüm bedende </w:t>
            </w:r>
            <w:r>
              <w:rPr>
                <w:sz w:val="24"/>
                <w:szCs w:val="24"/>
              </w:rPr>
              <w:t>bulunabilirler</w:t>
            </w:r>
            <w:r w:rsidRPr="002126E8">
              <w:rPr>
                <w:sz w:val="24"/>
                <w:szCs w:val="24"/>
              </w:rPr>
              <w:t>. Aerobik korineform bakteriler, inter</w:t>
            </w:r>
            <w:r>
              <w:rPr>
                <w:sz w:val="24"/>
                <w:szCs w:val="24"/>
              </w:rPr>
              <w:t xml:space="preserve">triginöz alanlarda yerleşirler.  Örneğin </w:t>
            </w:r>
            <w:r w:rsidRPr="00222C29">
              <w:rPr>
                <w:i/>
                <w:sz w:val="24"/>
                <w:szCs w:val="24"/>
              </w:rPr>
              <w:t>C. minutissimum</w:t>
            </w:r>
            <w:r w:rsidRPr="002126E8">
              <w:rPr>
                <w:sz w:val="24"/>
                <w:szCs w:val="24"/>
              </w:rPr>
              <w:t xml:space="preserve"> eritrasma etkeni</w:t>
            </w:r>
            <w:r>
              <w:rPr>
                <w:sz w:val="24"/>
                <w:szCs w:val="24"/>
              </w:rPr>
              <w:t>dir. (</w:t>
            </w:r>
            <w:r w:rsidRPr="00222C29">
              <w:rPr>
                <w:i/>
                <w:sz w:val="24"/>
                <w:szCs w:val="24"/>
              </w:rPr>
              <w:t>Bravibacterium epidermitis</w:t>
            </w:r>
            <w:r w:rsidRPr="002126E8">
              <w:rPr>
                <w:sz w:val="24"/>
                <w:szCs w:val="24"/>
              </w:rPr>
              <w:t xml:space="preserve"> septisemi </w:t>
            </w:r>
            <w:r>
              <w:rPr>
                <w:sz w:val="24"/>
                <w:szCs w:val="24"/>
              </w:rPr>
              <w:t>yapabilir</w:t>
            </w:r>
            <w:r w:rsidRPr="002126E8">
              <w:rPr>
                <w:sz w:val="24"/>
                <w:szCs w:val="24"/>
              </w:rPr>
              <w:t>, özellikle immün yetmezliği olanlard</w:t>
            </w:r>
            <w:r>
              <w:rPr>
                <w:sz w:val="24"/>
                <w:szCs w:val="24"/>
              </w:rPr>
              <w:t>a osteomyelit, endokardit, perit</w:t>
            </w:r>
            <w:r w:rsidRPr="002126E8">
              <w:rPr>
                <w:sz w:val="24"/>
                <w:szCs w:val="24"/>
              </w:rPr>
              <w:t xml:space="preserve">onit gibi enflara yol </w:t>
            </w:r>
            <w:r>
              <w:rPr>
                <w:sz w:val="24"/>
                <w:szCs w:val="24"/>
              </w:rPr>
              <w:t>açabilir</w:t>
            </w:r>
            <w:r w:rsidRPr="002126E8">
              <w:rPr>
                <w:sz w:val="24"/>
                <w:szCs w:val="24"/>
              </w:rPr>
              <w:t xml:space="preserve">). Anaerobik korineform bakteriler yağ bezleri ve kıl foliküllarinde </w:t>
            </w:r>
            <w:r>
              <w:rPr>
                <w:sz w:val="24"/>
                <w:szCs w:val="24"/>
              </w:rPr>
              <w:t>bulunurlar</w:t>
            </w:r>
            <w:r w:rsidRPr="002126E8">
              <w:rPr>
                <w:sz w:val="24"/>
                <w:szCs w:val="24"/>
              </w:rPr>
              <w:t xml:space="preserve"> ve akne patogenezinde yer </w:t>
            </w:r>
            <w:r>
              <w:rPr>
                <w:sz w:val="24"/>
                <w:szCs w:val="24"/>
              </w:rPr>
              <w:t>alırlar</w:t>
            </w:r>
            <w:r w:rsidRPr="002126E8">
              <w:rPr>
                <w:sz w:val="24"/>
                <w:szCs w:val="24"/>
              </w:rPr>
              <w:t>. Gram negatif bakteriler de, örn</w:t>
            </w:r>
            <w:r>
              <w:rPr>
                <w:sz w:val="24"/>
                <w:szCs w:val="24"/>
              </w:rPr>
              <w:t>eğin</w:t>
            </w:r>
            <w:r w:rsidRPr="002126E8">
              <w:rPr>
                <w:sz w:val="24"/>
                <w:szCs w:val="24"/>
              </w:rPr>
              <w:t xml:space="preserve"> asinetobakter türleri, aksilla kasıklar gibi intertriginöz bölgelerde kolonize </w:t>
            </w:r>
            <w:r>
              <w:rPr>
                <w:sz w:val="24"/>
                <w:szCs w:val="24"/>
              </w:rPr>
              <w:t>olurlar</w:t>
            </w:r>
            <w:r w:rsidRPr="002126E8">
              <w:rPr>
                <w:sz w:val="24"/>
                <w:szCs w:val="24"/>
              </w:rPr>
              <w:t xml:space="preserve">. </w:t>
            </w:r>
          </w:p>
          <w:p w:rsidR="00735ED0" w:rsidRDefault="00735ED0" w:rsidP="00DC4BD8">
            <w:pPr>
              <w:spacing w:after="0" w:line="240" w:lineRule="auto"/>
              <w:rPr>
                <w:sz w:val="24"/>
                <w:szCs w:val="24"/>
              </w:rPr>
            </w:pPr>
          </w:p>
          <w:p w:rsidR="00735ED0" w:rsidRPr="00F233A8" w:rsidRDefault="00735ED0" w:rsidP="00DC4BD8">
            <w:pPr>
              <w:spacing w:after="0" w:line="240" w:lineRule="auto"/>
              <w:rPr>
                <w:b/>
                <w:sz w:val="24"/>
                <w:szCs w:val="24"/>
              </w:rPr>
            </w:pPr>
            <w:r w:rsidRPr="00F233A8">
              <w:rPr>
                <w:b/>
                <w:sz w:val="24"/>
                <w:szCs w:val="24"/>
              </w:rPr>
              <w:t>İMPETİGO</w:t>
            </w:r>
          </w:p>
          <w:p w:rsidR="00735ED0" w:rsidRDefault="00735ED0" w:rsidP="00DC4BD8">
            <w:pPr>
              <w:spacing w:after="0" w:line="240" w:lineRule="auto"/>
              <w:rPr>
                <w:sz w:val="24"/>
                <w:szCs w:val="24"/>
              </w:rPr>
            </w:pPr>
            <w:r w:rsidRPr="00767C0B">
              <w:rPr>
                <w:sz w:val="24"/>
                <w:szCs w:val="24"/>
              </w:rPr>
              <w:t xml:space="preserve">İki tip impetigo tanımlanmıştır.  İmpetigo kontagioza ve büllöz impetigo. İmpetigo kontagioza  </w:t>
            </w:r>
            <w:r>
              <w:rPr>
                <w:sz w:val="24"/>
                <w:szCs w:val="24"/>
              </w:rPr>
              <w:t xml:space="preserve">stafilokoklar, özellikle de </w:t>
            </w:r>
            <w:r w:rsidRPr="00222C29">
              <w:rPr>
                <w:i/>
                <w:sz w:val="24"/>
                <w:szCs w:val="24"/>
              </w:rPr>
              <w:t>S. aureus</w:t>
            </w:r>
            <w:r w:rsidRPr="00767C0B">
              <w:rPr>
                <w:sz w:val="24"/>
                <w:szCs w:val="24"/>
              </w:rPr>
              <w:t xml:space="preserve">  ve streptokoklar tarafından oluşturulur. Büllöz impetigonun etkeni ise yalnız stafilokoklardır</w:t>
            </w:r>
            <w:r>
              <w:rPr>
                <w:sz w:val="24"/>
                <w:szCs w:val="24"/>
              </w:rPr>
              <w:t>.</w:t>
            </w:r>
          </w:p>
          <w:p w:rsidR="00735ED0" w:rsidRDefault="00735ED0" w:rsidP="00DC4BD8">
            <w:pPr>
              <w:spacing w:after="0" w:line="240" w:lineRule="auto"/>
              <w:rPr>
                <w:sz w:val="24"/>
                <w:szCs w:val="24"/>
              </w:rPr>
            </w:pPr>
          </w:p>
          <w:p w:rsidR="00735ED0" w:rsidRDefault="00735ED0" w:rsidP="00DC4BD8">
            <w:pPr>
              <w:spacing w:after="0" w:line="240" w:lineRule="auto"/>
              <w:rPr>
                <w:sz w:val="24"/>
                <w:szCs w:val="24"/>
              </w:rPr>
            </w:pPr>
            <w:r>
              <w:rPr>
                <w:sz w:val="24"/>
                <w:szCs w:val="24"/>
              </w:rPr>
              <w:t xml:space="preserve">İmpetigoda yatkınlık faktörleri: </w:t>
            </w:r>
            <w:r w:rsidRPr="00767C0B">
              <w:rPr>
                <w:sz w:val="24"/>
                <w:szCs w:val="24"/>
              </w:rPr>
              <w:t>Kötü sosyoekonomik ve hijyenik koşullar</w:t>
            </w:r>
            <w:r>
              <w:rPr>
                <w:sz w:val="24"/>
                <w:szCs w:val="24"/>
              </w:rPr>
              <w:t>, anemi, malnütrisyon, minör deri travmaları, kaşıntılı dermatozlar ve immünosüpresif tedavilerdir.</w:t>
            </w:r>
          </w:p>
          <w:p w:rsidR="00735ED0" w:rsidRDefault="00735ED0" w:rsidP="00DC4BD8">
            <w:pPr>
              <w:spacing w:after="0" w:line="240" w:lineRule="auto"/>
              <w:rPr>
                <w:sz w:val="24"/>
                <w:szCs w:val="24"/>
              </w:rPr>
            </w:pPr>
          </w:p>
          <w:p w:rsidR="00735ED0" w:rsidRDefault="00735ED0" w:rsidP="00767C0B">
            <w:pPr>
              <w:spacing w:after="0" w:line="240" w:lineRule="auto"/>
              <w:rPr>
                <w:sz w:val="24"/>
                <w:szCs w:val="24"/>
              </w:rPr>
            </w:pPr>
            <w:r>
              <w:rPr>
                <w:sz w:val="24"/>
                <w:szCs w:val="24"/>
              </w:rPr>
              <w:t>İmpetigo kontagioza ö</w:t>
            </w:r>
            <w:r w:rsidRPr="00767C0B">
              <w:rPr>
                <w:sz w:val="24"/>
                <w:szCs w:val="24"/>
              </w:rPr>
              <w:t>zellikle çocuklarda olmak üzere çoğunlukla sağlıklı kişilerde görülen yüzeyel bir pyodermadır. Yüz, eller, boyun ve ekstremiteler gibi açık alanlarda yerleşir. Yaz ve sonbahar aylarında epidemiler yapar.</w:t>
            </w:r>
          </w:p>
          <w:p w:rsidR="00735ED0" w:rsidRDefault="00735ED0" w:rsidP="00767C0B">
            <w:pPr>
              <w:spacing w:after="0" w:line="240" w:lineRule="auto"/>
              <w:rPr>
                <w:sz w:val="24"/>
                <w:szCs w:val="24"/>
              </w:rPr>
            </w:pPr>
          </w:p>
          <w:p w:rsidR="00735ED0" w:rsidRDefault="00735ED0" w:rsidP="00767C0B">
            <w:pPr>
              <w:spacing w:after="0" w:line="240" w:lineRule="auto"/>
              <w:rPr>
                <w:sz w:val="24"/>
                <w:szCs w:val="24"/>
              </w:rPr>
            </w:pPr>
            <w:r w:rsidRPr="00767C0B">
              <w:rPr>
                <w:sz w:val="24"/>
                <w:szCs w:val="24"/>
              </w:rPr>
              <w:t>Eritemli bir makül şeklinde başlar ve kısa süre içinde veziküller gelişir. Üzerinde bal sarısı kurutlar oluşur</w:t>
            </w:r>
            <w:r>
              <w:rPr>
                <w:sz w:val="24"/>
                <w:szCs w:val="24"/>
              </w:rPr>
              <w:t xml:space="preserve">. </w:t>
            </w:r>
            <w:r w:rsidRPr="00767C0B">
              <w:rPr>
                <w:sz w:val="24"/>
                <w:szCs w:val="24"/>
              </w:rPr>
              <w:t>Lezyonlar ortadan iyileşirken bir yandan da çevreye doğru yayılırlar</w:t>
            </w:r>
            <w:r>
              <w:rPr>
                <w:sz w:val="24"/>
                <w:szCs w:val="24"/>
              </w:rPr>
              <w:t>. Bölgesel lenfadenopati</w:t>
            </w:r>
            <w:r w:rsidRPr="00767C0B">
              <w:rPr>
                <w:sz w:val="24"/>
                <w:szCs w:val="24"/>
              </w:rPr>
              <w:t xml:space="preserve"> bulunabilir.</w:t>
            </w:r>
            <w:r w:rsidRPr="00767C0B">
              <w:t xml:space="preserve"> </w:t>
            </w:r>
            <w:r w:rsidRPr="00767C0B">
              <w:rPr>
                <w:sz w:val="24"/>
                <w:szCs w:val="24"/>
              </w:rPr>
              <w:t>Erode alanların üzerinde bal rengi kalın kabuklar karakteristik özelliğidir</w:t>
            </w:r>
            <w:r>
              <w:rPr>
                <w:sz w:val="24"/>
                <w:szCs w:val="24"/>
              </w:rPr>
              <w:t>.</w:t>
            </w:r>
            <w:r w:rsidRPr="00767C0B">
              <w:rPr>
                <w:sz w:val="24"/>
                <w:szCs w:val="24"/>
              </w:rPr>
              <w:t xml:space="preserve"> Otoinokülasyonla satellit lezyonlar gelişebilir.</w:t>
            </w:r>
          </w:p>
          <w:p w:rsidR="00735ED0" w:rsidRDefault="00735ED0" w:rsidP="00767C0B">
            <w:pPr>
              <w:spacing w:after="0" w:line="240" w:lineRule="auto"/>
              <w:rPr>
                <w:sz w:val="24"/>
                <w:szCs w:val="24"/>
              </w:rPr>
            </w:pPr>
            <w:r>
              <w:rPr>
                <w:sz w:val="24"/>
                <w:szCs w:val="24"/>
              </w:rPr>
              <w:t xml:space="preserve"> </w:t>
            </w:r>
          </w:p>
          <w:p w:rsidR="00735ED0" w:rsidRDefault="00735ED0" w:rsidP="00767C0B">
            <w:pPr>
              <w:spacing w:after="0" w:line="240" w:lineRule="auto"/>
              <w:rPr>
                <w:sz w:val="24"/>
                <w:szCs w:val="24"/>
              </w:rPr>
            </w:pPr>
            <w:r w:rsidRPr="00DE487A">
              <w:rPr>
                <w:sz w:val="24"/>
                <w:szCs w:val="24"/>
              </w:rPr>
              <w:t>İmpetigo kontagioza, kontagioza adından da anlaşıldığı gibi, küçük çocuklar arasında ileri derecede bulaşıcıdır. Ancak büyük çocuklar ve yetişkinlerde bulaşıcılığı azdır.</w:t>
            </w:r>
          </w:p>
          <w:p w:rsidR="00735ED0" w:rsidRDefault="00735ED0" w:rsidP="00767C0B">
            <w:pPr>
              <w:spacing w:after="0" w:line="240" w:lineRule="auto"/>
              <w:rPr>
                <w:sz w:val="24"/>
                <w:szCs w:val="24"/>
              </w:rPr>
            </w:pPr>
          </w:p>
          <w:p w:rsidR="00735ED0" w:rsidRDefault="00735ED0" w:rsidP="00DE487A">
            <w:pPr>
              <w:spacing w:after="0"/>
              <w:rPr>
                <w:sz w:val="24"/>
                <w:szCs w:val="24"/>
              </w:rPr>
            </w:pPr>
            <w:r w:rsidRPr="00DE487A">
              <w:rPr>
                <w:sz w:val="24"/>
                <w:szCs w:val="24"/>
              </w:rPr>
              <w:t>En önemli komplikasyonu nefritojenik streptokoklarca oluşturulan glomerülonefrittir.</w:t>
            </w:r>
          </w:p>
          <w:p w:rsidR="00735ED0" w:rsidRDefault="00735ED0" w:rsidP="00DE487A">
            <w:pPr>
              <w:spacing w:after="0"/>
              <w:rPr>
                <w:sz w:val="24"/>
                <w:szCs w:val="24"/>
              </w:rPr>
            </w:pPr>
          </w:p>
          <w:p w:rsidR="00735ED0" w:rsidRDefault="00735ED0" w:rsidP="00DE487A">
            <w:pPr>
              <w:spacing w:after="0"/>
              <w:rPr>
                <w:sz w:val="24"/>
                <w:szCs w:val="24"/>
              </w:rPr>
            </w:pPr>
            <w:r w:rsidRPr="00DE487A">
              <w:rPr>
                <w:sz w:val="24"/>
                <w:szCs w:val="24"/>
              </w:rPr>
              <w:t>İmpetigo yanlış tanı alıp topikal kortikosteroidlerle tedavi edilmeğe çalışılırsa alevlenerek yayılır.</w:t>
            </w:r>
            <w:r>
              <w:rPr>
                <w:sz w:val="24"/>
                <w:szCs w:val="24"/>
              </w:rPr>
              <w:t xml:space="preserve"> Tablo </w:t>
            </w:r>
            <w:r w:rsidRPr="00301F36">
              <w:rPr>
                <w:b/>
                <w:sz w:val="24"/>
                <w:szCs w:val="24"/>
              </w:rPr>
              <w:t>impetigo inkognito</w:t>
            </w:r>
            <w:r>
              <w:rPr>
                <w:sz w:val="24"/>
                <w:szCs w:val="24"/>
              </w:rPr>
              <w:t xml:space="preserve"> olarak adlandırılır.</w:t>
            </w:r>
          </w:p>
          <w:p w:rsidR="00735ED0" w:rsidRDefault="00735ED0" w:rsidP="00DE487A">
            <w:pPr>
              <w:spacing w:after="0"/>
              <w:rPr>
                <w:sz w:val="24"/>
                <w:szCs w:val="24"/>
              </w:rPr>
            </w:pPr>
          </w:p>
          <w:p w:rsidR="00735ED0" w:rsidRPr="00F233A8" w:rsidRDefault="00735ED0" w:rsidP="00DE487A">
            <w:pPr>
              <w:spacing w:after="0"/>
              <w:rPr>
                <w:b/>
                <w:sz w:val="24"/>
                <w:szCs w:val="24"/>
              </w:rPr>
            </w:pPr>
            <w:r w:rsidRPr="00F233A8">
              <w:rPr>
                <w:b/>
                <w:sz w:val="24"/>
                <w:szCs w:val="24"/>
              </w:rPr>
              <w:t>STREPTOKOKSİK EKTİMA</w:t>
            </w:r>
          </w:p>
          <w:p w:rsidR="00735ED0" w:rsidRDefault="00735ED0" w:rsidP="00591938">
            <w:pPr>
              <w:spacing w:after="0"/>
              <w:rPr>
                <w:sz w:val="24"/>
                <w:szCs w:val="24"/>
              </w:rPr>
            </w:pPr>
            <w:r>
              <w:rPr>
                <w:sz w:val="24"/>
                <w:szCs w:val="24"/>
              </w:rPr>
              <w:t>İmpetigo kontagiozanın</w:t>
            </w:r>
            <w:r w:rsidRPr="00591938">
              <w:rPr>
                <w:sz w:val="24"/>
                <w:szCs w:val="24"/>
              </w:rPr>
              <w:t>, yüzeyel bir ülser oluşturan derin şekli</w:t>
            </w:r>
            <w:r>
              <w:rPr>
                <w:sz w:val="24"/>
                <w:szCs w:val="24"/>
              </w:rPr>
              <w:t>dir.</w:t>
            </w:r>
            <w:r w:rsidRPr="00591938">
              <w:rPr>
                <w:sz w:val="24"/>
                <w:szCs w:val="24"/>
              </w:rPr>
              <w:t xml:space="preserve"> Yuvarlak,  zımba ile delinmiş görünümünde keskin sınırlı nekrotik </w:t>
            </w:r>
            <w:r>
              <w:rPr>
                <w:sz w:val="24"/>
                <w:szCs w:val="24"/>
              </w:rPr>
              <w:t xml:space="preserve">bir </w:t>
            </w:r>
            <w:r w:rsidRPr="00591938">
              <w:rPr>
                <w:sz w:val="24"/>
                <w:szCs w:val="24"/>
              </w:rPr>
              <w:t>ülser</w:t>
            </w:r>
            <w:r>
              <w:rPr>
                <w:sz w:val="24"/>
                <w:szCs w:val="24"/>
              </w:rPr>
              <w:t xml:space="preserve"> ya da ülserlerle karakterlidir.</w:t>
            </w:r>
          </w:p>
          <w:p w:rsidR="00735ED0" w:rsidRDefault="00735ED0" w:rsidP="00591938">
            <w:pPr>
              <w:spacing w:after="0"/>
              <w:rPr>
                <w:sz w:val="24"/>
                <w:szCs w:val="24"/>
              </w:rPr>
            </w:pPr>
          </w:p>
          <w:p w:rsidR="00735ED0" w:rsidRPr="00F233A8" w:rsidRDefault="00735ED0" w:rsidP="00591938">
            <w:pPr>
              <w:spacing w:after="0"/>
              <w:rPr>
                <w:b/>
                <w:sz w:val="24"/>
                <w:szCs w:val="24"/>
              </w:rPr>
            </w:pPr>
            <w:r w:rsidRPr="00F233A8">
              <w:rPr>
                <w:b/>
                <w:sz w:val="24"/>
                <w:szCs w:val="24"/>
              </w:rPr>
              <w:t>BÜLLÖZ İMPETİGO</w:t>
            </w:r>
          </w:p>
          <w:p w:rsidR="00735ED0" w:rsidRDefault="00735ED0" w:rsidP="00591938">
            <w:pPr>
              <w:spacing w:after="0"/>
              <w:rPr>
                <w:sz w:val="24"/>
                <w:szCs w:val="24"/>
              </w:rPr>
            </w:pPr>
            <w:r w:rsidRPr="00591938">
              <w:rPr>
                <w:sz w:val="24"/>
                <w:szCs w:val="24"/>
              </w:rPr>
              <w:t>Büllöz impetigo çoğunlukla  S. aureus, faj grup II, tip 55 veya 71 ile oluşan, lokalize deri enfeksiyondur. Sıklıkla yenidoğanda, bir ya da birkaç adet gevşek bül ile karakterlidir.</w:t>
            </w:r>
          </w:p>
          <w:p w:rsidR="00735ED0" w:rsidRDefault="00735ED0" w:rsidP="00591938">
            <w:pPr>
              <w:spacing w:after="0"/>
              <w:rPr>
                <w:sz w:val="24"/>
                <w:szCs w:val="24"/>
              </w:rPr>
            </w:pPr>
          </w:p>
          <w:p w:rsidR="00735ED0" w:rsidRDefault="00735ED0" w:rsidP="00591938">
            <w:pPr>
              <w:spacing w:after="0"/>
              <w:rPr>
                <w:b/>
                <w:sz w:val="24"/>
                <w:szCs w:val="24"/>
              </w:rPr>
            </w:pPr>
            <w:r w:rsidRPr="00F233A8">
              <w:rPr>
                <w:b/>
                <w:sz w:val="24"/>
                <w:szCs w:val="24"/>
              </w:rPr>
              <w:t>STAFİLOKOKSİK HAŞLANMIŞ DERİ SENDROMU</w:t>
            </w:r>
          </w:p>
          <w:p w:rsidR="00735ED0" w:rsidRDefault="00735ED0" w:rsidP="005824F2">
            <w:pPr>
              <w:spacing w:after="0"/>
              <w:rPr>
                <w:sz w:val="24"/>
                <w:szCs w:val="24"/>
              </w:rPr>
            </w:pPr>
            <w:r w:rsidRPr="005824F2">
              <w:rPr>
                <w:sz w:val="24"/>
                <w:szCs w:val="24"/>
              </w:rPr>
              <w:t xml:space="preserve">Eksfoliatif toksin salgılayan </w:t>
            </w:r>
            <w:r w:rsidRPr="00222C29">
              <w:rPr>
                <w:i/>
                <w:sz w:val="24"/>
                <w:szCs w:val="24"/>
              </w:rPr>
              <w:t>S. aureus</w:t>
            </w:r>
            <w:r w:rsidRPr="005824F2">
              <w:rPr>
                <w:sz w:val="24"/>
                <w:szCs w:val="24"/>
              </w:rPr>
              <w:t>, faj grup II, tip 55 ve 71in oluşturduğu yaygın deri enfeksiyonu ise SHDSdur. Deride yaygın erozyonlar ve gevşek büllerle karakterlidir.</w:t>
            </w:r>
          </w:p>
          <w:p w:rsidR="00735ED0" w:rsidRDefault="00735ED0" w:rsidP="005824F2">
            <w:pPr>
              <w:spacing w:after="0"/>
              <w:rPr>
                <w:sz w:val="24"/>
                <w:szCs w:val="24"/>
              </w:rPr>
            </w:pPr>
            <w:r>
              <w:rPr>
                <w:sz w:val="24"/>
                <w:szCs w:val="24"/>
              </w:rPr>
              <w:t xml:space="preserve"> </w:t>
            </w:r>
          </w:p>
          <w:p w:rsidR="00735ED0" w:rsidRDefault="00735ED0" w:rsidP="005824F2">
            <w:pPr>
              <w:spacing w:after="0"/>
              <w:rPr>
                <w:sz w:val="24"/>
                <w:szCs w:val="24"/>
              </w:rPr>
            </w:pPr>
            <w:r w:rsidRPr="005824F2">
              <w:rPr>
                <w:sz w:val="24"/>
                <w:szCs w:val="24"/>
              </w:rPr>
              <w:t>Yeni doğanda ve çocuklarda sıktır. Çoğunlukla 6 yaşın altıda görülür.</w:t>
            </w:r>
            <w:r>
              <w:rPr>
                <w:sz w:val="24"/>
                <w:szCs w:val="24"/>
              </w:rPr>
              <w:t xml:space="preserve"> </w:t>
            </w:r>
            <w:r w:rsidRPr="005824F2">
              <w:rPr>
                <w:sz w:val="24"/>
                <w:szCs w:val="24"/>
              </w:rPr>
              <w:t>Yüz gövde ve ekstremitelerde hızla gevşek bül</w:t>
            </w:r>
            <w:r>
              <w:rPr>
                <w:sz w:val="24"/>
                <w:szCs w:val="24"/>
              </w:rPr>
              <w:t>ler</w:t>
            </w:r>
            <w:r w:rsidRPr="005824F2">
              <w:rPr>
                <w:sz w:val="24"/>
                <w:szCs w:val="24"/>
              </w:rPr>
              <w:t xml:space="preserve"> gelişir. </w:t>
            </w:r>
            <w:r>
              <w:rPr>
                <w:sz w:val="24"/>
                <w:szCs w:val="24"/>
              </w:rPr>
              <w:t xml:space="preserve">Bu bölgelerde deri </w:t>
            </w:r>
            <w:r w:rsidRPr="005824F2">
              <w:rPr>
                <w:sz w:val="24"/>
                <w:szCs w:val="24"/>
              </w:rPr>
              <w:t>geniş yapraklar halinde soyulur. Nikolsky sağlam deride bile pozitiftir</w:t>
            </w:r>
            <w:r>
              <w:rPr>
                <w:sz w:val="24"/>
                <w:szCs w:val="24"/>
              </w:rPr>
              <w:t xml:space="preserve">. </w:t>
            </w:r>
            <w:r w:rsidRPr="005824F2">
              <w:rPr>
                <w:sz w:val="24"/>
                <w:szCs w:val="24"/>
              </w:rPr>
              <w:t>Çocuklarda genellikle spontan gerileme gösterir ancak yenidoğanda ve yetişkinlerde fatal olabilir.</w:t>
            </w:r>
          </w:p>
          <w:p w:rsidR="00735ED0" w:rsidRDefault="00735ED0" w:rsidP="005824F2">
            <w:pPr>
              <w:spacing w:after="0"/>
              <w:rPr>
                <w:sz w:val="24"/>
                <w:szCs w:val="24"/>
              </w:rPr>
            </w:pPr>
          </w:p>
          <w:p w:rsidR="00735ED0" w:rsidRDefault="00735ED0" w:rsidP="005824F2">
            <w:pPr>
              <w:spacing w:after="0"/>
              <w:rPr>
                <w:sz w:val="24"/>
                <w:szCs w:val="24"/>
              </w:rPr>
            </w:pPr>
          </w:p>
          <w:p w:rsidR="00735ED0" w:rsidRPr="00F233A8" w:rsidRDefault="00735ED0" w:rsidP="005824F2">
            <w:pPr>
              <w:spacing w:after="0"/>
              <w:rPr>
                <w:b/>
                <w:sz w:val="24"/>
                <w:szCs w:val="24"/>
              </w:rPr>
            </w:pPr>
            <w:r w:rsidRPr="00F233A8">
              <w:rPr>
                <w:b/>
                <w:sz w:val="24"/>
                <w:szCs w:val="24"/>
              </w:rPr>
              <w:t>AYIRICI TANI</w:t>
            </w:r>
          </w:p>
          <w:p w:rsidR="00735ED0" w:rsidRDefault="00735ED0" w:rsidP="005824F2">
            <w:pPr>
              <w:spacing w:after="0"/>
              <w:rPr>
                <w:sz w:val="24"/>
                <w:szCs w:val="24"/>
              </w:rPr>
            </w:pPr>
            <w:r>
              <w:rPr>
                <w:sz w:val="24"/>
                <w:szCs w:val="24"/>
              </w:rPr>
              <w:t xml:space="preserve">İmpetigonun ayırıcı tanısında </w:t>
            </w:r>
            <w:r w:rsidRPr="00301F36">
              <w:rPr>
                <w:b/>
                <w:sz w:val="24"/>
                <w:szCs w:val="24"/>
              </w:rPr>
              <w:t>herpes simpleks</w:t>
            </w:r>
            <w:r>
              <w:rPr>
                <w:sz w:val="24"/>
                <w:szCs w:val="24"/>
              </w:rPr>
              <w:t xml:space="preserve"> vardır. Herpes simplekste a</w:t>
            </w:r>
            <w:r w:rsidRPr="005824F2">
              <w:rPr>
                <w:sz w:val="24"/>
                <w:szCs w:val="24"/>
              </w:rPr>
              <w:t>ğız ya da burun çevresinde ağrılı grup ol</w:t>
            </w:r>
            <w:r>
              <w:rPr>
                <w:sz w:val="24"/>
                <w:szCs w:val="24"/>
              </w:rPr>
              <w:t>uşturan veziküller ve kurutlar izlenir, ancak a</w:t>
            </w:r>
            <w:r w:rsidRPr="005824F2">
              <w:rPr>
                <w:sz w:val="24"/>
                <w:szCs w:val="24"/>
              </w:rPr>
              <w:t>ynı lokalizsyonda yineleme öyküsü</w:t>
            </w:r>
            <w:r>
              <w:rPr>
                <w:sz w:val="24"/>
                <w:szCs w:val="24"/>
              </w:rPr>
              <w:t xml:space="preserve"> bulunur.</w:t>
            </w:r>
          </w:p>
          <w:p w:rsidR="00735ED0" w:rsidRDefault="00735ED0" w:rsidP="005824F2">
            <w:pPr>
              <w:spacing w:after="0"/>
              <w:rPr>
                <w:sz w:val="24"/>
                <w:szCs w:val="24"/>
              </w:rPr>
            </w:pPr>
          </w:p>
          <w:p w:rsidR="00735ED0" w:rsidRDefault="00735ED0" w:rsidP="005824F2">
            <w:pPr>
              <w:spacing w:after="0"/>
              <w:rPr>
                <w:sz w:val="24"/>
                <w:szCs w:val="24"/>
              </w:rPr>
            </w:pPr>
            <w:r w:rsidRPr="00301F36">
              <w:rPr>
                <w:b/>
                <w:sz w:val="24"/>
                <w:szCs w:val="24"/>
              </w:rPr>
              <w:t>Ekzema herpetikum</w:t>
            </w:r>
            <w:r>
              <w:rPr>
                <w:sz w:val="24"/>
                <w:szCs w:val="24"/>
              </w:rPr>
              <w:t xml:space="preserve"> a</w:t>
            </w:r>
            <w:r w:rsidRPr="005824F2">
              <w:rPr>
                <w:sz w:val="24"/>
                <w:szCs w:val="24"/>
              </w:rPr>
              <w:t>topik dermatitin herpes simpl</w:t>
            </w:r>
            <w:r>
              <w:rPr>
                <w:sz w:val="24"/>
                <w:szCs w:val="24"/>
              </w:rPr>
              <w:t>eks virüsü ile süperenfeksiyonudur. Ayırıcı tanıda b</w:t>
            </w:r>
            <w:r w:rsidRPr="005824F2">
              <w:rPr>
                <w:sz w:val="24"/>
                <w:szCs w:val="24"/>
              </w:rPr>
              <w:t>akteri</w:t>
            </w:r>
            <w:r>
              <w:rPr>
                <w:sz w:val="24"/>
                <w:szCs w:val="24"/>
              </w:rPr>
              <w:t>yel ve viral kültürler yardımcıdır.</w:t>
            </w:r>
          </w:p>
          <w:p w:rsidR="00735ED0" w:rsidRDefault="00735ED0" w:rsidP="005824F2">
            <w:pPr>
              <w:spacing w:after="0"/>
              <w:rPr>
                <w:sz w:val="24"/>
                <w:szCs w:val="24"/>
              </w:rPr>
            </w:pPr>
          </w:p>
          <w:p w:rsidR="00735ED0" w:rsidRDefault="00735ED0" w:rsidP="005824F2">
            <w:pPr>
              <w:spacing w:after="0"/>
              <w:rPr>
                <w:sz w:val="24"/>
                <w:szCs w:val="24"/>
              </w:rPr>
            </w:pPr>
            <w:r w:rsidRPr="00301F36">
              <w:rPr>
                <w:b/>
                <w:sz w:val="24"/>
                <w:szCs w:val="24"/>
              </w:rPr>
              <w:t>Büllöz pemfigoid</w:t>
            </w:r>
            <w:r>
              <w:rPr>
                <w:sz w:val="24"/>
                <w:szCs w:val="24"/>
              </w:rPr>
              <w:t>de n</w:t>
            </w:r>
            <w:r w:rsidRPr="005824F2">
              <w:rPr>
                <w:sz w:val="24"/>
                <w:szCs w:val="24"/>
              </w:rPr>
              <w:t>ormal ya da eritematöz zeminde büyük gergin büller</w:t>
            </w:r>
            <w:r>
              <w:rPr>
                <w:sz w:val="24"/>
                <w:szCs w:val="24"/>
              </w:rPr>
              <w:t xml:space="preserve"> vardır. Büllöz pemfigoid ileri yaşların hastalığıdır. </w:t>
            </w:r>
            <w:r w:rsidRPr="005824F2">
              <w:rPr>
                <w:sz w:val="24"/>
                <w:szCs w:val="24"/>
              </w:rPr>
              <w:t>Dermatopatoloji, DİF ve İİF yardımcı</w:t>
            </w:r>
            <w:r>
              <w:rPr>
                <w:sz w:val="24"/>
                <w:szCs w:val="24"/>
              </w:rPr>
              <w:t>dır.</w:t>
            </w:r>
          </w:p>
          <w:p w:rsidR="00735ED0" w:rsidRDefault="00735ED0" w:rsidP="005824F2">
            <w:pPr>
              <w:spacing w:after="0"/>
              <w:rPr>
                <w:sz w:val="24"/>
                <w:szCs w:val="24"/>
              </w:rPr>
            </w:pPr>
          </w:p>
          <w:p w:rsidR="00735ED0" w:rsidRDefault="00735ED0" w:rsidP="00F233A8">
            <w:pPr>
              <w:spacing w:after="0"/>
              <w:rPr>
                <w:sz w:val="24"/>
                <w:szCs w:val="24"/>
              </w:rPr>
            </w:pPr>
            <w:r w:rsidRPr="00301F36">
              <w:rPr>
                <w:b/>
                <w:sz w:val="24"/>
                <w:szCs w:val="24"/>
              </w:rPr>
              <w:t>Pemfigus vulgaris</w:t>
            </w:r>
            <w:r>
              <w:rPr>
                <w:sz w:val="24"/>
                <w:szCs w:val="24"/>
              </w:rPr>
              <w:t xml:space="preserve"> g</w:t>
            </w:r>
            <w:r w:rsidRPr="00F233A8">
              <w:rPr>
                <w:sz w:val="24"/>
                <w:szCs w:val="24"/>
              </w:rPr>
              <w:t>evşek büllerle başlar, büller kolayca yırtılır ve yerlerinde erozyonlar ve kurutlar oluşur. Mukozalar da hastalığa katılır. Dermatopatoloji, DİF ve İİF yardımcı</w:t>
            </w:r>
            <w:r>
              <w:rPr>
                <w:sz w:val="24"/>
                <w:szCs w:val="24"/>
              </w:rPr>
              <w:t>dır.</w:t>
            </w:r>
          </w:p>
          <w:p w:rsidR="00735ED0" w:rsidRDefault="00735ED0" w:rsidP="00F233A8">
            <w:pPr>
              <w:spacing w:after="0"/>
              <w:rPr>
                <w:sz w:val="24"/>
                <w:szCs w:val="24"/>
              </w:rPr>
            </w:pPr>
          </w:p>
          <w:p w:rsidR="00735ED0" w:rsidRDefault="00735ED0" w:rsidP="00F233A8">
            <w:pPr>
              <w:spacing w:after="0"/>
              <w:rPr>
                <w:b/>
                <w:sz w:val="24"/>
                <w:szCs w:val="24"/>
              </w:rPr>
            </w:pPr>
            <w:r w:rsidRPr="00F233A8">
              <w:rPr>
                <w:b/>
                <w:sz w:val="24"/>
                <w:szCs w:val="24"/>
              </w:rPr>
              <w:t>İMPETİGODA TEDAVİ</w:t>
            </w:r>
          </w:p>
          <w:p w:rsidR="00735ED0" w:rsidRDefault="00735ED0" w:rsidP="00F233A8">
            <w:pPr>
              <w:spacing w:after="0"/>
              <w:rPr>
                <w:sz w:val="24"/>
                <w:szCs w:val="24"/>
              </w:rPr>
            </w:pPr>
            <w:r w:rsidRPr="00F233A8">
              <w:rPr>
                <w:sz w:val="24"/>
                <w:szCs w:val="24"/>
              </w:rPr>
              <w:t xml:space="preserve">Tedavide lokal medikasyonun </w:t>
            </w:r>
            <w:r>
              <w:rPr>
                <w:sz w:val="24"/>
                <w:szCs w:val="24"/>
              </w:rPr>
              <w:t>penetrasyonunu arttırmak için, k</w:t>
            </w:r>
            <w:r w:rsidRPr="00F233A8">
              <w:rPr>
                <w:sz w:val="24"/>
                <w:szCs w:val="24"/>
              </w:rPr>
              <w:t>urutlar lanolin ya</w:t>
            </w:r>
            <w:r>
              <w:rPr>
                <w:sz w:val="24"/>
                <w:szCs w:val="24"/>
              </w:rPr>
              <w:t>da sıvı bir yağ ile  kaldırılır</w:t>
            </w:r>
            <w:r w:rsidRPr="00F233A8">
              <w:rPr>
                <w:sz w:val="24"/>
                <w:szCs w:val="24"/>
              </w:rPr>
              <w:t xml:space="preserve"> ve topikal ya</w:t>
            </w:r>
            <w:r>
              <w:rPr>
                <w:sz w:val="24"/>
                <w:szCs w:val="24"/>
              </w:rPr>
              <w:t xml:space="preserve"> </w:t>
            </w:r>
            <w:r w:rsidRPr="00F233A8">
              <w:rPr>
                <w:sz w:val="24"/>
                <w:szCs w:val="24"/>
              </w:rPr>
              <w:t>da sistemik  antibiyotikler uygulanır.</w:t>
            </w:r>
            <w:r>
              <w:rPr>
                <w:sz w:val="24"/>
                <w:szCs w:val="24"/>
              </w:rPr>
              <w:t xml:space="preserve"> </w:t>
            </w:r>
            <w:r w:rsidRPr="00F233A8">
              <w:rPr>
                <w:sz w:val="24"/>
                <w:szCs w:val="24"/>
              </w:rPr>
              <w:t xml:space="preserve">Lokalize lezyonlarda tercih edilen topikal ajanlar </w:t>
            </w:r>
            <w:r>
              <w:rPr>
                <w:sz w:val="24"/>
                <w:szCs w:val="24"/>
              </w:rPr>
              <w:t xml:space="preserve">krem bazında </w:t>
            </w:r>
            <w:r w:rsidRPr="00F233A8">
              <w:rPr>
                <w:sz w:val="24"/>
                <w:szCs w:val="24"/>
              </w:rPr>
              <w:t>mupirosin ve fusidik asid</w:t>
            </w:r>
            <w:r>
              <w:rPr>
                <w:sz w:val="24"/>
                <w:szCs w:val="24"/>
              </w:rPr>
              <w:t>tir.  Y</w:t>
            </w:r>
            <w:r w:rsidRPr="00F233A8">
              <w:rPr>
                <w:sz w:val="24"/>
                <w:szCs w:val="24"/>
              </w:rPr>
              <w:t>aygın lezyonlarda ise amoksisilin/klavulanat ya da klaritromisin ile sistemik tedavi tercih edilir.</w:t>
            </w:r>
          </w:p>
          <w:p w:rsidR="00735ED0" w:rsidRDefault="00735ED0" w:rsidP="00F233A8">
            <w:pPr>
              <w:spacing w:after="0"/>
              <w:rPr>
                <w:sz w:val="24"/>
                <w:szCs w:val="24"/>
              </w:rPr>
            </w:pPr>
            <w:r>
              <w:rPr>
                <w:sz w:val="24"/>
                <w:szCs w:val="24"/>
              </w:rPr>
              <w:t xml:space="preserve"> </w:t>
            </w:r>
          </w:p>
          <w:p w:rsidR="00735ED0" w:rsidRDefault="00735ED0" w:rsidP="00F233A8">
            <w:pPr>
              <w:spacing w:after="0"/>
              <w:rPr>
                <w:sz w:val="24"/>
                <w:szCs w:val="24"/>
              </w:rPr>
            </w:pPr>
            <w:r w:rsidRPr="00F233A8">
              <w:rPr>
                <w:sz w:val="24"/>
                <w:szCs w:val="24"/>
              </w:rPr>
              <w:t>Profilaksi amacıyla deri çiziklerine topikal antibiyotikli krem, burun deliklerine de mupirosin krem uygulanabilir.</w:t>
            </w:r>
          </w:p>
          <w:p w:rsidR="00735ED0" w:rsidRPr="00F233A8" w:rsidRDefault="00735ED0" w:rsidP="00F233A8">
            <w:pPr>
              <w:spacing w:after="0"/>
              <w:rPr>
                <w:sz w:val="24"/>
                <w:szCs w:val="24"/>
              </w:rPr>
            </w:pPr>
            <w:r w:rsidRPr="00F233A8">
              <w:rPr>
                <w:sz w:val="24"/>
                <w:szCs w:val="24"/>
              </w:rPr>
              <w:t xml:space="preserve"> </w:t>
            </w:r>
          </w:p>
          <w:p w:rsidR="00735ED0" w:rsidRDefault="00735ED0" w:rsidP="00F233A8">
            <w:pPr>
              <w:spacing w:after="0"/>
              <w:rPr>
                <w:sz w:val="24"/>
                <w:szCs w:val="24"/>
              </w:rPr>
            </w:pPr>
            <w:r w:rsidRPr="00F233A8">
              <w:rPr>
                <w:sz w:val="24"/>
                <w:szCs w:val="24"/>
              </w:rPr>
              <w:t>Ayrıca impetigo bulaşıcı bir hastalık olduğu için genel izolasyon önlemleri de alınmalıdır. Anne ve babaya, çocuğun el bezi ve havlularını ayırmaları, yatak takımlarını ve giysilerini sık sık değiştirmeleri önemle vurgulanmalıdır.</w:t>
            </w:r>
          </w:p>
          <w:p w:rsidR="00735ED0" w:rsidRDefault="00735ED0" w:rsidP="00F233A8">
            <w:pPr>
              <w:spacing w:after="0"/>
              <w:rPr>
                <w:sz w:val="24"/>
                <w:szCs w:val="24"/>
              </w:rPr>
            </w:pPr>
          </w:p>
          <w:p w:rsidR="00735ED0" w:rsidRPr="00222C29" w:rsidRDefault="00735ED0" w:rsidP="00F233A8">
            <w:pPr>
              <w:spacing w:after="0"/>
              <w:rPr>
                <w:b/>
                <w:sz w:val="24"/>
                <w:szCs w:val="24"/>
              </w:rPr>
            </w:pPr>
            <w:r w:rsidRPr="00222C29">
              <w:rPr>
                <w:b/>
                <w:sz w:val="24"/>
                <w:szCs w:val="24"/>
              </w:rPr>
              <w:t>FOLİKÜLİT</w:t>
            </w:r>
          </w:p>
          <w:p w:rsidR="00735ED0" w:rsidRDefault="00735ED0" w:rsidP="00F233A8">
            <w:pPr>
              <w:spacing w:after="0"/>
              <w:rPr>
                <w:sz w:val="24"/>
                <w:szCs w:val="24"/>
              </w:rPr>
            </w:pPr>
            <w:r>
              <w:rPr>
                <w:sz w:val="24"/>
                <w:szCs w:val="24"/>
              </w:rPr>
              <w:t>Folikülit k</w:t>
            </w:r>
            <w:r w:rsidRPr="00F233A8">
              <w:rPr>
                <w:sz w:val="24"/>
                <w:szCs w:val="24"/>
              </w:rPr>
              <w:t>ıl folikülünün i</w:t>
            </w:r>
            <w:r>
              <w:rPr>
                <w:sz w:val="24"/>
                <w:szCs w:val="24"/>
              </w:rPr>
              <w:t xml:space="preserve">nfundibuler, enfeksiyöz </w:t>
            </w:r>
            <w:r w:rsidRPr="00F233A8">
              <w:rPr>
                <w:sz w:val="24"/>
                <w:szCs w:val="24"/>
              </w:rPr>
              <w:t>y</w:t>
            </w:r>
            <w:r>
              <w:rPr>
                <w:sz w:val="24"/>
                <w:szCs w:val="24"/>
              </w:rPr>
              <w:t>a da nonenfeksiyöz enflamasyonudur.</w:t>
            </w:r>
          </w:p>
          <w:p w:rsidR="00735ED0" w:rsidRPr="00F233A8" w:rsidRDefault="00735ED0" w:rsidP="00F233A8">
            <w:pPr>
              <w:spacing w:after="0"/>
              <w:rPr>
                <w:sz w:val="24"/>
                <w:szCs w:val="24"/>
              </w:rPr>
            </w:pPr>
          </w:p>
          <w:p w:rsidR="00735ED0" w:rsidRDefault="00735ED0" w:rsidP="00F233A8">
            <w:pPr>
              <w:spacing w:after="0"/>
              <w:rPr>
                <w:sz w:val="24"/>
                <w:szCs w:val="24"/>
              </w:rPr>
            </w:pPr>
            <w:r w:rsidRPr="00F233A8">
              <w:rPr>
                <w:sz w:val="24"/>
                <w:szCs w:val="24"/>
              </w:rPr>
              <w:t>Enfeksiyöz folikülitler bakteriyel (örn. S. aureus, P. aeruginosa), fungal (örn P. ovale), paraziter (örn. D. follikulorum  ya da viral (örn. HSV-1)</w:t>
            </w:r>
            <w:r>
              <w:rPr>
                <w:sz w:val="24"/>
                <w:szCs w:val="24"/>
              </w:rPr>
              <w:t xml:space="preserve"> olabilirler.</w:t>
            </w:r>
          </w:p>
          <w:p w:rsidR="00735ED0" w:rsidRDefault="00735ED0" w:rsidP="00F233A8">
            <w:pPr>
              <w:spacing w:after="0"/>
              <w:rPr>
                <w:sz w:val="24"/>
                <w:szCs w:val="24"/>
              </w:rPr>
            </w:pPr>
          </w:p>
          <w:p w:rsidR="00735ED0" w:rsidRDefault="00735ED0" w:rsidP="00F233A8">
            <w:pPr>
              <w:spacing w:after="0"/>
              <w:rPr>
                <w:sz w:val="24"/>
                <w:szCs w:val="24"/>
              </w:rPr>
            </w:pPr>
            <w:r w:rsidRPr="00F233A8">
              <w:rPr>
                <w:sz w:val="24"/>
                <w:szCs w:val="24"/>
              </w:rPr>
              <w:t>Nonenfeksiyöz folikülitler akne vulgaris, süperfisiel aktinik folikülit (güneş ışınlarına bağlı) , psödofolikülit (kıl batması), travmatik folikülit (epilasyon), mesleksel folikülit (katran ya da yağlarla temas), eosinofilik folikülit (immünosüpresyona bağl</w:t>
            </w:r>
            <w:r>
              <w:rPr>
                <w:sz w:val="24"/>
                <w:szCs w:val="24"/>
              </w:rPr>
              <w:t>ı) ve kortikosteroid folikülitidir.</w:t>
            </w:r>
          </w:p>
          <w:p w:rsidR="00735ED0" w:rsidRDefault="00735ED0" w:rsidP="00F233A8">
            <w:pPr>
              <w:spacing w:after="0"/>
              <w:rPr>
                <w:sz w:val="24"/>
                <w:szCs w:val="24"/>
              </w:rPr>
            </w:pPr>
          </w:p>
          <w:p w:rsidR="00735ED0" w:rsidRPr="00222C29" w:rsidRDefault="00735ED0" w:rsidP="00F233A8">
            <w:pPr>
              <w:spacing w:after="0"/>
              <w:rPr>
                <w:b/>
                <w:sz w:val="24"/>
                <w:szCs w:val="24"/>
              </w:rPr>
            </w:pPr>
            <w:r w:rsidRPr="00222C29">
              <w:rPr>
                <w:b/>
                <w:sz w:val="24"/>
                <w:szCs w:val="24"/>
              </w:rPr>
              <w:t>SİKOZİS SİMPLEKS (SİKOZİS BARBA)</w:t>
            </w:r>
          </w:p>
          <w:p w:rsidR="00735ED0" w:rsidRDefault="00735ED0" w:rsidP="00F233A8">
            <w:pPr>
              <w:spacing w:after="0"/>
              <w:rPr>
                <w:sz w:val="24"/>
                <w:szCs w:val="24"/>
              </w:rPr>
            </w:pPr>
            <w:r>
              <w:rPr>
                <w:sz w:val="24"/>
                <w:szCs w:val="24"/>
              </w:rPr>
              <w:t>Enfeksiyöz folikülitlerden sikozis simpleks (sikozis barba) s</w:t>
            </w:r>
            <w:r w:rsidRPr="00F233A8">
              <w:rPr>
                <w:sz w:val="24"/>
                <w:szCs w:val="24"/>
              </w:rPr>
              <w:t>akal ve bıyık bölgesinin inflamatuar papül ve püstüllerle karakterli, S. aures enfeksiyonu</w:t>
            </w:r>
            <w:r>
              <w:rPr>
                <w:sz w:val="24"/>
                <w:szCs w:val="24"/>
              </w:rPr>
              <w:t xml:space="preserve">dur. </w:t>
            </w:r>
            <w:r w:rsidRPr="00F233A8">
              <w:rPr>
                <w:sz w:val="24"/>
                <w:szCs w:val="24"/>
              </w:rPr>
              <w:t>Kıl foliküllerinin ağızlarında küçük püstüller vardır, bunlar sakalda dökülme ya da büyüme gecikmesi oluşturmazlar, skatris oluşumu da nadirdir. Kronikleştikçe aktivitesi azalır, tedavi görmezse aylar hatta yıllarca devam edebilir.</w:t>
            </w:r>
          </w:p>
          <w:p w:rsidR="00735ED0" w:rsidRDefault="00735ED0" w:rsidP="00F233A8">
            <w:pPr>
              <w:spacing w:after="0"/>
              <w:rPr>
                <w:sz w:val="24"/>
                <w:szCs w:val="24"/>
              </w:rPr>
            </w:pPr>
          </w:p>
          <w:p w:rsidR="00735ED0" w:rsidRDefault="00735ED0" w:rsidP="00F233A8">
            <w:pPr>
              <w:spacing w:after="0"/>
              <w:rPr>
                <w:sz w:val="24"/>
                <w:szCs w:val="24"/>
              </w:rPr>
            </w:pPr>
            <w:r w:rsidRPr="00B64B66">
              <w:rPr>
                <w:sz w:val="24"/>
                <w:szCs w:val="24"/>
              </w:rPr>
              <w:t>Düzenli traş olanlarda görülen sakalın psödofolikülitinin tersine, sikozis simpleks sakal ve bıyık bırakanlarda sık görülür.</w:t>
            </w:r>
            <w:r>
              <w:rPr>
                <w:sz w:val="24"/>
                <w:szCs w:val="24"/>
              </w:rPr>
              <w:t xml:space="preserve"> </w:t>
            </w:r>
            <w:r w:rsidRPr="00B64B66">
              <w:rPr>
                <w:sz w:val="24"/>
                <w:szCs w:val="24"/>
              </w:rPr>
              <w:t>Burun mukozası stafilokoklar için rezervuar oluşturur. Bu nedenle hastalık üst dudakta filtrum bölgesinden başlar.</w:t>
            </w:r>
          </w:p>
          <w:p w:rsidR="00735ED0" w:rsidRDefault="00735ED0" w:rsidP="00F233A8">
            <w:pPr>
              <w:spacing w:after="0"/>
              <w:rPr>
                <w:sz w:val="24"/>
                <w:szCs w:val="24"/>
              </w:rPr>
            </w:pPr>
          </w:p>
          <w:p w:rsidR="00735ED0" w:rsidRPr="00B64B66" w:rsidRDefault="00735ED0" w:rsidP="00B64B66">
            <w:pPr>
              <w:spacing w:after="0"/>
              <w:rPr>
                <w:sz w:val="24"/>
                <w:szCs w:val="24"/>
              </w:rPr>
            </w:pPr>
            <w:r w:rsidRPr="00B64B66">
              <w:rPr>
                <w:sz w:val="24"/>
                <w:szCs w:val="24"/>
              </w:rPr>
              <w:t>Sikozis simpleks</w:t>
            </w:r>
            <w:r>
              <w:rPr>
                <w:sz w:val="24"/>
                <w:szCs w:val="24"/>
              </w:rPr>
              <w:t xml:space="preserve"> (SS)</w:t>
            </w:r>
            <w:r w:rsidRPr="00B64B66">
              <w:rPr>
                <w:sz w:val="24"/>
                <w:szCs w:val="24"/>
              </w:rPr>
              <w:t xml:space="preserve"> en sık </w:t>
            </w:r>
            <w:r w:rsidRPr="00301F36">
              <w:rPr>
                <w:b/>
                <w:sz w:val="24"/>
                <w:szCs w:val="24"/>
              </w:rPr>
              <w:t>tinea barba</w:t>
            </w:r>
            <w:r>
              <w:rPr>
                <w:sz w:val="24"/>
                <w:szCs w:val="24"/>
              </w:rPr>
              <w:t xml:space="preserve"> (TB)</w:t>
            </w:r>
            <w:r w:rsidRPr="00B64B66">
              <w:rPr>
                <w:sz w:val="24"/>
                <w:szCs w:val="24"/>
              </w:rPr>
              <w:t xml:space="preserve"> ya da diğer adı ile </w:t>
            </w:r>
            <w:r w:rsidRPr="00301F36">
              <w:rPr>
                <w:b/>
                <w:sz w:val="24"/>
                <w:szCs w:val="24"/>
              </w:rPr>
              <w:t>PARAZİTER SİKOZİS</w:t>
            </w:r>
            <w:r w:rsidRPr="00B64B66">
              <w:rPr>
                <w:sz w:val="24"/>
                <w:szCs w:val="24"/>
              </w:rPr>
              <w:t xml:space="preserve"> ile karışır. Bu iki hast</w:t>
            </w:r>
            <w:r>
              <w:rPr>
                <w:sz w:val="24"/>
                <w:szCs w:val="24"/>
              </w:rPr>
              <w:t>alığın ayırım kriterleri şunlardır:</w:t>
            </w:r>
          </w:p>
          <w:p w:rsidR="00735ED0" w:rsidRPr="00B64B66" w:rsidRDefault="00735ED0" w:rsidP="00B64B66">
            <w:pPr>
              <w:numPr>
                <w:ilvl w:val="0"/>
                <w:numId w:val="22"/>
              </w:numPr>
              <w:spacing w:after="0"/>
              <w:rPr>
                <w:sz w:val="24"/>
                <w:szCs w:val="24"/>
              </w:rPr>
            </w:pPr>
            <w:r w:rsidRPr="00B64B66">
              <w:rPr>
                <w:sz w:val="24"/>
                <w:szCs w:val="24"/>
              </w:rPr>
              <w:t>T. B. akut, S.S. Kronik seyirlidir.</w:t>
            </w:r>
          </w:p>
          <w:p w:rsidR="00735ED0" w:rsidRPr="00B64B66" w:rsidRDefault="00735ED0" w:rsidP="00B64B66">
            <w:pPr>
              <w:numPr>
                <w:ilvl w:val="0"/>
                <w:numId w:val="22"/>
              </w:numPr>
              <w:spacing w:after="0"/>
              <w:rPr>
                <w:sz w:val="24"/>
                <w:szCs w:val="24"/>
              </w:rPr>
            </w:pPr>
            <w:r w:rsidRPr="00B64B66">
              <w:rPr>
                <w:sz w:val="24"/>
                <w:szCs w:val="24"/>
              </w:rPr>
              <w:t>TB’da üst dudak çoğunlukla sağlamdır; SS ise çok kez üst dudaktan başlar.</w:t>
            </w:r>
          </w:p>
          <w:p w:rsidR="00735ED0" w:rsidRPr="00B64B66" w:rsidRDefault="00735ED0" w:rsidP="00B64B66">
            <w:pPr>
              <w:numPr>
                <w:ilvl w:val="0"/>
                <w:numId w:val="22"/>
              </w:numPr>
              <w:spacing w:after="0"/>
              <w:rPr>
                <w:sz w:val="24"/>
                <w:szCs w:val="24"/>
              </w:rPr>
            </w:pPr>
            <w:r w:rsidRPr="00B64B66">
              <w:rPr>
                <w:sz w:val="24"/>
                <w:szCs w:val="24"/>
              </w:rPr>
              <w:t>TB keskin sınırlıdır, SS’in ise sınırları keskin değildir.</w:t>
            </w:r>
          </w:p>
          <w:p w:rsidR="00735ED0" w:rsidRPr="00B64B66" w:rsidRDefault="00735ED0" w:rsidP="00B64B66">
            <w:pPr>
              <w:numPr>
                <w:ilvl w:val="0"/>
                <w:numId w:val="22"/>
              </w:numPr>
              <w:spacing w:after="0"/>
              <w:rPr>
                <w:sz w:val="24"/>
                <w:szCs w:val="24"/>
              </w:rPr>
            </w:pPr>
            <w:r w:rsidRPr="00B64B66">
              <w:rPr>
                <w:sz w:val="24"/>
                <w:szCs w:val="24"/>
              </w:rPr>
              <w:t>TB ileri derecede enflamatuar ve süpüratifdir; SS tek tek püstüller şeklinde görülür.</w:t>
            </w:r>
          </w:p>
          <w:p w:rsidR="00735ED0" w:rsidRPr="00B64B66" w:rsidRDefault="00735ED0" w:rsidP="00B64B66">
            <w:pPr>
              <w:numPr>
                <w:ilvl w:val="0"/>
                <w:numId w:val="22"/>
              </w:numPr>
              <w:spacing w:after="0"/>
              <w:rPr>
                <w:sz w:val="24"/>
                <w:szCs w:val="24"/>
              </w:rPr>
            </w:pPr>
            <w:r w:rsidRPr="00B64B66">
              <w:rPr>
                <w:sz w:val="24"/>
                <w:szCs w:val="24"/>
              </w:rPr>
              <w:t>TB’da kıllar forsepsle çekildikleri zaman, tereyağından kıl çıkar gibi kolayca çıkarlar; SS’de ise kıllar çekildiklerinde kolayca çıkmazlar.</w:t>
            </w:r>
          </w:p>
          <w:p w:rsidR="00735ED0" w:rsidRDefault="00735ED0" w:rsidP="00B64B66">
            <w:pPr>
              <w:numPr>
                <w:ilvl w:val="0"/>
                <w:numId w:val="22"/>
              </w:numPr>
              <w:spacing w:after="0"/>
              <w:rPr>
                <w:sz w:val="24"/>
                <w:szCs w:val="24"/>
              </w:rPr>
            </w:pPr>
            <w:r w:rsidRPr="00B64B66">
              <w:rPr>
                <w:sz w:val="24"/>
                <w:szCs w:val="24"/>
              </w:rPr>
              <w:t>TB’nın kesin tanısı direk bakıda, kıllarda dermatofit hifa ve sporlarının göeülmesi ile konur. SS’de ise kültür yöntemi ile S. aureus izole edilir.</w:t>
            </w:r>
          </w:p>
          <w:p w:rsidR="00735ED0" w:rsidRDefault="00735ED0" w:rsidP="00B64B66">
            <w:pPr>
              <w:spacing w:after="0"/>
              <w:rPr>
                <w:sz w:val="24"/>
                <w:szCs w:val="24"/>
              </w:rPr>
            </w:pPr>
          </w:p>
          <w:p w:rsidR="00735ED0" w:rsidRPr="00551F19" w:rsidRDefault="00735ED0" w:rsidP="00551F19">
            <w:pPr>
              <w:spacing w:after="0"/>
              <w:rPr>
                <w:sz w:val="24"/>
                <w:szCs w:val="24"/>
              </w:rPr>
            </w:pPr>
            <w:r w:rsidRPr="00551F19">
              <w:rPr>
                <w:sz w:val="24"/>
                <w:szCs w:val="24"/>
              </w:rPr>
              <w:t>Folikülit tedavisinde antiseptik solüsyonlar, antibiyotikli kremler ve sistemik antibiyotiklerden  yararlanılır.</w:t>
            </w:r>
          </w:p>
          <w:p w:rsidR="00735ED0" w:rsidRDefault="00735ED0" w:rsidP="00551F19">
            <w:pPr>
              <w:spacing w:after="0"/>
              <w:rPr>
                <w:sz w:val="24"/>
                <w:szCs w:val="24"/>
              </w:rPr>
            </w:pPr>
            <w:r w:rsidRPr="00551F19">
              <w:rPr>
                <w:sz w:val="24"/>
                <w:szCs w:val="24"/>
              </w:rPr>
              <w:t>Sikozis simpleksli hastalar,  tıraş bıçaklarını her gün değiştirirler ve aftershave olarak yalnız %70lik alkol kullanırlar.</w:t>
            </w:r>
          </w:p>
          <w:p w:rsidR="00735ED0" w:rsidRDefault="00735ED0" w:rsidP="00551F19">
            <w:pPr>
              <w:spacing w:after="0"/>
              <w:rPr>
                <w:sz w:val="24"/>
                <w:szCs w:val="24"/>
              </w:rPr>
            </w:pPr>
          </w:p>
          <w:p w:rsidR="00735ED0" w:rsidRPr="00222C29" w:rsidRDefault="00735ED0" w:rsidP="00551F19">
            <w:pPr>
              <w:spacing w:after="0"/>
              <w:rPr>
                <w:b/>
                <w:sz w:val="24"/>
                <w:szCs w:val="24"/>
              </w:rPr>
            </w:pPr>
            <w:r w:rsidRPr="00222C29">
              <w:rPr>
                <w:b/>
                <w:sz w:val="24"/>
                <w:szCs w:val="24"/>
              </w:rPr>
              <w:t>AKNE KELOİDALİS</w:t>
            </w:r>
          </w:p>
          <w:p w:rsidR="00735ED0" w:rsidRDefault="00735ED0" w:rsidP="00551F19">
            <w:pPr>
              <w:spacing w:after="0"/>
              <w:rPr>
                <w:sz w:val="24"/>
                <w:szCs w:val="24"/>
              </w:rPr>
            </w:pPr>
            <w:r>
              <w:rPr>
                <w:sz w:val="24"/>
                <w:szCs w:val="24"/>
              </w:rPr>
              <w:t>Enfeksiyöz folikülitlerden akne keloidalis e</w:t>
            </w:r>
            <w:r w:rsidRPr="00551F19">
              <w:rPr>
                <w:sz w:val="24"/>
                <w:szCs w:val="24"/>
              </w:rPr>
              <w:t xml:space="preserve">nse bölgesindeki kıl folliküllerinin keloidal skatrisle sonlanan </w:t>
            </w:r>
            <w:r w:rsidRPr="00C45E28">
              <w:rPr>
                <w:i/>
                <w:sz w:val="24"/>
                <w:szCs w:val="24"/>
              </w:rPr>
              <w:t>S. aures</w:t>
            </w:r>
            <w:r w:rsidRPr="00551F19">
              <w:rPr>
                <w:sz w:val="24"/>
                <w:szCs w:val="24"/>
              </w:rPr>
              <w:t xml:space="preserve"> enfeksiyonu</w:t>
            </w:r>
            <w:r>
              <w:rPr>
                <w:sz w:val="24"/>
                <w:szCs w:val="24"/>
              </w:rPr>
              <w:t xml:space="preserve">dur. </w:t>
            </w:r>
            <w:r w:rsidRPr="00551F19">
              <w:rPr>
                <w:sz w:val="24"/>
                <w:szCs w:val="24"/>
              </w:rPr>
              <w:t xml:space="preserve"> Yalnız erkelerde görülür. Doğu ülkelerinde ve zencilerde sıktır.</w:t>
            </w:r>
          </w:p>
          <w:p w:rsidR="00735ED0" w:rsidRDefault="00735ED0" w:rsidP="00551F19">
            <w:pPr>
              <w:spacing w:after="0"/>
              <w:rPr>
                <w:sz w:val="24"/>
                <w:szCs w:val="24"/>
              </w:rPr>
            </w:pPr>
          </w:p>
          <w:p w:rsidR="00735ED0" w:rsidRPr="00222C29" w:rsidRDefault="00735ED0" w:rsidP="00551F19">
            <w:pPr>
              <w:spacing w:after="0"/>
              <w:rPr>
                <w:b/>
                <w:sz w:val="24"/>
                <w:szCs w:val="24"/>
              </w:rPr>
            </w:pPr>
            <w:r w:rsidRPr="00222C29">
              <w:rPr>
                <w:b/>
                <w:sz w:val="24"/>
                <w:szCs w:val="24"/>
              </w:rPr>
              <w:t>PSÖDOMONAS FOLİKÜLİTİ</w:t>
            </w:r>
          </w:p>
          <w:p w:rsidR="00735ED0" w:rsidRDefault="00735ED0" w:rsidP="008C0907">
            <w:pPr>
              <w:spacing w:after="0"/>
              <w:rPr>
                <w:sz w:val="24"/>
                <w:szCs w:val="24"/>
              </w:rPr>
            </w:pPr>
            <w:r w:rsidRPr="008C0907">
              <w:rPr>
                <w:i/>
                <w:sz w:val="24"/>
                <w:szCs w:val="24"/>
              </w:rPr>
              <w:t>P.  aeruginosanın</w:t>
            </w:r>
            <w:r w:rsidRPr="008C0907">
              <w:rPr>
                <w:sz w:val="24"/>
                <w:szCs w:val="24"/>
              </w:rPr>
              <w:t xml:space="preserve"> </w:t>
            </w:r>
            <w:r>
              <w:rPr>
                <w:sz w:val="24"/>
                <w:szCs w:val="24"/>
              </w:rPr>
              <w:t xml:space="preserve">oluşturduğu bir folikülittir. </w:t>
            </w:r>
            <w:r w:rsidRPr="008C0907">
              <w:rPr>
                <w:sz w:val="24"/>
                <w:szCs w:val="24"/>
              </w:rPr>
              <w:t>Kontamine jakuzi, banyo lifi ya da fizyot</w:t>
            </w:r>
            <w:r>
              <w:rPr>
                <w:sz w:val="24"/>
                <w:szCs w:val="24"/>
              </w:rPr>
              <w:t>erapi havuzlarını kullananlarda rastlanır.</w:t>
            </w:r>
            <w:r w:rsidRPr="008C0907">
              <w:rPr>
                <w:sz w:val="24"/>
                <w:szCs w:val="24"/>
              </w:rPr>
              <w:t xml:space="preserve"> Tek parça mayo giyen kadınlar daha yüksek risk taşırlar</w:t>
            </w:r>
            <w:r>
              <w:rPr>
                <w:sz w:val="24"/>
                <w:szCs w:val="24"/>
              </w:rPr>
              <w:t>.</w:t>
            </w:r>
          </w:p>
          <w:p w:rsidR="00735ED0" w:rsidRDefault="00735ED0" w:rsidP="008C0907">
            <w:pPr>
              <w:spacing w:after="0"/>
              <w:rPr>
                <w:sz w:val="24"/>
                <w:szCs w:val="24"/>
              </w:rPr>
            </w:pPr>
          </w:p>
          <w:p w:rsidR="00735ED0" w:rsidRPr="00222C29" w:rsidRDefault="00735ED0" w:rsidP="008C0907">
            <w:pPr>
              <w:spacing w:after="0"/>
              <w:rPr>
                <w:b/>
                <w:sz w:val="24"/>
                <w:szCs w:val="24"/>
              </w:rPr>
            </w:pPr>
            <w:r w:rsidRPr="00222C29">
              <w:rPr>
                <w:b/>
                <w:sz w:val="24"/>
                <w:szCs w:val="24"/>
              </w:rPr>
              <w:t>EKTİMA GANGRENOZUM</w:t>
            </w:r>
          </w:p>
          <w:p w:rsidR="00735ED0" w:rsidRDefault="00735ED0" w:rsidP="008C0907">
            <w:pPr>
              <w:spacing w:after="0"/>
              <w:rPr>
                <w:sz w:val="24"/>
                <w:szCs w:val="24"/>
              </w:rPr>
            </w:pPr>
            <w:r w:rsidRPr="008C0907">
              <w:rPr>
                <w:i/>
                <w:sz w:val="24"/>
                <w:szCs w:val="24"/>
              </w:rPr>
              <w:t>P. aeruginosa</w:t>
            </w:r>
            <w:r w:rsidRPr="008C0907">
              <w:rPr>
                <w:sz w:val="24"/>
                <w:szCs w:val="24"/>
              </w:rPr>
              <w:t xml:space="preserve"> septisemisinin deri bulgusudur. İmmünosüpresif hastalarda görülür. Eritemli bir halo ile çevrili, ortası hemorajik ve nekrotik, gangrenöz bir ülser ya da ülserler</w:t>
            </w:r>
            <w:r>
              <w:rPr>
                <w:sz w:val="24"/>
                <w:szCs w:val="24"/>
              </w:rPr>
              <w:t>le karakterlidir</w:t>
            </w:r>
            <w:r w:rsidRPr="008C0907">
              <w:rPr>
                <w:sz w:val="24"/>
                <w:szCs w:val="24"/>
              </w:rPr>
              <w:t>.</w:t>
            </w:r>
          </w:p>
          <w:p w:rsidR="00735ED0" w:rsidRDefault="00735ED0" w:rsidP="008C0907">
            <w:pPr>
              <w:spacing w:after="0"/>
              <w:rPr>
                <w:sz w:val="24"/>
                <w:szCs w:val="24"/>
              </w:rPr>
            </w:pPr>
          </w:p>
          <w:p w:rsidR="00735ED0" w:rsidRPr="00222C29" w:rsidRDefault="00735ED0" w:rsidP="008C0907">
            <w:pPr>
              <w:spacing w:after="0"/>
              <w:rPr>
                <w:b/>
                <w:sz w:val="24"/>
                <w:szCs w:val="24"/>
              </w:rPr>
            </w:pPr>
            <w:r w:rsidRPr="00222C29">
              <w:rPr>
                <w:b/>
                <w:sz w:val="24"/>
                <w:szCs w:val="24"/>
              </w:rPr>
              <w:t>BATERİYEL FOLİKÜLİT TEDAVİSİ</w:t>
            </w:r>
          </w:p>
          <w:p w:rsidR="00735ED0" w:rsidRDefault="00735ED0" w:rsidP="00DF6E2A">
            <w:pPr>
              <w:spacing w:after="0"/>
              <w:rPr>
                <w:sz w:val="24"/>
                <w:szCs w:val="24"/>
              </w:rPr>
            </w:pPr>
            <w:r>
              <w:rPr>
                <w:sz w:val="24"/>
                <w:szCs w:val="24"/>
              </w:rPr>
              <w:t xml:space="preserve">Stafilokoksik follikülitlerde </w:t>
            </w:r>
            <w:r w:rsidRPr="008C0907">
              <w:rPr>
                <w:sz w:val="24"/>
                <w:szCs w:val="24"/>
              </w:rPr>
              <w:t>10 gün</w:t>
            </w:r>
            <w:r>
              <w:rPr>
                <w:sz w:val="24"/>
                <w:szCs w:val="24"/>
              </w:rPr>
              <w:t xml:space="preserve"> süre ile o</w:t>
            </w:r>
            <w:r w:rsidRPr="008C0907">
              <w:rPr>
                <w:sz w:val="24"/>
                <w:szCs w:val="24"/>
              </w:rPr>
              <w:t xml:space="preserve">ral sefuroksim aksetil 250 mg 2x1 veya amoksisilin + sulbaktam 2x750 mg </w:t>
            </w:r>
            <w:r>
              <w:rPr>
                <w:sz w:val="24"/>
                <w:szCs w:val="24"/>
              </w:rPr>
              <w:t>verilir. Psödomonas folikülitinde ise en az 10 gün süre ile o</w:t>
            </w:r>
            <w:r w:rsidRPr="00DF6E2A">
              <w:rPr>
                <w:sz w:val="24"/>
                <w:szCs w:val="24"/>
              </w:rPr>
              <w:t>ral levofloksasin 500 mg 2x1 ya d</w:t>
            </w:r>
            <w:r>
              <w:rPr>
                <w:sz w:val="24"/>
                <w:szCs w:val="24"/>
              </w:rPr>
              <w:t>a siprofloksasin tab 750 mg 2x1 ve p</w:t>
            </w:r>
            <w:r w:rsidRPr="00DF6E2A">
              <w:rPr>
                <w:sz w:val="24"/>
                <w:szCs w:val="24"/>
              </w:rPr>
              <w:t xml:space="preserve">rovidon-iodin solüsyonu (Baticon sol) </w:t>
            </w:r>
            <w:r>
              <w:rPr>
                <w:sz w:val="24"/>
                <w:szCs w:val="24"/>
              </w:rPr>
              <w:t xml:space="preserve">ile günde iki kez </w:t>
            </w:r>
            <w:r w:rsidRPr="00DF6E2A">
              <w:rPr>
                <w:sz w:val="24"/>
                <w:szCs w:val="24"/>
              </w:rPr>
              <w:t>10 dakika</w:t>
            </w:r>
            <w:r>
              <w:rPr>
                <w:sz w:val="24"/>
                <w:szCs w:val="24"/>
              </w:rPr>
              <w:t xml:space="preserve"> pansuman yapılır.</w:t>
            </w:r>
          </w:p>
          <w:p w:rsidR="00735ED0" w:rsidRDefault="00735ED0" w:rsidP="00DF6E2A">
            <w:pPr>
              <w:spacing w:after="0"/>
              <w:rPr>
                <w:sz w:val="24"/>
                <w:szCs w:val="24"/>
              </w:rPr>
            </w:pPr>
          </w:p>
          <w:p w:rsidR="00735ED0" w:rsidRPr="00222C29" w:rsidRDefault="00735ED0" w:rsidP="00DF6E2A">
            <w:pPr>
              <w:spacing w:after="0"/>
              <w:rPr>
                <w:b/>
                <w:sz w:val="24"/>
                <w:szCs w:val="24"/>
              </w:rPr>
            </w:pPr>
            <w:r w:rsidRPr="00222C29">
              <w:rPr>
                <w:b/>
                <w:sz w:val="24"/>
                <w:szCs w:val="24"/>
              </w:rPr>
              <w:t>FRONKÜL</w:t>
            </w:r>
          </w:p>
          <w:p w:rsidR="00735ED0" w:rsidRPr="00A5611F" w:rsidRDefault="00735ED0" w:rsidP="00A5611F">
            <w:pPr>
              <w:spacing w:after="0"/>
              <w:rPr>
                <w:sz w:val="24"/>
                <w:szCs w:val="24"/>
              </w:rPr>
            </w:pPr>
            <w:r w:rsidRPr="00A5611F">
              <w:rPr>
                <w:sz w:val="24"/>
                <w:szCs w:val="24"/>
              </w:rPr>
              <w:t>Furonkül, deri ve deri altı dokusunun kıl follikülü çevresinde yerleşmiş stafilokoksik absesidir</w:t>
            </w:r>
            <w:r>
              <w:rPr>
                <w:sz w:val="24"/>
                <w:szCs w:val="24"/>
              </w:rPr>
              <w:t>.</w:t>
            </w:r>
          </w:p>
          <w:p w:rsidR="00735ED0" w:rsidRDefault="00735ED0" w:rsidP="00A5611F">
            <w:pPr>
              <w:spacing w:after="0"/>
              <w:rPr>
                <w:sz w:val="24"/>
                <w:szCs w:val="24"/>
              </w:rPr>
            </w:pPr>
            <w:r w:rsidRPr="00A5611F">
              <w:rPr>
                <w:sz w:val="24"/>
                <w:szCs w:val="24"/>
              </w:rPr>
              <w:t xml:space="preserve">Sıklıkla yüzeyel bir folikülittten gelişir. Etken folikülitlerin pek çoğunda olduğu gibi </w:t>
            </w:r>
            <w:r w:rsidRPr="00A5611F">
              <w:rPr>
                <w:i/>
                <w:sz w:val="24"/>
                <w:szCs w:val="24"/>
              </w:rPr>
              <w:t>S.aureus</w:t>
            </w:r>
            <w:r w:rsidRPr="00A5611F">
              <w:rPr>
                <w:sz w:val="24"/>
                <w:szCs w:val="24"/>
              </w:rPr>
              <w:t xml:space="preserve"> dur.</w:t>
            </w:r>
          </w:p>
          <w:p w:rsidR="00735ED0" w:rsidRDefault="00735ED0" w:rsidP="00A5611F">
            <w:pPr>
              <w:spacing w:after="0"/>
              <w:rPr>
                <w:sz w:val="24"/>
                <w:szCs w:val="24"/>
              </w:rPr>
            </w:pPr>
          </w:p>
          <w:p w:rsidR="00735ED0" w:rsidRDefault="00735ED0" w:rsidP="00A5611F">
            <w:pPr>
              <w:spacing w:after="0"/>
              <w:rPr>
                <w:sz w:val="24"/>
                <w:szCs w:val="24"/>
              </w:rPr>
            </w:pPr>
            <w:r>
              <w:rPr>
                <w:sz w:val="24"/>
                <w:szCs w:val="24"/>
              </w:rPr>
              <w:t xml:space="preserve"> </w:t>
            </w:r>
            <w:r w:rsidRPr="00A5611F">
              <w:rPr>
                <w:sz w:val="24"/>
                <w:szCs w:val="24"/>
              </w:rPr>
              <w:t>Hastalarda genellikle konakçıya ilişkin yatkınlık faktörleri vardır. Bunlar</w:t>
            </w:r>
            <w:r>
              <w:rPr>
                <w:sz w:val="24"/>
                <w:szCs w:val="24"/>
              </w:rPr>
              <w:t xml:space="preserve">: </w:t>
            </w:r>
            <w:r w:rsidRPr="00A5611F">
              <w:rPr>
                <w:sz w:val="24"/>
                <w:szCs w:val="24"/>
              </w:rPr>
              <w:t>Alkolizm ve malnütrisyon</w:t>
            </w:r>
            <w:r>
              <w:rPr>
                <w:sz w:val="24"/>
                <w:szCs w:val="24"/>
              </w:rPr>
              <w:t>, n</w:t>
            </w:r>
            <w:r w:rsidRPr="00A5611F">
              <w:rPr>
                <w:sz w:val="24"/>
                <w:szCs w:val="24"/>
              </w:rPr>
              <w:t>ötofil işlev bozuklukları</w:t>
            </w:r>
            <w:r>
              <w:rPr>
                <w:sz w:val="24"/>
                <w:szCs w:val="24"/>
              </w:rPr>
              <w:t>, immünoglobulin eksiklikleri, i</w:t>
            </w:r>
            <w:r w:rsidRPr="00A5611F">
              <w:rPr>
                <w:sz w:val="24"/>
                <w:szCs w:val="24"/>
              </w:rPr>
              <w:t xml:space="preserve">mmün yetmezlikler, </w:t>
            </w:r>
            <w:r>
              <w:rPr>
                <w:sz w:val="24"/>
                <w:szCs w:val="24"/>
              </w:rPr>
              <w:t>kortikosteroid</w:t>
            </w:r>
            <w:r w:rsidRPr="00A5611F">
              <w:rPr>
                <w:sz w:val="24"/>
                <w:szCs w:val="24"/>
              </w:rPr>
              <w:t xml:space="preserve"> ve immünosüpresif tedavi</w:t>
            </w:r>
            <w:r>
              <w:rPr>
                <w:sz w:val="24"/>
                <w:szCs w:val="24"/>
              </w:rPr>
              <w:t xml:space="preserve">ler, dializ, oral retinoid kullanımı, ve atopik dermatit gibi faktörlerdir. </w:t>
            </w:r>
            <w:r w:rsidRPr="00A5611F">
              <w:rPr>
                <w:sz w:val="24"/>
                <w:szCs w:val="24"/>
              </w:rPr>
              <w:t>Ancak fronküller, lokal ya da sistemik bir yatkınlık faktörü olmayan, her yönü ile sağlıklı kişilerde de oluşabilirler.</w:t>
            </w:r>
          </w:p>
          <w:p w:rsidR="00735ED0" w:rsidRDefault="00735ED0" w:rsidP="00A5611F">
            <w:pPr>
              <w:spacing w:after="0"/>
              <w:rPr>
                <w:sz w:val="24"/>
                <w:szCs w:val="24"/>
              </w:rPr>
            </w:pPr>
          </w:p>
          <w:p w:rsidR="00735ED0" w:rsidRDefault="00735ED0" w:rsidP="0097657C">
            <w:pPr>
              <w:spacing w:after="0"/>
              <w:rPr>
                <w:sz w:val="24"/>
                <w:szCs w:val="24"/>
              </w:rPr>
            </w:pPr>
            <w:r>
              <w:rPr>
                <w:sz w:val="24"/>
                <w:szCs w:val="24"/>
              </w:rPr>
              <w:t xml:space="preserve">Fronkül </w:t>
            </w:r>
            <w:r w:rsidRPr="0097657C">
              <w:rPr>
                <w:sz w:val="24"/>
                <w:szCs w:val="24"/>
              </w:rPr>
              <w:t xml:space="preserve">Sert, kırmızı ve ağrılı bir nodül şeklinde başlar. Giderek büyür, üzerinde beyaz bir püstül oluşur. </w:t>
            </w:r>
            <w:r>
              <w:rPr>
                <w:sz w:val="24"/>
                <w:szCs w:val="24"/>
              </w:rPr>
              <w:t xml:space="preserve">7-10 gün içinde yumuşar. </w:t>
            </w:r>
            <w:r w:rsidRPr="0097657C">
              <w:rPr>
                <w:sz w:val="24"/>
                <w:szCs w:val="24"/>
              </w:rPr>
              <w:t xml:space="preserve">Püstülün altındaki yeşilimsi nekrotik tıkaç açılır ve koyu kıvamlı kanlı-cerahatli </w:t>
            </w:r>
            <w:r>
              <w:rPr>
                <w:sz w:val="24"/>
                <w:szCs w:val="24"/>
              </w:rPr>
              <w:t xml:space="preserve">bir </w:t>
            </w:r>
            <w:r w:rsidRPr="0097657C">
              <w:rPr>
                <w:sz w:val="24"/>
                <w:szCs w:val="24"/>
              </w:rPr>
              <w:t>içerik atılır</w:t>
            </w:r>
            <w:r>
              <w:rPr>
                <w:sz w:val="24"/>
                <w:szCs w:val="24"/>
              </w:rPr>
              <w:t xml:space="preserve">. </w:t>
            </w:r>
            <w:r w:rsidRPr="0097657C">
              <w:rPr>
                <w:sz w:val="24"/>
                <w:szCs w:val="24"/>
              </w:rPr>
              <w:t>Cerahatli içeriğin atılması ile basınç ortadan kalkacağı için, hastanın ağrı yakınması da kaybolur.</w:t>
            </w:r>
          </w:p>
          <w:p w:rsidR="00735ED0" w:rsidRDefault="00735ED0" w:rsidP="0097657C">
            <w:pPr>
              <w:spacing w:after="0"/>
              <w:rPr>
                <w:sz w:val="24"/>
                <w:szCs w:val="24"/>
              </w:rPr>
            </w:pPr>
          </w:p>
          <w:p w:rsidR="00735ED0" w:rsidRPr="00EB7F2E" w:rsidRDefault="00735ED0" w:rsidP="0097657C">
            <w:pPr>
              <w:spacing w:after="0"/>
              <w:rPr>
                <w:b/>
                <w:sz w:val="24"/>
                <w:szCs w:val="24"/>
              </w:rPr>
            </w:pPr>
            <w:r w:rsidRPr="00EB7F2E">
              <w:rPr>
                <w:b/>
                <w:sz w:val="24"/>
                <w:szCs w:val="24"/>
              </w:rPr>
              <w:t>FRONKÜLOZ</w:t>
            </w:r>
          </w:p>
          <w:p w:rsidR="00735ED0" w:rsidRDefault="00735ED0" w:rsidP="0097657C">
            <w:pPr>
              <w:spacing w:after="0"/>
              <w:rPr>
                <w:sz w:val="24"/>
                <w:szCs w:val="24"/>
              </w:rPr>
            </w:pPr>
            <w:r w:rsidRPr="00FB3F67">
              <w:rPr>
                <w:sz w:val="24"/>
                <w:szCs w:val="24"/>
              </w:rPr>
              <w:t>Yineleyici fronküllerle karakterli kronik hastalık tablosu fronküloz olarak adlandırılır. Bu hastalarda bir fronkül iyileşirken yeni fronküllerin oluştuğu görülür. Tedaviye oldukça dirençli olan bu tabloda yatkınlık faktörleri ve taşıyıcılığın araştırılması önem taşır.</w:t>
            </w:r>
          </w:p>
          <w:p w:rsidR="00735ED0" w:rsidRDefault="00735ED0" w:rsidP="0097657C">
            <w:pPr>
              <w:spacing w:after="0"/>
              <w:rPr>
                <w:sz w:val="24"/>
                <w:szCs w:val="24"/>
              </w:rPr>
            </w:pPr>
          </w:p>
          <w:p w:rsidR="00735ED0" w:rsidRPr="00441BC3" w:rsidRDefault="00735ED0" w:rsidP="0097657C">
            <w:pPr>
              <w:spacing w:after="0"/>
              <w:rPr>
                <w:b/>
                <w:sz w:val="24"/>
                <w:szCs w:val="24"/>
              </w:rPr>
            </w:pPr>
            <w:r w:rsidRPr="00441BC3">
              <w:rPr>
                <w:b/>
                <w:sz w:val="24"/>
                <w:szCs w:val="24"/>
              </w:rPr>
              <w:t>KARBONKÜL</w:t>
            </w:r>
          </w:p>
          <w:p w:rsidR="00735ED0" w:rsidRPr="00FB3F67" w:rsidRDefault="00735ED0" w:rsidP="00FB3F67">
            <w:pPr>
              <w:spacing w:after="0"/>
              <w:rPr>
                <w:sz w:val="24"/>
                <w:szCs w:val="24"/>
              </w:rPr>
            </w:pPr>
            <w:r w:rsidRPr="00FB3F67">
              <w:rPr>
                <w:sz w:val="24"/>
                <w:szCs w:val="24"/>
              </w:rPr>
              <w:t>Birden fazla fronkülün bir</w:t>
            </w:r>
            <w:r>
              <w:rPr>
                <w:sz w:val="24"/>
                <w:szCs w:val="24"/>
              </w:rPr>
              <w:t xml:space="preserve"> </w:t>
            </w:r>
            <w:r w:rsidRPr="00FB3F67">
              <w:rPr>
                <w:sz w:val="24"/>
                <w:szCs w:val="24"/>
              </w:rPr>
              <w:t>arada oluşturduğu büyük, sert ve ileri derecede ağrılı bir nodüldür.</w:t>
            </w:r>
          </w:p>
          <w:p w:rsidR="00735ED0" w:rsidRDefault="00735ED0" w:rsidP="00FB3F67">
            <w:pPr>
              <w:spacing w:after="0"/>
              <w:rPr>
                <w:sz w:val="24"/>
                <w:szCs w:val="24"/>
              </w:rPr>
            </w:pPr>
            <w:r w:rsidRPr="00FB3F67">
              <w:rPr>
                <w:sz w:val="24"/>
                <w:szCs w:val="24"/>
              </w:rPr>
              <w:t>Drenaj birden fazla noktadan gerçekleşebilir. Geniş bir nekroz ve ülserle sonlanabilir</w:t>
            </w:r>
            <w:r>
              <w:rPr>
                <w:sz w:val="24"/>
                <w:szCs w:val="24"/>
              </w:rPr>
              <w:t>.</w:t>
            </w:r>
            <w:r w:rsidRPr="00FB3F67">
              <w:rPr>
                <w:sz w:val="24"/>
                <w:szCs w:val="24"/>
              </w:rPr>
              <w:t xml:space="preserve"> Birlikte ateş, titreme, genel durum bozukluğu vardır.</w:t>
            </w:r>
          </w:p>
          <w:p w:rsidR="00735ED0" w:rsidRPr="0097657C" w:rsidRDefault="00735ED0" w:rsidP="00FB3F67">
            <w:pPr>
              <w:spacing w:after="0"/>
              <w:rPr>
                <w:sz w:val="24"/>
                <w:szCs w:val="24"/>
              </w:rPr>
            </w:pPr>
          </w:p>
          <w:p w:rsidR="00735ED0" w:rsidRPr="00222C29" w:rsidRDefault="00735ED0" w:rsidP="00FB3F67">
            <w:pPr>
              <w:spacing w:after="0"/>
              <w:rPr>
                <w:b/>
                <w:sz w:val="24"/>
                <w:szCs w:val="24"/>
              </w:rPr>
            </w:pPr>
            <w:r w:rsidRPr="00222C29">
              <w:rPr>
                <w:b/>
                <w:sz w:val="24"/>
                <w:szCs w:val="24"/>
              </w:rPr>
              <w:t>FRONKÜL VE KARBONKÜL TEDAVİSİ</w:t>
            </w:r>
          </w:p>
          <w:p w:rsidR="00735ED0" w:rsidRDefault="00735ED0" w:rsidP="00FB3F67">
            <w:pPr>
              <w:spacing w:after="0"/>
              <w:rPr>
                <w:sz w:val="24"/>
                <w:szCs w:val="24"/>
              </w:rPr>
            </w:pPr>
            <w:r w:rsidRPr="00FB3F67">
              <w:rPr>
                <w:sz w:val="24"/>
                <w:szCs w:val="24"/>
              </w:rPr>
              <w:t>Tedavide sıcak kompresler</w:t>
            </w:r>
            <w:r>
              <w:rPr>
                <w:sz w:val="24"/>
                <w:szCs w:val="24"/>
              </w:rPr>
              <w:t xml:space="preserve"> </w:t>
            </w:r>
            <w:r w:rsidRPr="00FB3F67">
              <w:rPr>
                <w:sz w:val="24"/>
                <w:szCs w:val="24"/>
              </w:rPr>
              <w:t>(örn %2’lik asid borik solusyonu ile)</w:t>
            </w:r>
            <w:r>
              <w:rPr>
                <w:sz w:val="24"/>
                <w:szCs w:val="24"/>
              </w:rPr>
              <w:t>,</w:t>
            </w:r>
            <w:r w:rsidRPr="00FB3F67">
              <w:rPr>
                <w:sz w:val="24"/>
                <w:szCs w:val="24"/>
              </w:rPr>
              <w:t xml:space="preserve"> hem ağrıyı hafifletirler, hem de enflamasyonun dağılmamasını, lokal kalmasını sağlayarak drenajı kolaylaştırırlar.</w:t>
            </w:r>
          </w:p>
          <w:p w:rsidR="00735ED0" w:rsidRPr="00FB3F67" w:rsidRDefault="00735ED0" w:rsidP="00FB3F67">
            <w:pPr>
              <w:spacing w:after="0"/>
              <w:rPr>
                <w:sz w:val="24"/>
                <w:szCs w:val="24"/>
              </w:rPr>
            </w:pPr>
          </w:p>
          <w:p w:rsidR="00735ED0" w:rsidRDefault="00735ED0" w:rsidP="00FB3F67">
            <w:pPr>
              <w:spacing w:after="0"/>
              <w:rPr>
                <w:sz w:val="24"/>
                <w:szCs w:val="24"/>
              </w:rPr>
            </w:pPr>
            <w:r w:rsidRPr="00FB3F67">
              <w:rPr>
                <w:sz w:val="24"/>
                <w:szCs w:val="24"/>
              </w:rPr>
              <w:t xml:space="preserve"> Fluktasyon veren fronküllerde cerrahi insizyon ve drenaj endikasyonu vardır. İnsizyon ve drenajdan sonra yerel antibiyotikli kremler uygulanır.</w:t>
            </w:r>
          </w:p>
          <w:p w:rsidR="00735ED0" w:rsidRDefault="00735ED0" w:rsidP="00FB3F67">
            <w:pPr>
              <w:spacing w:after="0"/>
              <w:rPr>
                <w:sz w:val="24"/>
                <w:szCs w:val="24"/>
              </w:rPr>
            </w:pPr>
          </w:p>
          <w:p w:rsidR="00735ED0" w:rsidRPr="00FB3F67" w:rsidRDefault="00735ED0" w:rsidP="00FB3F67">
            <w:pPr>
              <w:spacing w:after="0"/>
              <w:rPr>
                <w:sz w:val="24"/>
                <w:szCs w:val="24"/>
              </w:rPr>
            </w:pPr>
            <w:r w:rsidRPr="00FB3F67">
              <w:rPr>
                <w:sz w:val="24"/>
                <w:szCs w:val="24"/>
              </w:rPr>
              <w:t xml:space="preserve">Antibiyoterapide, yetişkinlerde tercih edilen ajan, 10 gün süre ile, amoksisilin + sulbaktam tab, 2x750 mg dır. Çocuklarda 30 kg ın üzerinde erişkin dozu verilir; yani 250 mg oral suspansiyon 2x3 </w:t>
            </w:r>
            <w:r>
              <w:rPr>
                <w:sz w:val="24"/>
                <w:szCs w:val="24"/>
              </w:rPr>
              <w:t>ölçek verilir; 30 kg ın altında</w:t>
            </w:r>
            <w:r w:rsidRPr="00FB3F67">
              <w:rPr>
                <w:sz w:val="24"/>
                <w:szCs w:val="24"/>
              </w:rPr>
              <w:t xml:space="preserve"> doz, günde 2 kez, 25-50 mg/kg dır.</w:t>
            </w:r>
          </w:p>
          <w:p w:rsidR="00735ED0" w:rsidRPr="00FB3F67" w:rsidRDefault="00735ED0" w:rsidP="00FB3F67">
            <w:pPr>
              <w:spacing w:after="0"/>
              <w:rPr>
                <w:sz w:val="24"/>
                <w:szCs w:val="24"/>
              </w:rPr>
            </w:pPr>
            <w:r w:rsidRPr="00FB3F67">
              <w:rPr>
                <w:sz w:val="24"/>
                <w:szCs w:val="24"/>
              </w:rPr>
              <w:t xml:space="preserve"> </w:t>
            </w:r>
          </w:p>
          <w:p w:rsidR="00735ED0" w:rsidRDefault="00735ED0" w:rsidP="00FB3F67">
            <w:pPr>
              <w:spacing w:after="0"/>
              <w:rPr>
                <w:sz w:val="24"/>
                <w:szCs w:val="24"/>
              </w:rPr>
            </w:pPr>
            <w:r w:rsidRPr="00FB3F67">
              <w:rPr>
                <w:sz w:val="24"/>
                <w:szCs w:val="24"/>
              </w:rPr>
              <w:t>Etken MRSA ise, vankomisin, klindamisin, linezolid, daptomisin verilir.</w:t>
            </w:r>
          </w:p>
          <w:p w:rsidR="00735ED0" w:rsidRDefault="00735ED0" w:rsidP="00FB3F67">
            <w:pPr>
              <w:spacing w:after="0"/>
              <w:rPr>
                <w:sz w:val="24"/>
                <w:szCs w:val="24"/>
              </w:rPr>
            </w:pPr>
          </w:p>
          <w:p w:rsidR="00735ED0" w:rsidRPr="00222C29" w:rsidRDefault="00735ED0" w:rsidP="00FB3F67">
            <w:pPr>
              <w:spacing w:after="0"/>
              <w:rPr>
                <w:b/>
                <w:sz w:val="24"/>
                <w:szCs w:val="24"/>
              </w:rPr>
            </w:pPr>
            <w:r w:rsidRPr="00222C29">
              <w:rPr>
                <w:b/>
                <w:sz w:val="24"/>
                <w:szCs w:val="24"/>
              </w:rPr>
              <w:t>ERİTRAZMA</w:t>
            </w:r>
          </w:p>
          <w:p w:rsidR="00735ED0" w:rsidRDefault="00735ED0" w:rsidP="00BC439A">
            <w:pPr>
              <w:spacing w:after="0"/>
              <w:rPr>
                <w:sz w:val="24"/>
                <w:szCs w:val="24"/>
              </w:rPr>
            </w:pPr>
            <w:r>
              <w:rPr>
                <w:sz w:val="24"/>
                <w:szCs w:val="24"/>
              </w:rPr>
              <w:t xml:space="preserve">Eritrazma </w:t>
            </w:r>
            <w:r w:rsidRPr="00BC439A">
              <w:rPr>
                <w:i/>
                <w:sz w:val="24"/>
                <w:szCs w:val="24"/>
              </w:rPr>
              <w:t>Corynebacterium minutissimum</w:t>
            </w:r>
            <w:r w:rsidRPr="00BC439A">
              <w:rPr>
                <w:sz w:val="24"/>
                <w:szCs w:val="24"/>
              </w:rPr>
              <w:t>’un  intertriginöz bölgelerde oluşturduğu yüzeyel bakteriyel deri enfeksiyonu</w:t>
            </w:r>
            <w:r>
              <w:rPr>
                <w:sz w:val="24"/>
                <w:szCs w:val="24"/>
              </w:rPr>
              <w:t>dur.</w:t>
            </w:r>
            <w:r w:rsidRPr="00BC439A">
              <w:rPr>
                <w:sz w:val="24"/>
                <w:szCs w:val="24"/>
              </w:rPr>
              <w:t xml:space="preserve"> Furfurik skuamlı kahverengi </w:t>
            </w:r>
            <w:r>
              <w:rPr>
                <w:sz w:val="24"/>
                <w:szCs w:val="24"/>
              </w:rPr>
              <w:t xml:space="preserve">bir </w:t>
            </w:r>
            <w:r w:rsidRPr="00BC439A">
              <w:rPr>
                <w:sz w:val="24"/>
                <w:szCs w:val="24"/>
              </w:rPr>
              <w:t>makül</w:t>
            </w:r>
            <w:r>
              <w:rPr>
                <w:sz w:val="24"/>
                <w:szCs w:val="24"/>
              </w:rPr>
              <w:t>le karakterlidir.</w:t>
            </w:r>
            <w:r w:rsidRPr="00BC439A">
              <w:t xml:space="preserve"> </w:t>
            </w:r>
            <w:r w:rsidRPr="00BC439A">
              <w:rPr>
                <w:sz w:val="24"/>
                <w:szCs w:val="24"/>
              </w:rPr>
              <w:t xml:space="preserve">Eritrazmanın tanısında </w:t>
            </w:r>
            <w:r>
              <w:rPr>
                <w:sz w:val="24"/>
                <w:szCs w:val="24"/>
              </w:rPr>
              <w:t xml:space="preserve">360 nm dalga boyunda mavi ışık veren </w:t>
            </w:r>
            <w:r w:rsidRPr="00BC439A">
              <w:rPr>
                <w:sz w:val="24"/>
                <w:szCs w:val="24"/>
              </w:rPr>
              <w:t>Wood lambasından yararlanılır. Eritrazma Wood ışığı ile, kiremit kır</w:t>
            </w:r>
            <w:r>
              <w:rPr>
                <w:sz w:val="24"/>
                <w:szCs w:val="24"/>
              </w:rPr>
              <w:t>mızısı renginde görülür. Tedavide</w:t>
            </w:r>
            <w:r w:rsidRPr="00BC439A">
              <w:rPr>
                <w:sz w:val="24"/>
                <w:szCs w:val="24"/>
              </w:rPr>
              <w:t xml:space="preserve"> yerel antibiyotik ya da oral klaritromisin</w:t>
            </w:r>
            <w:r>
              <w:rPr>
                <w:sz w:val="24"/>
                <w:szCs w:val="24"/>
              </w:rPr>
              <w:t xml:space="preserve"> verilir.</w:t>
            </w:r>
          </w:p>
          <w:p w:rsidR="00735ED0" w:rsidRDefault="00735ED0" w:rsidP="00BC439A">
            <w:pPr>
              <w:spacing w:after="0"/>
              <w:rPr>
                <w:sz w:val="24"/>
                <w:szCs w:val="24"/>
              </w:rPr>
            </w:pPr>
          </w:p>
          <w:p w:rsidR="00735ED0" w:rsidRDefault="00735ED0" w:rsidP="00BC439A">
            <w:pPr>
              <w:spacing w:after="0"/>
              <w:rPr>
                <w:sz w:val="24"/>
                <w:szCs w:val="24"/>
              </w:rPr>
            </w:pPr>
          </w:p>
          <w:p w:rsidR="00735ED0" w:rsidRPr="00222C29" w:rsidRDefault="00735ED0" w:rsidP="00BC439A">
            <w:pPr>
              <w:spacing w:after="0"/>
              <w:rPr>
                <w:b/>
                <w:sz w:val="24"/>
                <w:szCs w:val="24"/>
              </w:rPr>
            </w:pPr>
            <w:r w:rsidRPr="00222C29">
              <w:rPr>
                <w:b/>
                <w:sz w:val="24"/>
                <w:szCs w:val="24"/>
              </w:rPr>
              <w:t>ERİZİPEL ve SELÜLİT</w:t>
            </w:r>
          </w:p>
          <w:p w:rsidR="00735ED0" w:rsidRDefault="00735ED0" w:rsidP="00BC439A">
            <w:pPr>
              <w:spacing w:after="0"/>
              <w:rPr>
                <w:sz w:val="24"/>
                <w:szCs w:val="24"/>
              </w:rPr>
            </w:pPr>
            <w:r w:rsidRPr="00BC439A">
              <w:rPr>
                <w:sz w:val="24"/>
                <w:szCs w:val="24"/>
              </w:rPr>
              <w:t>Çoğunlukla A grubu beta hemolitik streptokokların, bazen de stafilokokların, dermal lenfatiklerde ve subkutan dokuda oluşturduğu akut bir enfeksiyondur. Lezyonlu deride eritem, ödem ve ısı artışı</w:t>
            </w:r>
            <w:r>
              <w:rPr>
                <w:sz w:val="24"/>
                <w:szCs w:val="24"/>
              </w:rPr>
              <w:t xml:space="preserve"> </w:t>
            </w:r>
            <w:r w:rsidRPr="00BC439A">
              <w:rPr>
                <w:sz w:val="24"/>
                <w:szCs w:val="24"/>
              </w:rPr>
              <w:t>ve ağrı vardır.</w:t>
            </w:r>
            <w:r>
              <w:rPr>
                <w:sz w:val="24"/>
                <w:szCs w:val="24"/>
              </w:rPr>
              <w:t xml:space="preserve"> </w:t>
            </w:r>
            <w:r w:rsidRPr="00BC439A">
              <w:rPr>
                <w:sz w:val="24"/>
                <w:szCs w:val="24"/>
              </w:rPr>
              <w:t>Şiddetli olgularda vezikül ve büller bulunabilir, peteşi, ekimozlar ve nekroz gelişebilir.</w:t>
            </w:r>
            <w:r>
              <w:rPr>
                <w:sz w:val="24"/>
                <w:szCs w:val="24"/>
              </w:rPr>
              <w:t xml:space="preserve"> </w:t>
            </w:r>
            <w:r w:rsidRPr="00BC439A">
              <w:rPr>
                <w:sz w:val="24"/>
                <w:szCs w:val="24"/>
              </w:rPr>
              <w:t>Hastalarda yüksek ateş, bulantı, kusma, baş ağrısı ve eklem ağrısı bulunabilir.</w:t>
            </w:r>
          </w:p>
          <w:p w:rsidR="00735ED0" w:rsidRPr="00BC439A" w:rsidRDefault="00735ED0" w:rsidP="00BC439A">
            <w:pPr>
              <w:spacing w:after="0"/>
              <w:rPr>
                <w:sz w:val="24"/>
                <w:szCs w:val="24"/>
              </w:rPr>
            </w:pPr>
          </w:p>
          <w:p w:rsidR="00735ED0" w:rsidRDefault="00735ED0" w:rsidP="00BC439A">
            <w:pPr>
              <w:spacing w:after="0"/>
            </w:pPr>
            <w:r w:rsidRPr="00BC439A">
              <w:rPr>
                <w:sz w:val="24"/>
                <w:szCs w:val="24"/>
              </w:rPr>
              <w:t>15.000/mm3 ün üstünde lökositoz saptanabilir, ESH yükselmiştir.</w:t>
            </w:r>
            <w:r w:rsidRPr="00BC439A">
              <w:t xml:space="preserve"> </w:t>
            </w:r>
          </w:p>
          <w:p w:rsidR="00735ED0" w:rsidRDefault="00735ED0" w:rsidP="00BC439A">
            <w:pPr>
              <w:spacing w:after="0"/>
            </w:pPr>
          </w:p>
          <w:p w:rsidR="00735ED0" w:rsidRDefault="00735ED0" w:rsidP="00BC439A">
            <w:pPr>
              <w:spacing w:after="0"/>
              <w:rPr>
                <w:sz w:val="24"/>
                <w:szCs w:val="24"/>
              </w:rPr>
            </w:pPr>
            <w:r w:rsidRPr="00BC439A">
              <w:rPr>
                <w:sz w:val="24"/>
                <w:szCs w:val="24"/>
              </w:rPr>
              <w:t xml:space="preserve">Bağışıklık </w:t>
            </w:r>
            <w:r>
              <w:rPr>
                <w:sz w:val="24"/>
                <w:szCs w:val="24"/>
              </w:rPr>
              <w:t xml:space="preserve">bırakmazlar ve bazı hastalarda </w:t>
            </w:r>
            <w:r w:rsidRPr="00BC439A">
              <w:rPr>
                <w:sz w:val="24"/>
                <w:szCs w:val="24"/>
              </w:rPr>
              <w:t>aynı bölgede yineleme eğilimi gösterirler. Yineleyen ataklar lenf yollarında obstrüksiyona neden olarak deride kalıcı kalınlaşmalara yol açarlar.</w:t>
            </w:r>
          </w:p>
          <w:p w:rsidR="00735ED0" w:rsidRDefault="00735ED0" w:rsidP="00BC439A">
            <w:pPr>
              <w:spacing w:after="0"/>
              <w:rPr>
                <w:sz w:val="24"/>
                <w:szCs w:val="24"/>
              </w:rPr>
            </w:pPr>
          </w:p>
          <w:p w:rsidR="00735ED0" w:rsidRPr="00BC439A" w:rsidRDefault="00735ED0" w:rsidP="00BC439A">
            <w:pPr>
              <w:spacing w:after="0"/>
              <w:rPr>
                <w:sz w:val="24"/>
                <w:szCs w:val="24"/>
              </w:rPr>
            </w:pPr>
            <w:r w:rsidRPr="00BC439A">
              <w:rPr>
                <w:sz w:val="24"/>
                <w:szCs w:val="24"/>
              </w:rPr>
              <w:t>Selülit</w:t>
            </w:r>
            <w:r>
              <w:rPr>
                <w:sz w:val="24"/>
                <w:szCs w:val="24"/>
              </w:rPr>
              <w:t>,</w:t>
            </w:r>
            <w:r w:rsidRPr="00BC439A">
              <w:rPr>
                <w:sz w:val="24"/>
                <w:szCs w:val="24"/>
              </w:rPr>
              <w:t xml:space="preserve"> erizipeldeki inflamasyonun subkutan dokuyu da içerdiği derin bir enfeksiyondur.</w:t>
            </w:r>
          </w:p>
          <w:p w:rsidR="00735ED0" w:rsidRDefault="00735ED0" w:rsidP="00BC439A">
            <w:pPr>
              <w:spacing w:after="0"/>
              <w:rPr>
                <w:sz w:val="24"/>
                <w:szCs w:val="24"/>
              </w:rPr>
            </w:pPr>
            <w:r w:rsidRPr="00BC439A">
              <w:rPr>
                <w:sz w:val="24"/>
                <w:szCs w:val="24"/>
              </w:rPr>
              <w:t>Eritemli, ödemli, ağrılı, ısı artışı bulunan infiltre bir plak vardır. Üzerinde fluktasyon veren nodüller oluşabilir.</w:t>
            </w:r>
          </w:p>
          <w:p w:rsidR="00735ED0" w:rsidRDefault="00735ED0" w:rsidP="00BC439A">
            <w:pPr>
              <w:spacing w:after="0"/>
              <w:rPr>
                <w:sz w:val="24"/>
                <w:szCs w:val="24"/>
              </w:rPr>
            </w:pPr>
          </w:p>
          <w:p w:rsidR="00735ED0" w:rsidRPr="00C45E28" w:rsidRDefault="00735ED0" w:rsidP="00BC439A">
            <w:pPr>
              <w:spacing w:after="0"/>
              <w:rPr>
                <w:b/>
                <w:sz w:val="24"/>
                <w:szCs w:val="24"/>
              </w:rPr>
            </w:pPr>
            <w:r w:rsidRPr="00C45E28">
              <w:rPr>
                <w:b/>
                <w:sz w:val="24"/>
                <w:szCs w:val="24"/>
              </w:rPr>
              <w:t xml:space="preserve">Erizpel ve selülit arasındaki klinik farklar: </w:t>
            </w:r>
          </w:p>
          <w:p w:rsidR="00735ED0" w:rsidRDefault="00735ED0" w:rsidP="00BC439A">
            <w:pPr>
              <w:numPr>
                <w:ilvl w:val="0"/>
                <w:numId w:val="23"/>
              </w:numPr>
              <w:spacing w:after="0"/>
              <w:rPr>
                <w:sz w:val="24"/>
                <w:szCs w:val="24"/>
              </w:rPr>
            </w:pPr>
            <w:r>
              <w:rPr>
                <w:sz w:val="24"/>
                <w:szCs w:val="24"/>
              </w:rPr>
              <w:t xml:space="preserve">Erizipel keskin sınırlıdır. Lenfatik komponenti vardır. </w:t>
            </w:r>
            <w:r w:rsidRPr="00BC439A">
              <w:rPr>
                <w:sz w:val="24"/>
                <w:szCs w:val="24"/>
              </w:rPr>
              <w:t>Kena</w:t>
            </w:r>
            <w:r>
              <w:rPr>
                <w:sz w:val="24"/>
                <w:szCs w:val="24"/>
              </w:rPr>
              <w:t>rları deri düzeyinden yüksektir</w:t>
            </w:r>
            <w:r w:rsidRPr="00BC439A">
              <w:rPr>
                <w:sz w:val="24"/>
                <w:szCs w:val="24"/>
              </w:rPr>
              <w:t xml:space="preserve"> </w:t>
            </w:r>
          </w:p>
          <w:p w:rsidR="00735ED0" w:rsidRDefault="00735ED0" w:rsidP="00BC439A">
            <w:pPr>
              <w:numPr>
                <w:ilvl w:val="0"/>
                <w:numId w:val="23"/>
              </w:numPr>
              <w:spacing w:after="0"/>
              <w:rPr>
                <w:sz w:val="24"/>
                <w:szCs w:val="24"/>
              </w:rPr>
            </w:pPr>
            <w:r>
              <w:rPr>
                <w:sz w:val="24"/>
                <w:szCs w:val="24"/>
              </w:rPr>
              <w:t>Selülit keskin sınırlı değildir. Lenfatik komponenti yoktur. K</w:t>
            </w:r>
            <w:r w:rsidRPr="00BC439A">
              <w:rPr>
                <w:sz w:val="24"/>
                <w:szCs w:val="24"/>
              </w:rPr>
              <w:t xml:space="preserve">enarları </w:t>
            </w:r>
            <w:r>
              <w:rPr>
                <w:sz w:val="24"/>
                <w:szCs w:val="24"/>
              </w:rPr>
              <w:t>deri düzeyinden yüksek değildir.</w:t>
            </w:r>
          </w:p>
          <w:p w:rsidR="00735ED0" w:rsidRDefault="00735ED0" w:rsidP="00441BC3">
            <w:pPr>
              <w:spacing w:after="0"/>
              <w:ind w:left="720"/>
              <w:rPr>
                <w:sz w:val="24"/>
                <w:szCs w:val="24"/>
              </w:rPr>
            </w:pPr>
          </w:p>
          <w:p w:rsidR="00735ED0" w:rsidRPr="00222C29" w:rsidRDefault="00735ED0" w:rsidP="00222C29">
            <w:pPr>
              <w:spacing w:after="0"/>
              <w:rPr>
                <w:b/>
                <w:sz w:val="24"/>
                <w:szCs w:val="24"/>
              </w:rPr>
            </w:pPr>
            <w:r w:rsidRPr="00222C29">
              <w:rPr>
                <w:b/>
                <w:sz w:val="24"/>
                <w:szCs w:val="24"/>
              </w:rPr>
              <w:t>AYIRICI TANI</w:t>
            </w:r>
          </w:p>
          <w:p w:rsidR="00735ED0" w:rsidRDefault="00735ED0" w:rsidP="004F1EBF">
            <w:pPr>
              <w:spacing w:after="0"/>
              <w:rPr>
                <w:sz w:val="24"/>
                <w:szCs w:val="24"/>
              </w:rPr>
            </w:pPr>
            <w:r>
              <w:rPr>
                <w:sz w:val="24"/>
                <w:szCs w:val="24"/>
              </w:rPr>
              <w:t xml:space="preserve">Ayırıcı tanıda </w:t>
            </w:r>
            <w:r w:rsidRPr="00C45E28">
              <w:rPr>
                <w:b/>
                <w:sz w:val="24"/>
                <w:szCs w:val="24"/>
              </w:rPr>
              <w:t>staz dermatiti</w:t>
            </w:r>
            <w:r>
              <w:rPr>
                <w:sz w:val="24"/>
                <w:szCs w:val="24"/>
              </w:rPr>
              <w:t xml:space="preserve"> vardır. Ancak </w:t>
            </w:r>
            <w:r w:rsidRPr="00BC439A">
              <w:rPr>
                <w:sz w:val="24"/>
                <w:szCs w:val="24"/>
              </w:rPr>
              <w:t>staz der</w:t>
            </w:r>
            <w:r>
              <w:rPr>
                <w:sz w:val="24"/>
                <w:szCs w:val="24"/>
              </w:rPr>
              <w:t>matiti çoğunlukla bilateraldir ve b</w:t>
            </w:r>
            <w:r w:rsidRPr="00BC439A">
              <w:rPr>
                <w:sz w:val="24"/>
                <w:szCs w:val="24"/>
              </w:rPr>
              <w:t>irlikte sistemik enflamasyon bulguları yoktur.</w:t>
            </w:r>
          </w:p>
          <w:p w:rsidR="00735ED0" w:rsidRDefault="00735ED0" w:rsidP="004F1EBF">
            <w:pPr>
              <w:spacing w:after="0"/>
              <w:rPr>
                <w:sz w:val="24"/>
                <w:szCs w:val="24"/>
              </w:rPr>
            </w:pPr>
          </w:p>
          <w:p w:rsidR="00735ED0" w:rsidRDefault="00735ED0" w:rsidP="004F1EBF">
            <w:pPr>
              <w:spacing w:after="0"/>
              <w:rPr>
                <w:sz w:val="24"/>
                <w:szCs w:val="24"/>
              </w:rPr>
            </w:pPr>
            <w:r w:rsidRPr="00C45E28">
              <w:rPr>
                <w:b/>
                <w:sz w:val="24"/>
                <w:szCs w:val="24"/>
              </w:rPr>
              <w:t>Lökositoklastik vaskülit</w:t>
            </w:r>
            <w:r>
              <w:rPr>
                <w:sz w:val="24"/>
                <w:szCs w:val="24"/>
              </w:rPr>
              <w:t xml:space="preserve"> ile karışabilir, ancak l</w:t>
            </w:r>
            <w:r w:rsidRPr="004F1EBF">
              <w:rPr>
                <w:sz w:val="24"/>
                <w:szCs w:val="24"/>
              </w:rPr>
              <w:t>ökositoklastik vaskülitte palpabl purpuralar vardır. Birlikte artralji ve artritler, abdominal ağrı ve gastrointestinal kanama bulunabilir.</w:t>
            </w:r>
          </w:p>
          <w:p w:rsidR="00735ED0" w:rsidRDefault="00735ED0" w:rsidP="004F1EBF">
            <w:pPr>
              <w:spacing w:after="0"/>
              <w:rPr>
                <w:sz w:val="24"/>
                <w:szCs w:val="24"/>
              </w:rPr>
            </w:pPr>
          </w:p>
          <w:p w:rsidR="00735ED0" w:rsidRPr="004F1EBF" w:rsidRDefault="00735ED0" w:rsidP="004F1EBF">
            <w:pPr>
              <w:spacing w:after="0"/>
              <w:rPr>
                <w:sz w:val="24"/>
                <w:szCs w:val="24"/>
              </w:rPr>
            </w:pPr>
            <w:r w:rsidRPr="00C45E28">
              <w:rPr>
                <w:b/>
                <w:sz w:val="24"/>
                <w:szCs w:val="24"/>
              </w:rPr>
              <w:t>Kontakt dermatit</w:t>
            </w:r>
            <w:r>
              <w:rPr>
                <w:sz w:val="24"/>
                <w:szCs w:val="24"/>
              </w:rPr>
              <w:t xml:space="preserve"> ile karışabilir, ancak k</w:t>
            </w:r>
            <w:r w:rsidRPr="004F1EBF">
              <w:rPr>
                <w:sz w:val="24"/>
                <w:szCs w:val="24"/>
              </w:rPr>
              <w:t xml:space="preserve">ontakt dermatitte veziküller, sulantı ve kaşıntı ön plandadır. </w:t>
            </w:r>
          </w:p>
          <w:p w:rsidR="00735ED0" w:rsidRDefault="00735ED0" w:rsidP="004F1EBF">
            <w:pPr>
              <w:spacing w:after="0"/>
              <w:rPr>
                <w:sz w:val="24"/>
                <w:szCs w:val="24"/>
              </w:rPr>
            </w:pPr>
            <w:r w:rsidRPr="004F1EBF">
              <w:rPr>
                <w:sz w:val="24"/>
                <w:szCs w:val="24"/>
              </w:rPr>
              <w:t>Sistem</w:t>
            </w:r>
            <w:r>
              <w:rPr>
                <w:sz w:val="24"/>
                <w:szCs w:val="24"/>
              </w:rPr>
              <w:t>ik enflamasyon bulguları yoktur,</w:t>
            </w:r>
            <w:r w:rsidRPr="004F1EBF">
              <w:rPr>
                <w:sz w:val="24"/>
                <w:szCs w:val="24"/>
              </w:rPr>
              <w:t xml:space="preserve"> ASO yüksek değildir</w:t>
            </w:r>
            <w:r>
              <w:rPr>
                <w:sz w:val="24"/>
                <w:szCs w:val="24"/>
              </w:rPr>
              <w:t>.</w:t>
            </w:r>
          </w:p>
          <w:p w:rsidR="00735ED0" w:rsidRDefault="00735ED0" w:rsidP="004F1EBF">
            <w:pPr>
              <w:spacing w:after="0"/>
              <w:rPr>
                <w:sz w:val="24"/>
                <w:szCs w:val="24"/>
              </w:rPr>
            </w:pPr>
          </w:p>
          <w:p w:rsidR="00735ED0" w:rsidRDefault="00735ED0" w:rsidP="004F1EBF">
            <w:pPr>
              <w:spacing w:after="0"/>
              <w:rPr>
                <w:sz w:val="24"/>
                <w:szCs w:val="24"/>
              </w:rPr>
            </w:pPr>
            <w:r w:rsidRPr="00C45E28">
              <w:rPr>
                <w:b/>
                <w:sz w:val="24"/>
                <w:szCs w:val="24"/>
              </w:rPr>
              <w:t>Yüzeyel ve derin ven trombozu</w:t>
            </w:r>
            <w:r>
              <w:rPr>
                <w:sz w:val="24"/>
                <w:szCs w:val="24"/>
              </w:rPr>
              <w:t xml:space="preserve"> ile karışabilir. </w:t>
            </w:r>
            <w:r w:rsidRPr="004F1EBF">
              <w:rPr>
                <w:sz w:val="24"/>
                <w:szCs w:val="24"/>
              </w:rPr>
              <w:t>Yüzeyel ven trombozunda dikkatli bir palpasyon ile</w:t>
            </w:r>
            <w:r>
              <w:rPr>
                <w:sz w:val="24"/>
                <w:szCs w:val="24"/>
              </w:rPr>
              <w:t xml:space="preserve"> ağrılı ven palpe edilebilir. </w:t>
            </w:r>
            <w:r w:rsidRPr="004F1EBF">
              <w:rPr>
                <w:sz w:val="24"/>
                <w:szCs w:val="24"/>
              </w:rPr>
              <w:t xml:space="preserve">Erizipel ve selülitle karışabilen derin ven trombozunu saptamak için dopler </w:t>
            </w:r>
            <w:r>
              <w:rPr>
                <w:sz w:val="24"/>
                <w:szCs w:val="24"/>
              </w:rPr>
              <w:t>ultrasonografi</w:t>
            </w:r>
            <w:r w:rsidRPr="004F1EBF">
              <w:rPr>
                <w:sz w:val="24"/>
                <w:szCs w:val="24"/>
              </w:rPr>
              <w:t xml:space="preserve"> yapılır.</w:t>
            </w:r>
          </w:p>
          <w:p w:rsidR="00735ED0" w:rsidRDefault="00735ED0" w:rsidP="004F1EBF">
            <w:pPr>
              <w:spacing w:after="0"/>
              <w:rPr>
                <w:sz w:val="24"/>
                <w:szCs w:val="24"/>
              </w:rPr>
            </w:pPr>
          </w:p>
          <w:p w:rsidR="00735ED0" w:rsidRPr="00222C29" w:rsidRDefault="00735ED0" w:rsidP="004F1EBF">
            <w:pPr>
              <w:spacing w:after="0"/>
              <w:rPr>
                <w:b/>
                <w:sz w:val="24"/>
                <w:szCs w:val="24"/>
              </w:rPr>
            </w:pPr>
            <w:r>
              <w:rPr>
                <w:b/>
                <w:sz w:val="24"/>
                <w:szCs w:val="24"/>
              </w:rPr>
              <w:t>ERİZİPEL VE SELÜLİT</w:t>
            </w:r>
            <w:r w:rsidRPr="00222C29">
              <w:rPr>
                <w:b/>
                <w:sz w:val="24"/>
                <w:szCs w:val="24"/>
              </w:rPr>
              <w:t xml:space="preserve"> TEDAVİ</w:t>
            </w:r>
          </w:p>
          <w:p w:rsidR="00735ED0" w:rsidRDefault="00735ED0" w:rsidP="004F1EBF">
            <w:pPr>
              <w:spacing w:after="0"/>
              <w:rPr>
                <w:sz w:val="24"/>
                <w:szCs w:val="24"/>
              </w:rPr>
            </w:pPr>
            <w:r w:rsidRPr="004F1EBF">
              <w:rPr>
                <w:sz w:val="24"/>
                <w:szCs w:val="24"/>
              </w:rPr>
              <w:t>Erizipel tedavisinde kristalize ve prokain penisilin kullanılır.</w:t>
            </w:r>
          </w:p>
          <w:p w:rsidR="00735ED0" w:rsidRPr="004F1EBF" w:rsidRDefault="00735ED0" w:rsidP="004F1EBF">
            <w:pPr>
              <w:spacing w:after="0"/>
              <w:rPr>
                <w:sz w:val="24"/>
                <w:szCs w:val="24"/>
              </w:rPr>
            </w:pPr>
          </w:p>
          <w:p w:rsidR="00735ED0" w:rsidRDefault="00735ED0" w:rsidP="004F1EBF">
            <w:pPr>
              <w:spacing w:after="0"/>
              <w:rPr>
                <w:sz w:val="24"/>
                <w:szCs w:val="24"/>
              </w:rPr>
            </w:pPr>
            <w:r w:rsidRPr="004F1EBF">
              <w:rPr>
                <w:sz w:val="24"/>
                <w:szCs w:val="24"/>
              </w:rPr>
              <w:t>Selülit tedavisinde ise penisilinaza dirençli penisilinler ya</w:t>
            </w:r>
            <w:r>
              <w:rPr>
                <w:sz w:val="24"/>
                <w:szCs w:val="24"/>
              </w:rPr>
              <w:t xml:space="preserve"> </w:t>
            </w:r>
            <w:r w:rsidRPr="004F1EBF">
              <w:rPr>
                <w:sz w:val="24"/>
                <w:szCs w:val="24"/>
              </w:rPr>
              <w:t>da sefalosporinler kullanılır.</w:t>
            </w:r>
          </w:p>
          <w:p w:rsidR="00735ED0" w:rsidRDefault="00735ED0" w:rsidP="004F1EBF">
            <w:pPr>
              <w:spacing w:after="0"/>
              <w:rPr>
                <w:sz w:val="24"/>
                <w:szCs w:val="24"/>
              </w:rPr>
            </w:pPr>
          </w:p>
          <w:p w:rsidR="00735ED0" w:rsidRDefault="00735ED0" w:rsidP="004F1EBF">
            <w:pPr>
              <w:spacing w:after="0"/>
              <w:rPr>
                <w:sz w:val="24"/>
                <w:szCs w:val="24"/>
              </w:rPr>
            </w:pPr>
            <w:r w:rsidRPr="004F1EBF">
              <w:rPr>
                <w:sz w:val="24"/>
                <w:szCs w:val="24"/>
              </w:rPr>
              <w:t>Önemli oranda nötrofili, diabet, immünosüpresyon, dekübitus ülseri, yüz yerle</w:t>
            </w:r>
            <w:r>
              <w:rPr>
                <w:sz w:val="24"/>
                <w:szCs w:val="24"/>
              </w:rPr>
              <w:t>şimi ve selüliti olan hastalar</w:t>
            </w:r>
            <w:r w:rsidRPr="004F1EBF">
              <w:rPr>
                <w:sz w:val="24"/>
                <w:szCs w:val="24"/>
              </w:rPr>
              <w:t xml:space="preserve"> </w:t>
            </w:r>
            <w:r>
              <w:rPr>
                <w:sz w:val="24"/>
                <w:szCs w:val="24"/>
              </w:rPr>
              <w:t>hospitalize edilirler.</w:t>
            </w:r>
            <w:r w:rsidRPr="004F1EBF">
              <w:rPr>
                <w:sz w:val="24"/>
                <w:szCs w:val="24"/>
              </w:rPr>
              <w:t xml:space="preserve"> Enfe</w:t>
            </w:r>
            <w:r>
              <w:rPr>
                <w:sz w:val="24"/>
                <w:szCs w:val="24"/>
              </w:rPr>
              <w:t>kte ekstremiteye elevasyon uygulanır.</w:t>
            </w:r>
            <w:r w:rsidRPr="004F1EBF">
              <w:rPr>
                <w:sz w:val="24"/>
                <w:szCs w:val="24"/>
              </w:rPr>
              <w:t xml:space="preserve"> </w:t>
            </w:r>
            <w:r>
              <w:rPr>
                <w:sz w:val="24"/>
                <w:szCs w:val="24"/>
              </w:rPr>
              <w:t xml:space="preserve">Giriş kapısı tinea pedis ise </w:t>
            </w:r>
            <w:r w:rsidRPr="004F1EBF">
              <w:rPr>
                <w:sz w:val="24"/>
                <w:szCs w:val="24"/>
              </w:rPr>
              <w:t>antimikotik tedavi</w:t>
            </w:r>
            <w:r>
              <w:rPr>
                <w:sz w:val="24"/>
                <w:szCs w:val="24"/>
              </w:rPr>
              <w:t>, a</w:t>
            </w:r>
            <w:r w:rsidRPr="004F1EBF">
              <w:rPr>
                <w:sz w:val="24"/>
                <w:szCs w:val="24"/>
              </w:rPr>
              <w:t>ğrı için analjezik</w:t>
            </w:r>
            <w:r>
              <w:rPr>
                <w:sz w:val="24"/>
                <w:szCs w:val="24"/>
              </w:rPr>
              <w:t>ler verilir.</w:t>
            </w:r>
          </w:p>
          <w:p w:rsidR="00735ED0" w:rsidRDefault="00735ED0" w:rsidP="004F1EBF">
            <w:pPr>
              <w:spacing w:after="0"/>
              <w:rPr>
                <w:sz w:val="24"/>
                <w:szCs w:val="24"/>
              </w:rPr>
            </w:pPr>
          </w:p>
          <w:p w:rsidR="00735ED0" w:rsidRPr="004F1EBF" w:rsidRDefault="00735ED0" w:rsidP="004F1EBF">
            <w:pPr>
              <w:spacing w:after="0"/>
              <w:rPr>
                <w:sz w:val="24"/>
                <w:szCs w:val="24"/>
              </w:rPr>
            </w:pPr>
            <w:r w:rsidRPr="00C45E28">
              <w:rPr>
                <w:b/>
                <w:sz w:val="24"/>
                <w:szCs w:val="24"/>
              </w:rPr>
              <w:t>Erizipelde</w:t>
            </w:r>
            <w:r>
              <w:rPr>
                <w:sz w:val="24"/>
                <w:szCs w:val="24"/>
              </w:rPr>
              <w:t xml:space="preserve"> </w:t>
            </w:r>
            <w:r w:rsidRPr="004F1EBF">
              <w:rPr>
                <w:sz w:val="24"/>
                <w:szCs w:val="24"/>
              </w:rPr>
              <w:t>10 gün penisilin procain 800.000 İÜ/gün IM, ya da:</w:t>
            </w:r>
          </w:p>
          <w:p w:rsidR="00735ED0" w:rsidRDefault="00735ED0" w:rsidP="004F1EBF">
            <w:pPr>
              <w:spacing w:after="0"/>
              <w:rPr>
                <w:sz w:val="24"/>
                <w:szCs w:val="24"/>
              </w:rPr>
            </w:pPr>
            <w:r w:rsidRPr="004F1EBF">
              <w:rPr>
                <w:sz w:val="24"/>
                <w:szCs w:val="24"/>
              </w:rPr>
              <w:t>5-7 gün kristalize penisilin % 5 dextroz içinde 6 saatte bir, 10-20 milyon IU/gün</w:t>
            </w:r>
            <w:r>
              <w:rPr>
                <w:sz w:val="24"/>
                <w:szCs w:val="24"/>
              </w:rPr>
              <w:t xml:space="preserve"> uygulanır</w:t>
            </w:r>
            <w:r w:rsidRPr="004F1EBF">
              <w:rPr>
                <w:sz w:val="24"/>
                <w:szCs w:val="24"/>
              </w:rPr>
              <w:t xml:space="preserve">, arkasından: </w:t>
            </w:r>
            <w:r>
              <w:rPr>
                <w:sz w:val="24"/>
                <w:szCs w:val="24"/>
              </w:rPr>
              <w:t>a</w:t>
            </w:r>
            <w:r w:rsidRPr="004F1EBF">
              <w:rPr>
                <w:sz w:val="24"/>
                <w:szCs w:val="24"/>
              </w:rPr>
              <w:t>moksisilin + sulbaktam 2x750 mg 10-20 gün</w:t>
            </w:r>
            <w:r>
              <w:rPr>
                <w:sz w:val="24"/>
                <w:szCs w:val="24"/>
              </w:rPr>
              <w:t xml:space="preserve"> süre ile verilir.</w:t>
            </w:r>
          </w:p>
          <w:p w:rsidR="00735ED0" w:rsidRDefault="00735ED0" w:rsidP="004F1EBF">
            <w:pPr>
              <w:spacing w:after="0"/>
              <w:rPr>
                <w:sz w:val="24"/>
                <w:szCs w:val="24"/>
              </w:rPr>
            </w:pPr>
            <w:r w:rsidRPr="00C45E28">
              <w:rPr>
                <w:b/>
                <w:sz w:val="24"/>
                <w:szCs w:val="24"/>
              </w:rPr>
              <w:t>Selülitte</w:t>
            </w:r>
            <w:r>
              <w:rPr>
                <w:sz w:val="24"/>
                <w:szCs w:val="24"/>
              </w:rPr>
              <w:t xml:space="preserve"> s</w:t>
            </w:r>
            <w:r w:rsidRPr="004F1EBF">
              <w:rPr>
                <w:sz w:val="24"/>
                <w:szCs w:val="24"/>
              </w:rPr>
              <w:t>efazolin</w:t>
            </w:r>
            <w:r>
              <w:rPr>
                <w:sz w:val="24"/>
                <w:szCs w:val="24"/>
              </w:rPr>
              <w:t>, 4 gün süre ile,</w:t>
            </w:r>
            <w:r w:rsidRPr="004F1EBF">
              <w:rPr>
                <w:sz w:val="24"/>
                <w:szCs w:val="24"/>
              </w:rPr>
              <w:t xml:space="preserve"> 1g İV, 6 saate</w:t>
            </w:r>
            <w:r>
              <w:rPr>
                <w:sz w:val="24"/>
                <w:szCs w:val="24"/>
              </w:rPr>
              <w:t xml:space="preserve"> bir</w:t>
            </w:r>
            <w:r w:rsidRPr="004F1EBF">
              <w:rPr>
                <w:sz w:val="24"/>
                <w:szCs w:val="24"/>
              </w:rPr>
              <w:t xml:space="preserve"> veya seftriakson 1 g İV 1-2x1</w:t>
            </w:r>
            <w:r>
              <w:rPr>
                <w:sz w:val="24"/>
                <w:szCs w:val="24"/>
              </w:rPr>
              <w:t xml:space="preserve"> uygulanır;arkasından  a</w:t>
            </w:r>
            <w:r w:rsidRPr="004F1EBF">
              <w:rPr>
                <w:sz w:val="24"/>
                <w:szCs w:val="24"/>
              </w:rPr>
              <w:t>moksisilin + sulbaktam 2x750 mg 10-20 gün</w:t>
            </w:r>
            <w:r>
              <w:rPr>
                <w:sz w:val="24"/>
                <w:szCs w:val="24"/>
              </w:rPr>
              <w:t xml:space="preserve"> süre ile verilir</w:t>
            </w:r>
          </w:p>
          <w:p w:rsidR="00735ED0" w:rsidRPr="004F1EBF" w:rsidRDefault="00735ED0" w:rsidP="004F1EBF">
            <w:pPr>
              <w:spacing w:after="0"/>
              <w:rPr>
                <w:sz w:val="24"/>
                <w:szCs w:val="24"/>
              </w:rPr>
            </w:pPr>
            <w:r>
              <w:rPr>
                <w:sz w:val="24"/>
                <w:szCs w:val="24"/>
              </w:rPr>
              <w:t>.</w:t>
            </w:r>
          </w:p>
          <w:p w:rsidR="00735ED0" w:rsidRPr="004F1EBF" w:rsidRDefault="00735ED0" w:rsidP="004F1EBF">
            <w:pPr>
              <w:spacing w:after="0"/>
              <w:rPr>
                <w:sz w:val="24"/>
                <w:szCs w:val="24"/>
              </w:rPr>
            </w:pPr>
            <w:r w:rsidRPr="00C45E28">
              <w:rPr>
                <w:b/>
                <w:sz w:val="24"/>
                <w:szCs w:val="24"/>
              </w:rPr>
              <w:t>MRSA</w:t>
            </w:r>
            <w:r>
              <w:rPr>
                <w:sz w:val="24"/>
                <w:szCs w:val="24"/>
              </w:rPr>
              <w:t xml:space="preserve"> etken ise</w:t>
            </w:r>
            <w:r w:rsidRPr="004F1EBF">
              <w:rPr>
                <w:sz w:val="24"/>
                <w:szCs w:val="24"/>
              </w:rPr>
              <w:t xml:space="preserve"> vank</w:t>
            </w:r>
            <w:r>
              <w:rPr>
                <w:sz w:val="24"/>
                <w:szCs w:val="24"/>
              </w:rPr>
              <w:t>omisin, klindamisin, linezolid ya da daptomisin tedavisi uygulanır.</w:t>
            </w:r>
          </w:p>
          <w:p w:rsidR="00735ED0" w:rsidRPr="004F1EBF" w:rsidRDefault="00735ED0" w:rsidP="004F1EBF">
            <w:pPr>
              <w:spacing w:after="0"/>
              <w:rPr>
                <w:sz w:val="24"/>
                <w:szCs w:val="24"/>
              </w:rPr>
            </w:pPr>
          </w:p>
          <w:p w:rsidR="00735ED0" w:rsidRPr="004F1EBF" w:rsidRDefault="00735ED0" w:rsidP="004F1EBF">
            <w:pPr>
              <w:spacing w:after="0"/>
              <w:rPr>
                <w:sz w:val="24"/>
                <w:szCs w:val="24"/>
              </w:rPr>
            </w:pPr>
          </w:p>
          <w:p w:rsidR="00735ED0" w:rsidRDefault="00735ED0" w:rsidP="005824F2">
            <w:pPr>
              <w:spacing w:after="0"/>
              <w:rPr>
                <w:sz w:val="24"/>
                <w:szCs w:val="24"/>
              </w:rPr>
            </w:pPr>
          </w:p>
          <w:p w:rsidR="00735ED0" w:rsidRPr="00F05A0E" w:rsidRDefault="00735ED0" w:rsidP="00441BC3">
            <w:pPr>
              <w:spacing w:after="0"/>
            </w:pPr>
          </w:p>
        </w:tc>
      </w:tr>
    </w:tbl>
    <w:p w:rsidR="00735ED0" w:rsidRDefault="00735ED0" w:rsidP="007A598C">
      <w:pPr>
        <w:spacing w:after="100"/>
        <w:jc w:val="both"/>
        <w:rPr>
          <w:b/>
          <w:sz w:val="24"/>
          <w:szCs w:val="24"/>
        </w:rPr>
      </w:pPr>
      <w:bookmarkStart w:id="0" w:name="_GoBack"/>
      <w:bookmarkEnd w:id="0"/>
    </w:p>
    <w:p w:rsidR="00735ED0" w:rsidRPr="007A598C" w:rsidRDefault="00735ED0"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jc w:val="both"/>
              <w:rPr>
                <w:b/>
                <w:sz w:val="24"/>
                <w:szCs w:val="24"/>
              </w:rPr>
            </w:pPr>
          </w:p>
          <w:p w:rsidR="00735ED0" w:rsidRPr="00F05A0E" w:rsidRDefault="00735ED0" w:rsidP="00F05A0E">
            <w:pPr>
              <w:spacing w:after="100"/>
              <w:jc w:val="both"/>
              <w:rPr>
                <w:b/>
                <w:sz w:val="24"/>
                <w:szCs w:val="24"/>
              </w:rPr>
            </w:pPr>
            <w:r w:rsidRPr="00F05A0E">
              <w:rPr>
                <w:b/>
                <w:sz w:val="24"/>
                <w:szCs w:val="24"/>
              </w:rPr>
              <w:t>ÖNERİLEN KAYNAKLAR:</w:t>
            </w:r>
          </w:p>
          <w:p w:rsidR="00735ED0" w:rsidRPr="00441BC3" w:rsidRDefault="00735ED0" w:rsidP="00F05A0E">
            <w:pPr>
              <w:spacing w:after="100"/>
              <w:jc w:val="both"/>
              <w:rPr>
                <w:b/>
                <w:sz w:val="24"/>
                <w:szCs w:val="24"/>
              </w:rPr>
            </w:pPr>
            <w:r w:rsidRPr="00441BC3">
              <w:rPr>
                <w:b/>
                <w:sz w:val="24"/>
                <w:szCs w:val="24"/>
              </w:rPr>
              <w:t>Basılı Kaynaklar:</w:t>
            </w:r>
          </w:p>
          <w:p w:rsidR="00735ED0" w:rsidRPr="00F05A0E" w:rsidRDefault="00735ED0" w:rsidP="00F05A0E">
            <w:pPr>
              <w:spacing w:after="100"/>
              <w:jc w:val="both"/>
              <w:rPr>
                <w:sz w:val="24"/>
                <w:szCs w:val="24"/>
              </w:rPr>
            </w:pPr>
            <w:r w:rsidRPr="00F05A0E">
              <w:rPr>
                <w:sz w:val="24"/>
                <w:szCs w:val="24"/>
              </w:rPr>
              <w:t>1. Tüzün Y, Gürer MA, Serdaroğlu S., Oğuz O, Aksungur VL. Dermatoloji</w:t>
            </w:r>
          </w:p>
          <w:p w:rsidR="00735ED0" w:rsidRPr="00F05A0E" w:rsidRDefault="00735ED0" w:rsidP="00F05A0E">
            <w:pPr>
              <w:spacing w:after="100"/>
              <w:jc w:val="both"/>
              <w:rPr>
                <w:sz w:val="24"/>
                <w:szCs w:val="24"/>
              </w:rPr>
            </w:pPr>
            <w:r w:rsidRPr="00F05A0E">
              <w:rPr>
                <w:sz w:val="24"/>
                <w:szCs w:val="24"/>
              </w:rPr>
              <w:t xml:space="preserve">2. Fitzpatrick 'in Renkli Klinik Dermatoloji Atlası ve Özeti, Çeviri Editörü: Prof. Dr. Neslihan ŞENDUR, 6.baskı, McGraw Hill, ISBN : 9789752773806 </w:t>
            </w:r>
          </w:p>
          <w:p w:rsidR="00735ED0" w:rsidRDefault="00735ED0" w:rsidP="00F05A0E">
            <w:pPr>
              <w:spacing w:after="100"/>
              <w:jc w:val="both"/>
              <w:rPr>
                <w:sz w:val="24"/>
                <w:szCs w:val="24"/>
              </w:rPr>
            </w:pPr>
            <w:r w:rsidRPr="00F05A0E">
              <w:rPr>
                <w:sz w:val="24"/>
                <w:szCs w:val="24"/>
              </w:rPr>
              <w:t>3. Dermatoloji, Jean L Bolognia çeviri. Prof.Dr. Hayriye Sarıcaoğlu, Prof. Dr. Emel Bülbül Başkan, Nobel Tıp Kitapevleri, 1.baskı, ISBN:9789754209034</w:t>
            </w:r>
          </w:p>
          <w:p w:rsidR="00735ED0" w:rsidRPr="00F05A0E" w:rsidRDefault="00735ED0" w:rsidP="00F05A0E">
            <w:pPr>
              <w:spacing w:after="100"/>
              <w:jc w:val="both"/>
              <w:rPr>
                <w:sz w:val="24"/>
                <w:szCs w:val="24"/>
              </w:rPr>
            </w:pPr>
          </w:p>
          <w:p w:rsidR="00735ED0" w:rsidRPr="00441BC3" w:rsidRDefault="00735ED0" w:rsidP="00F05A0E">
            <w:pPr>
              <w:spacing w:after="100"/>
              <w:jc w:val="both"/>
              <w:rPr>
                <w:b/>
                <w:sz w:val="24"/>
                <w:szCs w:val="24"/>
              </w:rPr>
            </w:pPr>
            <w:r w:rsidRPr="00441BC3">
              <w:rPr>
                <w:b/>
                <w:sz w:val="24"/>
                <w:szCs w:val="24"/>
              </w:rPr>
              <w:t xml:space="preserve">Elektronik Kaynaklar: </w:t>
            </w:r>
          </w:p>
          <w:p w:rsidR="00735ED0" w:rsidRPr="00F05A0E" w:rsidRDefault="00735ED0" w:rsidP="00F05A0E">
            <w:pPr>
              <w:spacing w:after="100"/>
              <w:jc w:val="both"/>
              <w:rPr>
                <w:sz w:val="24"/>
                <w:szCs w:val="24"/>
              </w:rPr>
            </w:pPr>
            <w:r w:rsidRPr="00F05A0E">
              <w:rPr>
                <w:sz w:val="24"/>
                <w:szCs w:val="24"/>
              </w:rPr>
              <w:t>1.</w:t>
            </w:r>
            <w:r w:rsidRPr="00F05A0E">
              <w:rPr>
                <w:b/>
                <w:bCs/>
                <w:sz w:val="24"/>
                <w:szCs w:val="24"/>
              </w:rPr>
              <w:t xml:space="preserve"> </w:t>
            </w:r>
            <w:r w:rsidRPr="00F05A0E">
              <w:rPr>
                <w:rStyle w:val="HTMLCite"/>
                <w:b/>
                <w:bCs/>
                <w:iCs/>
                <w:sz w:val="24"/>
                <w:szCs w:val="24"/>
              </w:rPr>
              <w:t>emedicine</w:t>
            </w:r>
            <w:r w:rsidRPr="00F05A0E">
              <w:rPr>
                <w:rStyle w:val="HTMLCite"/>
                <w:iCs/>
                <w:sz w:val="24"/>
                <w:szCs w:val="24"/>
              </w:rPr>
              <w:t>.medscape.com</w:t>
            </w:r>
          </w:p>
          <w:p w:rsidR="00735ED0" w:rsidRPr="00F05A0E" w:rsidRDefault="00735ED0" w:rsidP="00F05A0E">
            <w:pPr>
              <w:spacing w:after="100"/>
              <w:jc w:val="both"/>
              <w:rPr>
                <w:sz w:val="24"/>
                <w:szCs w:val="24"/>
              </w:rPr>
            </w:pPr>
            <w:r w:rsidRPr="00F05A0E">
              <w:rPr>
                <w:sz w:val="24"/>
                <w:szCs w:val="24"/>
              </w:rPr>
              <w:t>2. www.uptodate.com</w:t>
            </w:r>
          </w:p>
          <w:p w:rsidR="00735ED0" w:rsidRPr="00F05A0E" w:rsidRDefault="00735ED0" w:rsidP="00F05A0E">
            <w:pPr>
              <w:spacing w:after="100"/>
              <w:jc w:val="both"/>
              <w:rPr>
                <w:sz w:val="24"/>
                <w:szCs w:val="24"/>
              </w:rPr>
            </w:pPr>
          </w:p>
          <w:p w:rsidR="00735ED0" w:rsidRPr="00F05A0E" w:rsidRDefault="00735ED0" w:rsidP="00441BC3">
            <w:pPr>
              <w:spacing w:after="100"/>
              <w:jc w:val="both"/>
              <w:rPr>
                <w:b/>
                <w:sz w:val="24"/>
                <w:szCs w:val="24"/>
              </w:rPr>
            </w:pPr>
          </w:p>
        </w:tc>
      </w:tr>
    </w:tbl>
    <w:p w:rsidR="00735ED0" w:rsidRPr="007A598C" w:rsidRDefault="00735ED0" w:rsidP="007A598C">
      <w:pPr>
        <w:spacing w:after="10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68"/>
      </w:tblGrid>
      <w:tr w:rsidR="00735ED0" w:rsidRPr="00F05A0E" w:rsidTr="00F05A0E">
        <w:tc>
          <w:tcPr>
            <w:tcW w:w="9968" w:type="dxa"/>
          </w:tcPr>
          <w:p w:rsidR="00735ED0" w:rsidRPr="00F05A0E" w:rsidRDefault="00735ED0" w:rsidP="00F05A0E">
            <w:pPr>
              <w:spacing w:after="100"/>
              <w:rPr>
                <w:b/>
                <w:sz w:val="24"/>
                <w:szCs w:val="24"/>
              </w:rPr>
            </w:pPr>
          </w:p>
          <w:p w:rsidR="00735ED0" w:rsidRPr="00F05A0E" w:rsidRDefault="00735ED0" w:rsidP="00F05A0E">
            <w:pPr>
              <w:spacing w:after="100"/>
              <w:rPr>
                <w:b/>
                <w:sz w:val="24"/>
                <w:szCs w:val="24"/>
              </w:rPr>
            </w:pPr>
            <w:r w:rsidRPr="00F05A0E">
              <w:rPr>
                <w:b/>
                <w:sz w:val="24"/>
                <w:szCs w:val="24"/>
              </w:rPr>
              <w:t xml:space="preserve">Dersle ilgili doğru-yanlış soruları </w:t>
            </w:r>
          </w:p>
          <w:p w:rsidR="00735ED0" w:rsidRPr="00F05A0E" w:rsidRDefault="00735ED0" w:rsidP="00F05A0E">
            <w:pPr>
              <w:spacing w:after="100"/>
              <w:rPr>
                <w:b/>
                <w:sz w:val="24"/>
                <w:szCs w:val="24"/>
              </w:rPr>
            </w:pPr>
          </w:p>
          <w:p w:rsidR="00735ED0" w:rsidRPr="00F05A0E" w:rsidRDefault="00735ED0" w:rsidP="00F05A0E">
            <w:pPr>
              <w:spacing w:after="100"/>
              <w:rPr>
                <w:b/>
                <w:sz w:val="24"/>
                <w:szCs w:val="24"/>
              </w:rPr>
            </w:pPr>
            <w:r w:rsidRPr="00F05A0E">
              <w:rPr>
                <w:sz w:val="24"/>
                <w:szCs w:val="24"/>
              </w:rPr>
              <w:t xml:space="preserve">1. </w:t>
            </w:r>
            <w:r>
              <w:rPr>
                <w:sz w:val="24"/>
                <w:szCs w:val="24"/>
              </w:rPr>
              <w:t>İmpetigo kontagioza erişkinlerde ileri derecede bulaşıcıdır</w:t>
            </w:r>
            <w:r w:rsidRPr="00F05A0E">
              <w:rPr>
                <w:sz w:val="24"/>
                <w:szCs w:val="24"/>
              </w:rPr>
              <w:t xml:space="preserve">. </w:t>
            </w:r>
            <w:r w:rsidRPr="00F05A0E">
              <w:rPr>
                <w:b/>
                <w:sz w:val="24"/>
                <w:szCs w:val="24"/>
              </w:rPr>
              <w:t>Doğru/Yanlış?</w:t>
            </w:r>
          </w:p>
          <w:p w:rsidR="00735ED0" w:rsidRPr="00F05A0E" w:rsidRDefault="00735ED0" w:rsidP="00F05A0E">
            <w:pPr>
              <w:spacing w:after="100"/>
              <w:rPr>
                <w:b/>
                <w:sz w:val="24"/>
                <w:szCs w:val="24"/>
              </w:rPr>
            </w:pPr>
            <w:r w:rsidRPr="00F05A0E">
              <w:rPr>
                <w:sz w:val="24"/>
                <w:szCs w:val="24"/>
              </w:rPr>
              <w:t xml:space="preserve">2. </w:t>
            </w:r>
            <w:r>
              <w:rPr>
                <w:sz w:val="24"/>
                <w:szCs w:val="24"/>
              </w:rPr>
              <w:t>Sikozis simplekste kıllar forsepsle çekildiklerinde kolayca çıkarlar</w:t>
            </w:r>
            <w:r w:rsidRPr="00F05A0E">
              <w:rPr>
                <w:sz w:val="24"/>
                <w:szCs w:val="24"/>
              </w:rPr>
              <w:t xml:space="preserve">. </w:t>
            </w:r>
            <w:r w:rsidRPr="00F05A0E">
              <w:rPr>
                <w:b/>
                <w:sz w:val="24"/>
                <w:szCs w:val="24"/>
              </w:rPr>
              <w:t>Doğru/Yanlış?</w:t>
            </w:r>
          </w:p>
          <w:p w:rsidR="00735ED0" w:rsidRPr="00F05A0E" w:rsidRDefault="00735ED0" w:rsidP="00F05A0E">
            <w:pPr>
              <w:spacing w:after="100"/>
              <w:rPr>
                <w:b/>
                <w:sz w:val="24"/>
                <w:szCs w:val="24"/>
              </w:rPr>
            </w:pPr>
            <w:r w:rsidRPr="00F05A0E">
              <w:rPr>
                <w:sz w:val="24"/>
                <w:szCs w:val="24"/>
              </w:rPr>
              <w:t xml:space="preserve">3. </w:t>
            </w:r>
            <w:r>
              <w:rPr>
                <w:sz w:val="24"/>
                <w:szCs w:val="24"/>
              </w:rPr>
              <w:t>Psödomonas folikülitinde oral levofloksasin ve providon-iodin solüsyonu uygulanır</w:t>
            </w:r>
            <w:r w:rsidRPr="00F05A0E">
              <w:rPr>
                <w:sz w:val="24"/>
                <w:szCs w:val="24"/>
              </w:rPr>
              <w:t xml:space="preserve">. </w:t>
            </w:r>
            <w:r w:rsidRPr="00F05A0E">
              <w:rPr>
                <w:b/>
                <w:sz w:val="24"/>
                <w:szCs w:val="24"/>
              </w:rPr>
              <w:t>Doğru/Yanlış?</w:t>
            </w:r>
          </w:p>
          <w:p w:rsidR="00735ED0" w:rsidRPr="00F05A0E" w:rsidRDefault="00735ED0" w:rsidP="00F05A0E">
            <w:pPr>
              <w:spacing w:after="100"/>
              <w:rPr>
                <w:b/>
                <w:sz w:val="24"/>
                <w:szCs w:val="24"/>
              </w:rPr>
            </w:pPr>
            <w:r w:rsidRPr="00F05A0E">
              <w:rPr>
                <w:sz w:val="24"/>
                <w:szCs w:val="24"/>
              </w:rPr>
              <w:t xml:space="preserve">4. </w:t>
            </w:r>
            <w:r>
              <w:rPr>
                <w:sz w:val="24"/>
                <w:szCs w:val="24"/>
              </w:rPr>
              <w:t>Eritrazma Wood ışığı ile parlak yeşil renkte görülür</w:t>
            </w:r>
            <w:r w:rsidRPr="00F05A0E">
              <w:rPr>
                <w:sz w:val="24"/>
                <w:szCs w:val="24"/>
              </w:rPr>
              <w:t>.</w:t>
            </w:r>
            <w:r w:rsidRPr="00F05A0E">
              <w:rPr>
                <w:b/>
                <w:sz w:val="24"/>
                <w:szCs w:val="24"/>
              </w:rPr>
              <w:t xml:space="preserve"> Doğru/Yanlış?</w:t>
            </w:r>
          </w:p>
          <w:p w:rsidR="00735ED0" w:rsidRPr="00F05A0E" w:rsidRDefault="00735ED0" w:rsidP="00F05A0E">
            <w:pPr>
              <w:spacing w:after="100"/>
              <w:rPr>
                <w:b/>
                <w:sz w:val="24"/>
                <w:szCs w:val="24"/>
              </w:rPr>
            </w:pPr>
            <w:r w:rsidRPr="00F05A0E">
              <w:rPr>
                <w:sz w:val="24"/>
                <w:szCs w:val="24"/>
              </w:rPr>
              <w:t xml:space="preserve">5. </w:t>
            </w:r>
            <w:r>
              <w:rPr>
                <w:sz w:val="24"/>
                <w:szCs w:val="24"/>
              </w:rPr>
              <w:t>Erizipel hücresel tip bağışıklık bırakarak iyileşir</w:t>
            </w:r>
            <w:r w:rsidRPr="00F05A0E">
              <w:rPr>
                <w:sz w:val="24"/>
                <w:szCs w:val="24"/>
              </w:rPr>
              <w:t>.</w:t>
            </w:r>
            <w:r w:rsidRPr="00F05A0E">
              <w:rPr>
                <w:b/>
                <w:sz w:val="24"/>
                <w:szCs w:val="24"/>
              </w:rPr>
              <w:t xml:space="preserve"> Doğru/Yanlış?</w:t>
            </w:r>
          </w:p>
          <w:p w:rsidR="00735ED0" w:rsidRPr="00F05A0E" w:rsidRDefault="00735ED0" w:rsidP="00F05A0E">
            <w:pPr>
              <w:spacing w:after="100"/>
              <w:rPr>
                <w:b/>
                <w:sz w:val="24"/>
                <w:szCs w:val="24"/>
              </w:rPr>
            </w:pPr>
            <w:r w:rsidRPr="00F05A0E">
              <w:rPr>
                <w:sz w:val="24"/>
                <w:szCs w:val="24"/>
              </w:rPr>
              <w:t xml:space="preserve">6. </w:t>
            </w:r>
            <w:r>
              <w:rPr>
                <w:sz w:val="24"/>
                <w:szCs w:val="24"/>
              </w:rPr>
              <w:t xml:space="preserve">Erizipel tedavisinde </w:t>
            </w:r>
            <w:r w:rsidRPr="00B43B03">
              <w:rPr>
                <w:sz w:val="24"/>
                <w:szCs w:val="24"/>
              </w:rPr>
              <w:t xml:space="preserve">10 gün </w:t>
            </w:r>
            <w:r>
              <w:rPr>
                <w:sz w:val="24"/>
                <w:szCs w:val="24"/>
              </w:rPr>
              <w:t xml:space="preserve">süre ile </w:t>
            </w:r>
            <w:r w:rsidRPr="00B43B03">
              <w:rPr>
                <w:sz w:val="24"/>
                <w:szCs w:val="24"/>
              </w:rPr>
              <w:t>IM</w:t>
            </w:r>
            <w:r>
              <w:rPr>
                <w:sz w:val="24"/>
                <w:szCs w:val="24"/>
              </w:rPr>
              <w:t xml:space="preserve"> prok</w:t>
            </w:r>
            <w:r w:rsidRPr="00B43B03">
              <w:rPr>
                <w:sz w:val="24"/>
                <w:szCs w:val="24"/>
              </w:rPr>
              <w:t xml:space="preserve">ain </w:t>
            </w:r>
            <w:r>
              <w:rPr>
                <w:sz w:val="24"/>
                <w:szCs w:val="24"/>
              </w:rPr>
              <w:t xml:space="preserve">penisilin </w:t>
            </w:r>
            <w:r w:rsidRPr="00B43B03">
              <w:rPr>
                <w:sz w:val="24"/>
                <w:szCs w:val="24"/>
              </w:rPr>
              <w:t>800.000 İÜ/gün</w:t>
            </w:r>
            <w:r>
              <w:rPr>
                <w:sz w:val="24"/>
                <w:szCs w:val="24"/>
              </w:rPr>
              <w:t xml:space="preserve"> dozda verilir.</w:t>
            </w:r>
            <w:r w:rsidRPr="00B43B03">
              <w:rPr>
                <w:sz w:val="24"/>
                <w:szCs w:val="24"/>
              </w:rPr>
              <w:t xml:space="preserve"> </w:t>
            </w:r>
            <w:r w:rsidRPr="00F05A0E">
              <w:rPr>
                <w:b/>
                <w:sz w:val="24"/>
                <w:szCs w:val="24"/>
              </w:rPr>
              <w:t xml:space="preserve"> Doğru/Yanlış?</w:t>
            </w:r>
          </w:p>
          <w:p w:rsidR="00735ED0" w:rsidRPr="00F05A0E" w:rsidRDefault="00735ED0" w:rsidP="00F05A0E">
            <w:pPr>
              <w:spacing w:after="100"/>
              <w:rPr>
                <w:sz w:val="24"/>
                <w:szCs w:val="24"/>
              </w:rPr>
            </w:pPr>
          </w:p>
          <w:p w:rsidR="00735ED0" w:rsidRPr="00F05A0E" w:rsidRDefault="00735ED0" w:rsidP="00F05A0E">
            <w:pPr>
              <w:spacing w:after="100"/>
              <w:rPr>
                <w:sz w:val="24"/>
                <w:szCs w:val="24"/>
              </w:rPr>
            </w:pPr>
          </w:p>
          <w:p w:rsidR="00735ED0" w:rsidRPr="00F05A0E" w:rsidRDefault="00735ED0" w:rsidP="00F05A0E">
            <w:pPr>
              <w:spacing w:after="100"/>
              <w:rPr>
                <w:b/>
                <w:sz w:val="24"/>
                <w:szCs w:val="24"/>
              </w:rPr>
            </w:pPr>
          </w:p>
        </w:tc>
      </w:tr>
    </w:tbl>
    <w:p w:rsidR="00735ED0" w:rsidRPr="007A598C" w:rsidRDefault="00735ED0" w:rsidP="0084732E">
      <w:pPr>
        <w:spacing w:after="100"/>
        <w:rPr>
          <w:b/>
          <w:sz w:val="24"/>
          <w:szCs w:val="24"/>
        </w:rPr>
      </w:pPr>
    </w:p>
    <w:sectPr w:rsidR="00735ED0" w:rsidRPr="007A598C" w:rsidSect="007C12D5">
      <w:footerReference w:type="default" r:id="rId7"/>
      <w:pgSz w:w="11906" w:h="16838" w:code="9"/>
      <w:pgMar w:top="851" w:right="1077" w:bottom="1440"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ED0" w:rsidRDefault="00735ED0" w:rsidP="001D7B19">
      <w:pPr>
        <w:spacing w:after="0" w:line="240" w:lineRule="auto"/>
      </w:pPr>
      <w:r>
        <w:separator/>
      </w:r>
    </w:p>
  </w:endnote>
  <w:endnote w:type="continuationSeparator" w:id="0">
    <w:p w:rsidR="00735ED0" w:rsidRDefault="00735ED0" w:rsidP="001D7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ED0" w:rsidRDefault="00735ED0">
    <w:pPr>
      <w:pStyle w:val="Footer"/>
      <w:jc w:val="center"/>
    </w:pPr>
    <w:fldSimple w:instr=" PAGE   \* MERGEFORMAT ">
      <w:r>
        <w:rPr>
          <w:noProof/>
        </w:rPr>
        <w:t>1</w:t>
      </w:r>
    </w:fldSimple>
  </w:p>
  <w:p w:rsidR="00735ED0" w:rsidRDefault="00735E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ED0" w:rsidRDefault="00735ED0" w:rsidP="001D7B19">
      <w:pPr>
        <w:spacing w:after="0" w:line="240" w:lineRule="auto"/>
      </w:pPr>
      <w:r>
        <w:separator/>
      </w:r>
    </w:p>
  </w:footnote>
  <w:footnote w:type="continuationSeparator" w:id="0">
    <w:p w:rsidR="00735ED0" w:rsidRDefault="00735ED0" w:rsidP="001D7B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54C3"/>
    <w:multiLevelType w:val="hybridMultilevel"/>
    <w:tmpl w:val="1428B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9089C"/>
    <w:multiLevelType w:val="hybridMultilevel"/>
    <w:tmpl w:val="2F88EDAC"/>
    <w:lvl w:ilvl="0" w:tplc="8D34A71A">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nsid w:val="1154709E"/>
    <w:multiLevelType w:val="hybridMultilevel"/>
    <w:tmpl w:val="5942C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55751E1"/>
    <w:multiLevelType w:val="hybridMultilevel"/>
    <w:tmpl w:val="BCBE7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7067359"/>
    <w:multiLevelType w:val="hybridMultilevel"/>
    <w:tmpl w:val="D722C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FF37FC"/>
    <w:multiLevelType w:val="hybridMultilevel"/>
    <w:tmpl w:val="0AB29D02"/>
    <w:lvl w:ilvl="0" w:tplc="723624AE">
      <w:start w:val="171"/>
      <w:numFmt w:val="bullet"/>
      <w:lvlText w:val="•"/>
      <w:lvlJc w:val="left"/>
      <w:pPr>
        <w:tabs>
          <w:tab w:val="num" w:pos="757"/>
        </w:tabs>
        <w:ind w:left="757" w:hanging="360"/>
      </w:pPr>
      <w:rPr>
        <w:rFonts w:ascii="Times New Roman" w:hAnsi="Times New Roman" w:hint="default"/>
      </w:rPr>
    </w:lvl>
    <w:lvl w:ilvl="1" w:tplc="041F0003" w:tentative="1">
      <w:start w:val="1"/>
      <w:numFmt w:val="bullet"/>
      <w:lvlText w:val="o"/>
      <w:lvlJc w:val="left"/>
      <w:pPr>
        <w:tabs>
          <w:tab w:val="num" w:pos="757"/>
        </w:tabs>
        <w:ind w:left="757" w:hanging="360"/>
      </w:pPr>
      <w:rPr>
        <w:rFonts w:ascii="Courier New" w:hAnsi="Courier New" w:hint="default"/>
      </w:rPr>
    </w:lvl>
    <w:lvl w:ilvl="2" w:tplc="041F0005" w:tentative="1">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6">
    <w:nsid w:val="191F0291"/>
    <w:multiLevelType w:val="hybridMultilevel"/>
    <w:tmpl w:val="AD341032"/>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7">
    <w:nsid w:val="1C7D22BA"/>
    <w:multiLevelType w:val="hybridMultilevel"/>
    <w:tmpl w:val="A67682D6"/>
    <w:lvl w:ilvl="0" w:tplc="723624AE">
      <w:start w:val="171"/>
      <w:numFmt w:val="bullet"/>
      <w:lvlText w:val="•"/>
      <w:lvlJc w:val="left"/>
      <w:pPr>
        <w:tabs>
          <w:tab w:val="num" w:pos="757"/>
        </w:tabs>
        <w:ind w:left="757" w:hanging="360"/>
      </w:pPr>
      <w:rPr>
        <w:rFonts w:ascii="Times New Roman" w:hAnsi="Times New Roman"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8">
    <w:nsid w:val="1F966F53"/>
    <w:multiLevelType w:val="hybridMultilevel"/>
    <w:tmpl w:val="171E28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C42542"/>
    <w:multiLevelType w:val="hybridMultilevel"/>
    <w:tmpl w:val="20047C06"/>
    <w:lvl w:ilvl="0" w:tplc="041F0009">
      <w:start w:val="1"/>
      <w:numFmt w:val="bullet"/>
      <w:lvlText w:val=""/>
      <w:lvlJc w:val="left"/>
      <w:pPr>
        <w:tabs>
          <w:tab w:val="num" w:pos="947"/>
        </w:tabs>
        <w:ind w:left="947" w:hanging="360"/>
      </w:pPr>
      <w:rPr>
        <w:rFonts w:ascii="Wingdings" w:hAnsi="Wingdings" w:hint="default"/>
      </w:rPr>
    </w:lvl>
    <w:lvl w:ilvl="1" w:tplc="041F0003">
      <w:start w:val="1"/>
      <w:numFmt w:val="bullet"/>
      <w:lvlText w:val="o"/>
      <w:lvlJc w:val="left"/>
      <w:pPr>
        <w:tabs>
          <w:tab w:val="num" w:pos="1800"/>
        </w:tabs>
        <w:ind w:left="1800" w:hanging="360"/>
      </w:pPr>
      <w:rPr>
        <w:rFonts w:ascii="Courier New" w:hAnsi="Courier New" w:hint="default"/>
      </w:rPr>
    </w:lvl>
    <w:lvl w:ilvl="2" w:tplc="723624AE">
      <w:start w:val="171"/>
      <w:numFmt w:val="bullet"/>
      <w:lvlText w:val="•"/>
      <w:lvlJc w:val="left"/>
      <w:pPr>
        <w:tabs>
          <w:tab w:val="num" w:pos="2520"/>
        </w:tabs>
        <w:ind w:left="2520" w:hanging="360"/>
      </w:pPr>
      <w:rPr>
        <w:rFonts w:ascii="Times New Roman" w:hAnsi="Times New Roman"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0">
    <w:nsid w:val="24E10844"/>
    <w:multiLevelType w:val="hybridMultilevel"/>
    <w:tmpl w:val="8A7E8F2A"/>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nsid w:val="38DA40AE"/>
    <w:multiLevelType w:val="hybridMultilevel"/>
    <w:tmpl w:val="049E8C36"/>
    <w:lvl w:ilvl="0" w:tplc="92BE1F88">
      <w:start w:val="1"/>
      <w:numFmt w:val="bullet"/>
      <w:lvlText w:val="•"/>
      <w:lvlJc w:val="left"/>
      <w:pPr>
        <w:tabs>
          <w:tab w:val="num" w:pos="720"/>
        </w:tabs>
        <w:ind w:left="720" w:hanging="360"/>
      </w:pPr>
      <w:rPr>
        <w:rFonts w:ascii="Comic Sans MS" w:hAnsi="Comic Sans MS" w:hint="default"/>
      </w:rPr>
    </w:lvl>
    <w:lvl w:ilvl="1" w:tplc="F4E47212" w:tentative="1">
      <w:start w:val="1"/>
      <w:numFmt w:val="bullet"/>
      <w:lvlText w:val="•"/>
      <w:lvlJc w:val="left"/>
      <w:pPr>
        <w:tabs>
          <w:tab w:val="num" w:pos="1440"/>
        </w:tabs>
        <w:ind w:left="1440" w:hanging="360"/>
      </w:pPr>
      <w:rPr>
        <w:rFonts w:ascii="Comic Sans MS" w:hAnsi="Comic Sans MS" w:hint="default"/>
      </w:rPr>
    </w:lvl>
    <w:lvl w:ilvl="2" w:tplc="9392F10C" w:tentative="1">
      <w:start w:val="1"/>
      <w:numFmt w:val="bullet"/>
      <w:lvlText w:val="•"/>
      <w:lvlJc w:val="left"/>
      <w:pPr>
        <w:tabs>
          <w:tab w:val="num" w:pos="2160"/>
        </w:tabs>
        <w:ind w:left="2160" w:hanging="360"/>
      </w:pPr>
      <w:rPr>
        <w:rFonts w:ascii="Comic Sans MS" w:hAnsi="Comic Sans MS" w:hint="default"/>
      </w:rPr>
    </w:lvl>
    <w:lvl w:ilvl="3" w:tplc="F1B8A96E" w:tentative="1">
      <w:start w:val="1"/>
      <w:numFmt w:val="bullet"/>
      <w:lvlText w:val="•"/>
      <w:lvlJc w:val="left"/>
      <w:pPr>
        <w:tabs>
          <w:tab w:val="num" w:pos="2880"/>
        </w:tabs>
        <w:ind w:left="2880" w:hanging="360"/>
      </w:pPr>
      <w:rPr>
        <w:rFonts w:ascii="Comic Sans MS" w:hAnsi="Comic Sans MS" w:hint="default"/>
      </w:rPr>
    </w:lvl>
    <w:lvl w:ilvl="4" w:tplc="95068D56" w:tentative="1">
      <w:start w:val="1"/>
      <w:numFmt w:val="bullet"/>
      <w:lvlText w:val="•"/>
      <w:lvlJc w:val="left"/>
      <w:pPr>
        <w:tabs>
          <w:tab w:val="num" w:pos="3600"/>
        </w:tabs>
        <w:ind w:left="3600" w:hanging="360"/>
      </w:pPr>
      <w:rPr>
        <w:rFonts w:ascii="Comic Sans MS" w:hAnsi="Comic Sans MS" w:hint="default"/>
      </w:rPr>
    </w:lvl>
    <w:lvl w:ilvl="5" w:tplc="B9186F66" w:tentative="1">
      <w:start w:val="1"/>
      <w:numFmt w:val="bullet"/>
      <w:lvlText w:val="•"/>
      <w:lvlJc w:val="left"/>
      <w:pPr>
        <w:tabs>
          <w:tab w:val="num" w:pos="4320"/>
        </w:tabs>
        <w:ind w:left="4320" w:hanging="360"/>
      </w:pPr>
      <w:rPr>
        <w:rFonts w:ascii="Comic Sans MS" w:hAnsi="Comic Sans MS" w:hint="default"/>
      </w:rPr>
    </w:lvl>
    <w:lvl w:ilvl="6" w:tplc="3DBEF3E6" w:tentative="1">
      <w:start w:val="1"/>
      <w:numFmt w:val="bullet"/>
      <w:lvlText w:val="•"/>
      <w:lvlJc w:val="left"/>
      <w:pPr>
        <w:tabs>
          <w:tab w:val="num" w:pos="5040"/>
        </w:tabs>
        <w:ind w:left="5040" w:hanging="360"/>
      </w:pPr>
      <w:rPr>
        <w:rFonts w:ascii="Comic Sans MS" w:hAnsi="Comic Sans MS" w:hint="default"/>
      </w:rPr>
    </w:lvl>
    <w:lvl w:ilvl="7" w:tplc="6C101C10" w:tentative="1">
      <w:start w:val="1"/>
      <w:numFmt w:val="bullet"/>
      <w:lvlText w:val="•"/>
      <w:lvlJc w:val="left"/>
      <w:pPr>
        <w:tabs>
          <w:tab w:val="num" w:pos="5760"/>
        </w:tabs>
        <w:ind w:left="5760" w:hanging="360"/>
      </w:pPr>
      <w:rPr>
        <w:rFonts w:ascii="Comic Sans MS" w:hAnsi="Comic Sans MS" w:hint="default"/>
      </w:rPr>
    </w:lvl>
    <w:lvl w:ilvl="8" w:tplc="12269ED6" w:tentative="1">
      <w:start w:val="1"/>
      <w:numFmt w:val="bullet"/>
      <w:lvlText w:val="•"/>
      <w:lvlJc w:val="left"/>
      <w:pPr>
        <w:tabs>
          <w:tab w:val="num" w:pos="6480"/>
        </w:tabs>
        <w:ind w:left="6480" w:hanging="360"/>
      </w:pPr>
      <w:rPr>
        <w:rFonts w:ascii="Comic Sans MS" w:hAnsi="Comic Sans MS" w:hint="default"/>
      </w:rPr>
    </w:lvl>
  </w:abstractNum>
  <w:abstractNum w:abstractNumId="12">
    <w:nsid w:val="3EA5716B"/>
    <w:multiLevelType w:val="hybridMultilevel"/>
    <w:tmpl w:val="F94C738C"/>
    <w:lvl w:ilvl="0" w:tplc="4AD8A9F2">
      <w:start w:val="1"/>
      <w:numFmt w:val="bullet"/>
      <w:lvlText w:val="•"/>
      <w:lvlJc w:val="left"/>
      <w:pPr>
        <w:tabs>
          <w:tab w:val="num" w:pos="720"/>
        </w:tabs>
        <w:ind w:left="720" w:hanging="360"/>
      </w:pPr>
      <w:rPr>
        <w:rFonts w:ascii="Comic Sans MS" w:hAnsi="Comic Sans MS" w:hint="default"/>
      </w:rPr>
    </w:lvl>
    <w:lvl w:ilvl="1" w:tplc="5E70848A">
      <w:start w:val="1"/>
      <w:numFmt w:val="bullet"/>
      <w:lvlText w:val=""/>
      <w:lvlJc w:val="left"/>
      <w:pPr>
        <w:tabs>
          <w:tab w:val="num" w:pos="1250"/>
        </w:tabs>
        <w:ind w:left="1250" w:hanging="170"/>
      </w:pPr>
      <w:rPr>
        <w:rFonts w:ascii="Symbol" w:hAnsi="Symbol" w:hint="default"/>
      </w:rPr>
    </w:lvl>
    <w:lvl w:ilvl="2" w:tplc="DE924AC4" w:tentative="1">
      <w:start w:val="1"/>
      <w:numFmt w:val="bullet"/>
      <w:lvlText w:val="•"/>
      <w:lvlJc w:val="left"/>
      <w:pPr>
        <w:tabs>
          <w:tab w:val="num" w:pos="2160"/>
        </w:tabs>
        <w:ind w:left="2160" w:hanging="360"/>
      </w:pPr>
      <w:rPr>
        <w:rFonts w:ascii="Comic Sans MS" w:hAnsi="Comic Sans MS" w:hint="default"/>
      </w:rPr>
    </w:lvl>
    <w:lvl w:ilvl="3" w:tplc="C3C0402C" w:tentative="1">
      <w:start w:val="1"/>
      <w:numFmt w:val="bullet"/>
      <w:lvlText w:val="•"/>
      <w:lvlJc w:val="left"/>
      <w:pPr>
        <w:tabs>
          <w:tab w:val="num" w:pos="2880"/>
        </w:tabs>
        <w:ind w:left="2880" w:hanging="360"/>
      </w:pPr>
      <w:rPr>
        <w:rFonts w:ascii="Comic Sans MS" w:hAnsi="Comic Sans MS" w:hint="default"/>
      </w:rPr>
    </w:lvl>
    <w:lvl w:ilvl="4" w:tplc="4AA62086" w:tentative="1">
      <w:start w:val="1"/>
      <w:numFmt w:val="bullet"/>
      <w:lvlText w:val="•"/>
      <w:lvlJc w:val="left"/>
      <w:pPr>
        <w:tabs>
          <w:tab w:val="num" w:pos="3600"/>
        </w:tabs>
        <w:ind w:left="3600" w:hanging="360"/>
      </w:pPr>
      <w:rPr>
        <w:rFonts w:ascii="Comic Sans MS" w:hAnsi="Comic Sans MS" w:hint="default"/>
      </w:rPr>
    </w:lvl>
    <w:lvl w:ilvl="5" w:tplc="3AECDB76" w:tentative="1">
      <w:start w:val="1"/>
      <w:numFmt w:val="bullet"/>
      <w:lvlText w:val="•"/>
      <w:lvlJc w:val="left"/>
      <w:pPr>
        <w:tabs>
          <w:tab w:val="num" w:pos="4320"/>
        </w:tabs>
        <w:ind w:left="4320" w:hanging="360"/>
      </w:pPr>
      <w:rPr>
        <w:rFonts w:ascii="Comic Sans MS" w:hAnsi="Comic Sans MS" w:hint="default"/>
      </w:rPr>
    </w:lvl>
    <w:lvl w:ilvl="6" w:tplc="CBECA1A6" w:tentative="1">
      <w:start w:val="1"/>
      <w:numFmt w:val="bullet"/>
      <w:lvlText w:val="•"/>
      <w:lvlJc w:val="left"/>
      <w:pPr>
        <w:tabs>
          <w:tab w:val="num" w:pos="5040"/>
        </w:tabs>
        <w:ind w:left="5040" w:hanging="360"/>
      </w:pPr>
      <w:rPr>
        <w:rFonts w:ascii="Comic Sans MS" w:hAnsi="Comic Sans MS" w:hint="default"/>
      </w:rPr>
    </w:lvl>
    <w:lvl w:ilvl="7" w:tplc="F9CE0DC6" w:tentative="1">
      <w:start w:val="1"/>
      <w:numFmt w:val="bullet"/>
      <w:lvlText w:val="•"/>
      <w:lvlJc w:val="left"/>
      <w:pPr>
        <w:tabs>
          <w:tab w:val="num" w:pos="5760"/>
        </w:tabs>
        <w:ind w:left="5760" w:hanging="360"/>
      </w:pPr>
      <w:rPr>
        <w:rFonts w:ascii="Comic Sans MS" w:hAnsi="Comic Sans MS" w:hint="default"/>
      </w:rPr>
    </w:lvl>
    <w:lvl w:ilvl="8" w:tplc="E0300B8C" w:tentative="1">
      <w:start w:val="1"/>
      <w:numFmt w:val="bullet"/>
      <w:lvlText w:val="•"/>
      <w:lvlJc w:val="left"/>
      <w:pPr>
        <w:tabs>
          <w:tab w:val="num" w:pos="6480"/>
        </w:tabs>
        <w:ind w:left="6480" w:hanging="360"/>
      </w:pPr>
      <w:rPr>
        <w:rFonts w:ascii="Comic Sans MS" w:hAnsi="Comic Sans MS" w:hint="default"/>
      </w:rPr>
    </w:lvl>
  </w:abstractNum>
  <w:abstractNum w:abstractNumId="13">
    <w:nsid w:val="460B4557"/>
    <w:multiLevelType w:val="hybridMultilevel"/>
    <w:tmpl w:val="F7B4514A"/>
    <w:lvl w:ilvl="0" w:tplc="41024D36">
      <w:start w:val="1"/>
      <w:numFmt w:val="bullet"/>
      <w:lvlText w:val="•"/>
      <w:lvlJc w:val="left"/>
      <w:pPr>
        <w:tabs>
          <w:tab w:val="num" w:pos="720"/>
        </w:tabs>
        <w:ind w:left="720" w:hanging="360"/>
      </w:pPr>
      <w:rPr>
        <w:rFonts w:ascii="Comic Sans MS" w:hAnsi="Comic Sans MS" w:hint="default"/>
      </w:rPr>
    </w:lvl>
    <w:lvl w:ilvl="1" w:tplc="A29CC638">
      <w:start w:val="173"/>
      <w:numFmt w:val="bullet"/>
      <w:lvlText w:val="–"/>
      <w:lvlJc w:val="left"/>
      <w:pPr>
        <w:tabs>
          <w:tab w:val="num" w:pos="1440"/>
        </w:tabs>
        <w:ind w:left="1440" w:hanging="360"/>
      </w:pPr>
      <w:rPr>
        <w:rFonts w:ascii="Comic Sans MS" w:hAnsi="Comic Sans MS" w:hint="default"/>
      </w:rPr>
    </w:lvl>
    <w:lvl w:ilvl="2" w:tplc="5E70848A">
      <w:start w:val="1"/>
      <w:numFmt w:val="bullet"/>
      <w:lvlText w:val=""/>
      <w:lvlJc w:val="left"/>
      <w:pPr>
        <w:tabs>
          <w:tab w:val="num" w:pos="1970"/>
        </w:tabs>
        <w:ind w:left="1970" w:hanging="170"/>
      </w:pPr>
      <w:rPr>
        <w:rFonts w:ascii="Symbol" w:hAnsi="Symbol" w:hint="default"/>
      </w:rPr>
    </w:lvl>
    <w:lvl w:ilvl="3" w:tplc="E37A4218" w:tentative="1">
      <w:start w:val="1"/>
      <w:numFmt w:val="bullet"/>
      <w:lvlText w:val="•"/>
      <w:lvlJc w:val="left"/>
      <w:pPr>
        <w:tabs>
          <w:tab w:val="num" w:pos="2880"/>
        </w:tabs>
        <w:ind w:left="2880" w:hanging="360"/>
      </w:pPr>
      <w:rPr>
        <w:rFonts w:ascii="Comic Sans MS" w:hAnsi="Comic Sans MS" w:hint="default"/>
      </w:rPr>
    </w:lvl>
    <w:lvl w:ilvl="4" w:tplc="23DAD390" w:tentative="1">
      <w:start w:val="1"/>
      <w:numFmt w:val="bullet"/>
      <w:lvlText w:val="•"/>
      <w:lvlJc w:val="left"/>
      <w:pPr>
        <w:tabs>
          <w:tab w:val="num" w:pos="3600"/>
        </w:tabs>
        <w:ind w:left="3600" w:hanging="360"/>
      </w:pPr>
      <w:rPr>
        <w:rFonts w:ascii="Comic Sans MS" w:hAnsi="Comic Sans MS" w:hint="default"/>
      </w:rPr>
    </w:lvl>
    <w:lvl w:ilvl="5" w:tplc="BCC2EC36" w:tentative="1">
      <w:start w:val="1"/>
      <w:numFmt w:val="bullet"/>
      <w:lvlText w:val="•"/>
      <w:lvlJc w:val="left"/>
      <w:pPr>
        <w:tabs>
          <w:tab w:val="num" w:pos="4320"/>
        </w:tabs>
        <w:ind w:left="4320" w:hanging="360"/>
      </w:pPr>
      <w:rPr>
        <w:rFonts w:ascii="Comic Sans MS" w:hAnsi="Comic Sans MS" w:hint="default"/>
      </w:rPr>
    </w:lvl>
    <w:lvl w:ilvl="6" w:tplc="9AE84AEA" w:tentative="1">
      <w:start w:val="1"/>
      <w:numFmt w:val="bullet"/>
      <w:lvlText w:val="•"/>
      <w:lvlJc w:val="left"/>
      <w:pPr>
        <w:tabs>
          <w:tab w:val="num" w:pos="5040"/>
        </w:tabs>
        <w:ind w:left="5040" w:hanging="360"/>
      </w:pPr>
      <w:rPr>
        <w:rFonts w:ascii="Comic Sans MS" w:hAnsi="Comic Sans MS" w:hint="default"/>
      </w:rPr>
    </w:lvl>
    <w:lvl w:ilvl="7" w:tplc="7CB249FE" w:tentative="1">
      <w:start w:val="1"/>
      <w:numFmt w:val="bullet"/>
      <w:lvlText w:val="•"/>
      <w:lvlJc w:val="left"/>
      <w:pPr>
        <w:tabs>
          <w:tab w:val="num" w:pos="5760"/>
        </w:tabs>
        <w:ind w:left="5760" w:hanging="360"/>
      </w:pPr>
      <w:rPr>
        <w:rFonts w:ascii="Comic Sans MS" w:hAnsi="Comic Sans MS" w:hint="default"/>
      </w:rPr>
    </w:lvl>
    <w:lvl w:ilvl="8" w:tplc="05D060C4" w:tentative="1">
      <w:start w:val="1"/>
      <w:numFmt w:val="bullet"/>
      <w:lvlText w:val="•"/>
      <w:lvlJc w:val="left"/>
      <w:pPr>
        <w:tabs>
          <w:tab w:val="num" w:pos="6480"/>
        </w:tabs>
        <w:ind w:left="6480" w:hanging="360"/>
      </w:pPr>
      <w:rPr>
        <w:rFonts w:ascii="Comic Sans MS" w:hAnsi="Comic Sans MS" w:hint="default"/>
      </w:rPr>
    </w:lvl>
  </w:abstractNum>
  <w:abstractNum w:abstractNumId="14">
    <w:nsid w:val="4F8F670E"/>
    <w:multiLevelType w:val="hybridMultilevel"/>
    <w:tmpl w:val="1E18C29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5">
    <w:nsid w:val="513A60EE"/>
    <w:multiLevelType w:val="hybridMultilevel"/>
    <w:tmpl w:val="AFAE2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60A0FE5"/>
    <w:multiLevelType w:val="hybridMultilevel"/>
    <w:tmpl w:val="CE3A0D06"/>
    <w:lvl w:ilvl="0" w:tplc="00507F9E">
      <w:start w:val="1"/>
      <w:numFmt w:val="bullet"/>
      <w:lvlText w:val="•"/>
      <w:lvlJc w:val="left"/>
      <w:pPr>
        <w:tabs>
          <w:tab w:val="num" w:pos="720"/>
        </w:tabs>
        <w:ind w:left="720" w:hanging="360"/>
      </w:pPr>
      <w:rPr>
        <w:rFonts w:ascii="Comic Sans MS" w:hAnsi="Comic Sans MS" w:hint="default"/>
      </w:rPr>
    </w:lvl>
    <w:lvl w:ilvl="1" w:tplc="787A5FF8">
      <w:start w:val="1"/>
      <w:numFmt w:val="bullet"/>
      <w:lvlText w:val="•"/>
      <w:lvlJc w:val="left"/>
      <w:pPr>
        <w:tabs>
          <w:tab w:val="num" w:pos="1440"/>
        </w:tabs>
        <w:ind w:left="1440" w:hanging="360"/>
      </w:pPr>
      <w:rPr>
        <w:rFonts w:ascii="Comic Sans MS" w:hAnsi="Comic Sans MS" w:hint="default"/>
      </w:rPr>
    </w:lvl>
    <w:lvl w:ilvl="2" w:tplc="10C230F8">
      <w:start w:val="173"/>
      <w:numFmt w:val="bullet"/>
      <w:lvlText w:val="•"/>
      <w:lvlJc w:val="left"/>
      <w:pPr>
        <w:tabs>
          <w:tab w:val="num" w:pos="2160"/>
        </w:tabs>
        <w:ind w:left="2160" w:hanging="360"/>
      </w:pPr>
      <w:rPr>
        <w:rFonts w:ascii="Comic Sans MS" w:hAnsi="Comic Sans MS" w:hint="default"/>
      </w:rPr>
    </w:lvl>
    <w:lvl w:ilvl="3" w:tplc="17E2912C" w:tentative="1">
      <w:start w:val="1"/>
      <w:numFmt w:val="bullet"/>
      <w:lvlText w:val="•"/>
      <w:lvlJc w:val="left"/>
      <w:pPr>
        <w:tabs>
          <w:tab w:val="num" w:pos="2880"/>
        </w:tabs>
        <w:ind w:left="2880" w:hanging="360"/>
      </w:pPr>
      <w:rPr>
        <w:rFonts w:ascii="Comic Sans MS" w:hAnsi="Comic Sans MS" w:hint="default"/>
      </w:rPr>
    </w:lvl>
    <w:lvl w:ilvl="4" w:tplc="B3E62470" w:tentative="1">
      <w:start w:val="1"/>
      <w:numFmt w:val="bullet"/>
      <w:lvlText w:val="•"/>
      <w:lvlJc w:val="left"/>
      <w:pPr>
        <w:tabs>
          <w:tab w:val="num" w:pos="3600"/>
        </w:tabs>
        <w:ind w:left="3600" w:hanging="360"/>
      </w:pPr>
      <w:rPr>
        <w:rFonts w:ascii="Comic Sans MS" w:hAnsi="Comic Sans MS" w:hint="default"/>
      </w:rPr>
    </w:lvl>
    <w:lvl w:ilvl="5" w:tplc="623623F4" w:tentative="1">
      <w:start w:val="1"/>
      <w:numFmt w:val="bullet"/>
      <w:lvlText w:val="•"/>
      <w:lvlJc w:val="left"/>
      <w:pPr>
        <w:tabs>
          <w:tab w:val="num" w:pos="4320"/>
        </w:tabs>
        <w:ind w:left="4320" w:hanging="360"/>
      </w:pPr>
      <w:rPr>
        <w:rFonts w:ascii="Comic Sans MS" w:hAnsi="Comic Sans MS" w:hint="default"/>
      </w:rPr>
    </w:lvl>
    <w:lvl w:ilvl="6" w:tplc="C3E479F8" w:tentative="1">
      <w:start w:val="1"/>
      <w:numFmt w:val="bullet"/>
      <w:lvlText w:val="•"/>
      <w:lvlJc w:val="left"/>
      <w:pPr>
        <w:tabs>
          <w:tab w:val="num" w:pos="5040"/>
        </w:tabs>
        <w:ind w:left="5040" w:hanging="360"/>
      </w:pPr>
      <w:rPr>
        <w:rFonts w:ascii="Comic Sans MS" w:hAnsi="Comic Sans MS" w:hint="default"/>
      </w:rPr>
    </w:lvl>
    <w:lvl w:ilvl="7" w:tplc="B82C1CD4" w:tentative="1">
      <w:start w:val="1"/>
      <w:numFmt w:val="bullet"/>
      <w:lvlText w:val="•"/>
      <w:lvlJc w:val="left"/>
      <w:pPr>
        <w:tabs>
          <w:tab w:val="num" w:pos="5760"/>
        </w:tabs>
        <w:ind w:left="5760" w:hanging="360"/>
      </w:pPr>
      <w:rPr>
        <w:rFonts w:ascii="Comic Sans MS" w:hAnsi="Comic Sans MS" w:hint="default"/>
      </w:rPr>
    </w:lvl>
    <w:lvl w:ilvl="8" w:tplc="6E9CF478" w:tentative="1">
      <w:start w:val="1"/>
      <w:numFmt w:val="bullet"/>
      <w:lvlText w:val="•"/>
      <w:lvlJc w:val="left"/>
      <w:pPr>
        <w:tabs>
          <w:tab w:val="num" w:pos="6480"/>
        </w:tabs>
        <w:ind w:left="6480" w:hanging="360"/>
      </w:pPr>
      <w:rPr>
        <w:rFonts w:ascii="Comic Sans MS" w:hAnsi="Comic Sans MS" w:hint="default"/>
      </w:rPr>
    </w:lvl>
  </w:abstractNum>
  <w:abstractNum w:abstractNumId="17">
    <w:nsid w:val="669938DA"/>
    <w:multiLevelType w:val="hybridMultilevel"/>
    <w:tmpl w:val="77B842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B7B13BD"/>
    <w:multiLevelType w:val="hybridMultilevel"/>
    <w:tmpl w:val="009C9A26"/>
    <w:lvl w:ilvl="0" w:tplc="723624AE">
      <w:start w:val="171"/>
      <w:numFmt w:val="bullet"/>
      <w:lvlText w:val="•"/>
      <w:lvlJc w:val="left"/>
      <w:pPr>
        <w:tabs>
          <w:tab w:val="num" w:pos="757"/>
        </w:tabs>
        <w:ind w:left="757" w:hanging="360"/>
      </w:pPr>
      <w:rPr>
        <w:rFonts w:ascii="Times New Roman" w:hAnsi="Times New Roman" w:hint="default"/>
      </w:rPr>
    </w:lvl>
    <w:lvl w:ilvl="1" w:tplc="041F0009">
      <w:start w:val="1"/>
      <w:numFmt w:val="bullet"/>
      <w:lvlText w:val=""/>
      <w:lvlJc w:val="left"/>
      <w:pPr>
        <w:tabs>
          <w:tab w:val="num" w:pos="757"/>
        </w:tabs>
        <w:ind w:left="757" w:hanging="360"/>
      </w:pPr>
      <w:rPr>
        <w:rFonts w:ascii="Wingdings" w:hAnsi="Wingdings" w:hint="default"/>
      </w:rPr>
    </w:lvl>
    <w:lvl w:ilvl="2" w:tplc="041F0005">
      <w:start w:val="1"/>
      <w:numFmt w:val="bullet"/>
      <w:lvlText w:val=""/>
      <w:lvlJc w:val="left"/>
      <w:pPr>
        <w:tabs>
          <w:tab w:val="num" w:pos="1477"/>
        </w:tabs>
        <w:ind w:left="1477" w:hanging="360"/>
      </w:pPr>
      <w:rPr>
        <w:rFonts w:ascii="Wingdings" w:hAnsi="Wingdings" w:hint="default"/>
      </w:rPr>
    </w:lvl>
    <w:lvl w:ilvl="3" w:tplc="041F0009">
      <w:start w:val="1"/>
      <w:numFmt w:val="bullet"/>
      <w:lvlText w:val=""/>
      <w:lvlJc w:val="left"/>
      <w:pPr>
        <w:tabs>
          <w:tab w:val="num" w:pos="2197"/>
        </w:tabs>
        <w:ind w:left="2197" w:hanging="360"/>
      </w:pPr>
      <w:rPr>
        <w:rFonts w:ascii="Wingdings" w:hAnsi="Wingdings"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19">
    <w:nsid w:val="72422BBE"/>
    <w:multiLevelType w:val="hybridMultilevel"/>
    <w:tmpl w:val="796E10CA"/>
    <w:lvl w:ilvl="0" w:tplc="723624AE">
      <w:start w:val="171"/>
      <w:numFmt w:val="bullet"/>
      <w:lvlText w:val="•"/>
      <w:lvlJc w:val="left"/>
      <w:pPr>
        <w:tabs>
          <w:tab w:val="num" w:pos="720"/>
        </w:tabs>
        <w:ind w:left="720" w:hanging="360"/>
      </w:pPr>
      <w:rPr>
        <w:rFonts w:ascii="Times New Roman" w:hAnsi="Times New Roman" w:hint="default"/>
      </w:rPr>
    </w:lvl>
    <w:lvl w:ilvl="1" w:tplc="041F0003">
      <w:start w:val="1"/>
      <w:numFmt w:val="bullet"/>
      <w:lvlText w:val="o"/>
      <w:lvlJc w:val="left"/>
      <w:pPr>
        <w:tabs>
          <w:tab w:val="num" w:pos="1573"/>
        </w:tabs>
        <w:ind w:left="1573" w:hanging="360"/>
      </w:pPr>
      <w:rPr>
        <w:rFonts w:ascii="Courier New" w:hAnsi="Courier New" w:hint="default"/>
      </w:rPr>
    </w:lvl>
    <w:lvl w:ilvl="2" w:tplc="723624AE">
      <w:start w:val="171"/>
      <w:numFmt w:val="bullet"/>
      <w:lvlText w:val="•"/>
      <w:lvlJc w:val="left"/>
      <w:pPr>
        <w:tabs>
          <w:tab w:val="num" w:pos="2293"/>
        </w:tabs>
        <w:ind w:left="2293" w:hanging="360"/>
      </w:pPr>
      <w:rPr>
        <w:rFonts w:ascii="Times New Roman" w:hAnsi="Times New Roman" w:hint="default"/>
      </w:rPr>
    </w:lvl>
    <w:lvl w:ilvl="3" w:tplc="041F0001" w:tentative="1">
      <w:start w:val="1"/>
      <w:numFmt w:val="bullet"/>
      <w:lvlText w:val=""/>
      <w:lvlJc w:val="left"/>
      <w:pPr>
        <w:tabs>
          <w:tab w:val="num" w:pos="3013"/>
        </w:tabs>
        <w:ind w:left="3013" w:hanging="360"/>
      </w:pPr>
      <w:rPr>
        <w:rFonts w:ascii="Symbol" w:hAnsi="Symbol" w:hint="default"/>
      </w:rPr>
    </w:lvl>
    <w:lvl w:ilvl="4" w:tplc="041F0003" w:tentative="1">
      <w:start w:val="1"/>
      <w:numFmt w:val="bullet"/>
      <w:lvlText w:val="o"/>
      <w:lvlJc w:val="left"/>
      <w:pPr>
        <w:tabs>
          <w:tab w:val="num" w:pos="3733"/>
        </w:tabs>
        <w:ind w:left="3733" w:hanging="360"/>
      </w:pPr>
      <w:rPr>
        <w:rFonts w:ascii="Courier New" w:hAnsi="Courier New" w:hint="default"/>
      </w:rPr>
    </w:lvl>
    <w:lvl w:ilvl="5" w:tplc="041F0005" w:tentative="1">
      <w:start w:val="1"/>
      <w:numFmt w:val="bullet"/>
      <w:lvlText w:val=""/>
      <w:lvlJc w:val="left"/>
      <w:pPr>
        <w:tabs>
          <w:tab w:val="num" w:pos="4453"/>
        </w:tabs>
        <w:ind w:left="4453" w:hanging="360"/>
      </w:pPr>
      <w:rPr>
        <w:rFonts w:ascii="Wingdings" w:hAnsi="Wingdings" w:hint="default"/>
      </w:rPr>
    </w:lvl>
    <w:lvl w:ilvl="6" w:tplc="041F0001" w:tentative="1">
      <w:start w:val="1"/>
      <w:numFmt w:val="bullet"/>
      <w:lvlText w:val=""/>
      <w:lvlJc w:val="left"/>
      <w:pPr>
        <w:tabs>
          <w:tab w:val="num" w:pos="5173"/>
        </w:tabs>
        <w:ind w:left="5173" w:hanging="360"/>
      </w:pPr>
      <w:rPr>
        <w:rFonts w:ascii="Symbol" w:hAnsi="Symbol" w:hint="default"/>
      </w:rPr>
    </w:lvl>
    <w:lvl w:ilvl="7" w:tplc="041F0003" w:tentative="1">
      <w:start w:val="1"/>
      <w:numFmt w:val="bullet"/>
      <w:lvlText w:val="o"/>
      <w:lvlJc w:val="left"/>
      <w:pPr>
        <w:tabs>
          <w:tab w:val="num" w:pos="5893"/>
        </w:tabs>
        <w:ind w:left="5893" w:hanging="360"/>
      </w:pPr>
      <w:rPr>
        <w:rFonts w:ascii="Courier New" w:hAnsi="Courier New" w:hint="default"/>
      </w:rPr>
    </w:lvl>
    <w:lvl w:ilvl="8" w:tplc="041F0005" w:tentative="1">
      <w:start w:val="1"/>
      <w:numFmt w:val="bullet"/>
      <w:lvlText w:val=""/>
      <w:lvlJc w:val="left"/>
      <w:pPr>
        <w:tabs>
          <w:tab w:val="num" w:pos="6613"/>
        </w:tabs>
        <w:ind w:left="6613" w:hanging="360"/>
      </w:pPr>
      <w:rPr>
        <w:rFonts w:ascii="Wingdings" w:hAnsi="Wingdings" w:hint="default"/>
      </w:rPr>
    </w:lvl>
  </w:abstractNum>
  <w:abstractNum w:abstractNumId="20">
    <w:nsid w:val="728E015A"/>
    <w:multiLevelType w:val="hybridMultilevel"/>
    <w:tmpl w:val="2A185244"/>
    <w:lvl w:ilvl="0" w:tplc="4E5EC526">
      <w:start w:val="1"/>
      <w:numFmt w:val="bullet"/>
      <w:lvlText w:val="–"/>
      <w:lvlJc w:val="left"/>
      <w:pPr>
        <w:tabs>
          <w:tab w:val="num" w:pos="720"/>
        </w:tabs>
        <w:ind w:left="720" w:hanging="360"/>
      </w:pPr>
      <w:rPr>
        <w:rFonts w:ascii="Comic Sans MS" w:hAnsi="Comic Sans MS" w:hint="default"/>
      </w:rPr>
    </w:lvl>
    <w:lvl w:ilvl="1" w:tplc="D6CCF2EC">
      <w:start w:val="1"/>
      <w:numFmt w:val="bullet"/>
      <w:lvlText w:val="–"/>
      <w:lvlJc w:val="left"/>
      <w:pPr>
        <w:tabs>
          <w:tab w:val="num" w:pos="1440"/>
        </w:tabs>
        <w:ind w:left="1440" w:hanging="360"/>
      </w:pPr>
      <w:rPr>
        <w:rFonts w:ascii="Comic Sans MS" w:hAnsi="Comic Sans MS" w:hint="default"/>
      </w:rPr>
    </w:lvl>
    <w:lvl w:ilvl="2" w:tplc="C81C7748" w:tentative="1">
      <w:start w:val="1"/>
      <w:numFmt w:val="bullet"/>
      <w:lvlText w:val="–"/>
      <w:lvlJc w:val="left"/>
      <w:pPr>
        <w:tabs>
          <w:tab w:val="num" w:pos="2160"/>
        </w:tabs>
        <w:ind w:left="2160" w:hanging="360"/>
      </w:pPr>
      <w:rPr>
        <w:rFonts w:ascii="Comic Sans MS" w:hAnsi="Comic Sans MS" w:hint="default"/>
      </w:rPr>
    </w:lvl>
    <w:lvl w:ilvl="3" w:tplc="7570D0C8" w:tentative="1">
      <w:start w:val="1"/>
      <w:numFmt w:val="bullet"/>
      <w:lvlText w:val="–"/>
      <w:lvlJc w:val="left"/>
      <w:pPr>
        <w:tabs>
          <w:tab w:val="num" w:pos="2880"/>
        </w:tabs>
        <w:ind w:left="2880" w:hanging="360"/>
      </w:pPr>
      <w:rPr>
        <w:rFonts w:ascii="Comic Sans MS" w:hAnsi="Comic Sans MS" w:hint="default"/>
      </w:rPr>
    </w:lvl>
    <w:lvl w:ilvl="4" w:tplc="0602CCF2" w:tentative="1">
      <w:start w:val="1"/>
      <w:numFmt w:val="bullet"/>
      <w:lvlText w:val="–"/>
      <w:lvlJc w:val="left"/>
      <w:pPr>
        <w:tabs>
          <w:tab w:val="num" w:pos="3600"/>
        </w:tabs>
        <w:ind w:left="3600" w:hanging="360"/>
      </w:pPr>
      <w:rPr>
        <w:rFonts w:ascii="Comic Sans MS" w:hAnsi="Comic Sans MS" w:hint="default"/>
      </w:rPr>
    </w:lvl>
    <w:lvl w:ilvl="5" w:tplc="F80EB7C0" w:tentative="1">
      <w:start w:val="1"/>
      <w:numFmt w:val="bullet"/>
      <w:lvlText w:val="–"/>
      <w:lvlJc w:val="left"/>
      <w:pPr>
        <w:tabs>
          <w:tab w:val="num" w:pos="4320"/>
        </w:tabs>
        <w:ind w:left="4320" w:hanging="360"/>
      </w:pPr>
      <w:rPr>
        <w:rFonts w:ascii="Comic Sans MS" w:hAnsi="Comic Sans MS" w:hint="default"/>
      </w:rPr>
    </w:lvl>
    <w:lvl w:ilvl="6" w:tplc="E9EEF3AC" w:tentative="1">
      <w:start w:val="1"/>
      <w:numFmt w:val="bullet"/>
      <w:lvlText w:val="–"/>
      <w:lvlJc w:val="left"/>
      <w:pPr>
        <w:tabs>
          <w:tab w:val="num" w:pos="5040"/>
        </w:tabs>
        <w:ind w:left="5040" w:hanging="360"/>
      </w:pPr>
      <w:rPr>
        <w:rFonts w:ascii="Comic Sans MS" w:hAnsi="Comic Sans MS" w:hint="default"/>
      </w:rPr>
    </w:lvl>
    <w:lvl w:ilvl="7" w:tplc="A18CF694" w:tentative="1">
      <w:start w:val="1"/>
      <w:numFmt w:val="bullet"/>
      <w:lvlText w:val="–"/>
      <w:lvlJc w:val="left"/>
      <w:pPr>
        <w:tabs>
          <w:tab w:val="num" w:pos="5760"/>
        </w:tabs>
        <w:ind w:left="5760" w:hanging="360"/>
      </w:pPr>
      <w:rPr>
        <w:rFonts w:ascii="Comic Sans MS" w:hAnsi="Comic Sans MS" w:hint="default"/>
      </w:rPr>
    </w:lvl>
    <w:lvl w:ilvl="8" w:tplc="5638309A" w:tentative="1">
      <w:start w:val="1"/>
      <w:numFmt w:val="bullet"/>
      <w:lvlText w:val="–"/>
      <w:lvlJc w:val="left"/>
      <w:pPr>
        <w:tabs>
          <w:tab w:val="num" w:pos="6480"/>
        </w:tabs>
        <w:ind w:left="6480" w:hanging="360"/>
      </w:pPr>
      <w:rPr>
        <w:rFonts w:ascii="Comic Sans MS" w:hAnsi="Comic Sans MS" w:hint="default"/>
      </w:rPr>
    </w:lvl>
  </w:abstractNum>
  <w:abstractNum w:abstractNumId="21">
    <w:nsid w:val="75661F49"/>
    <w:multiLevelType w:val="hybridMultilevel"/>
    <w:tmpl w:val="EF369710"/>
    <w:lvl w:ilvl="0" w:tplc="041F0009">
      <w:start w:val="1"/>
      <w:numFmt w:val="bullet"/>
      <w:lvlText w:val=""/>
      <w:lvlJc w:val="left"/>
      <w:pPr>
        <w:tabs>
          <w:tab w:val="num" w:pos="757"/>
        </w:tabs>
        <w:ind w:left="757" w:hanging="360"/>
      </w:pPr>
      <w:rPr>
        <w:rFonts w:ascii="Wingdings" w:hAnsi="Wingdings" w:hint="default"/>
      </w:rPr>
    </w:lvl>
    <w:lvl w:ilvl="1" w:tplc="041F0003">
      <w:start w:val="1"/>
      <w:numFmt w:val="bullet"/>
      <w:lvlText w:val="o"/>
      <w:lvlJc w:val="left"/>
      <w:pPr>
        <w:tabs>
          <w:tab w:val="num" w:pos="757"/>
        </w:tabs>
        <w:ind w:left="757" w:hanging="360"/>
      </w:pPr>
      <w:rPr>
        <w:rFonts w:ascii="Courier New" w:hAnsi="Courier New" w:hint="default"/>
      </w:rPr>
    </w:lvl>
    <w:lvl w:ilvl="2" w:tplc="041F0005">
      <w:start w:val="1"/>
      <w:numFmt w:val="bullet"/>
      <w:lvlText w:val=""/>
      <w:lvlJc w:val="left"/>
      <w:pPr>
        <w:tabs>
          <w:tab w:val="num" w:pos="1477"/>
        </w:tabs>
        <w:ind w:left="1477" w:hanging="360"/>
      </w:pPr>
      <w:rPr>
        <w:rFonts w:ascii="Wingdings" w:hAnsi="Wingdings" w:hint="default"/>
      </w:rPr>
    </w:lvl>
    <w:lvl w:ilvl="3" w:tplc="041F0001" w:tentative="1">
      <w:start w:val="1"/>
      <w:numFmt w:val="bullet"/>
      <w:lvlText w:val=""/>
      <w:lvlJc w:val="left"/>
      <w:pPr>
        <w:tabs>
          <w:tab w:val="num" w:pos="2197"/>
        </w:tabs>
        <w:ind w:left="2197" w:hanging="360"/>
      </w:pPr>
      <w:rPr>
        <w:rFonts w:ascii="Symbol" w:hAnsi="Symbol" w:hint="default"/>
      </w:rPr>
    </w:lvl>
    <w:lvl w:ilvl="4" w:tplc="041F0003" w:tentative="1">
      <w:start w:val="1"/>
      <w:numFmt w:val="bullet"/>
      <w:lvlText w:val="o"/>
      <w:lvlJc w:val="left"/>
      <w:pPr>
        <w:tabs>
          <w:tab w:val="num" w:pos="2917"/>
        </w:tabs>
        <w:ind w:left="2917" w:hanging="360"/>
      </w:pPr>
      <w:rPr>
        <w:rFonts w:ascii="Courier New" w:hAnsi="Courier New" w:hint="default"/>
      </w:rPr>
    </w:lvl>
    <w:lvl w:ilvl="5" w:tplc="041F0005" w:tentative="1">
      <w:start w:val="1"/>
      <w:numFmt w:val="bullet"/>
      <w:lvlText w:val=""/>
      <w:lvlJc w:val="left"/>
      <w:pPr>
        <w:tabs>
          <w:tab w:val="num" w:pos="3637"/>
        </w:tabs>
        <w:ind w:left="3637" w:hanging="360"/>
      </w:pPr>
      <w:rPr>
        <w:rFonts w:ascii="Wingdings" w:hAnsi="Wingdings" w:hint="default"/>
      </w:rPr>
    </w:lvl>
    <w:lvl w:ilvl="6" w:tplc="041F0001" w:tentative="1">
      <w:start w:val="1"/>
      <w:numFmt w:val="bullet"/>
      <w:lvlText w:val=""/>
      <w:lvlJc w:val="left"/>
      <w:pPr>
        <w:tabs>
          <w:tab w:val="num" w:pos="4357"/>
        </w:tabs>
        <w:ind w:left="4357" w:hanging="360"/>
      </w:pPr>
      <w:rPr>
        <w:rFonts w:ascii="Symbol" w:hAnsi="Symbol" w:hint="default"/>
      </w:rPr>
    </w:lvl>
    <w:lvl w:ilvl="7" w:tplc="041F0003" w:tentative="1">
      <w:start w:val="1"/>
      <w:numFmt w:val="bullet"/>
      <w:lvlText w:val="o"/>
      <w:lvlJc w:val="left"/>
      <w:pPr>
        <w:tabs>
          <w:tab w:val="num" w:pos="5077"/>
        </w:tabs>
        <w:ind w:left="5077" w:hanging="360"/>
      </w:pPr>
      <w:rPr>
        <w:rFonts w:ascii="Courier New" w:hAnsi="Courier New" w:hint="default"/>
      </w:rPr>
    </w:lvl>
    <w:lvl w:ilvl="8" w:tplc="041F0005" w:tentative="1">
      <w:start w:val="1"/>
      <w:numFmt w:val="bullet"/>
      <w:lvlText w:val=""/>
      <w:lvlJc w:val="left"/>
      <w:pPr>
        <w:tabs>
          <w:tab w:val="num" w:pos="5797"/>
        </w:tabs>
        <w:ind w:left="5797" w:hanging="360"/>
      </w:pPr>
      <w:rPr>
        <w:rFonts w:ascii="Wingdings" w:hAnsi="Wingdings" w:hint="default"/>
      </w:rPr>
    </w:lvl>
  </w:abstractNum>
  <w:abstractNum w:abstractNumId="22">
    <w:nsid w:val="79E235C4"/>
    <w:multiLevelType w:val="hybridMultilevel"/>
    <w:tmpl w:val="F33E2B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2"/>
  </w:num>
  <w:num w:numId="3">
    <w:abstractNumId w:val="4"/>
  </w:num>
  <w:num w:numId="4">
    <w:abstractNumId w:val="0"/>
  </w:num>
  <w:num w:numId="5">
    <w:abstractNumId w:val="8"/>
  </w:num>
  <w:num w:numId="6">
    <w:abstractNumId w:val="17"/>
  </w:num>
  <w:num w:numId="7">
    <w:abstractNumId w:val="14"/>
  </w:num>
  <w:num w:numId="8">
    <w:abstractNumId w:val="13"/>
  </w:num>
  <w:num w:numId="9">
    <w:abstractNumId w:val="20"/>
  </w:num>
  <w:num w:numId="10">
    <w:abstractNumId w:val="11"/>
  </w:num>
  <w:num w:numId="11">
    <w:abstractNumId w:val="12"/>
  </w:num>
  <w:num w:numId="12">
    <w:abstractNumId w:val="16"/>
  </w:num>
  <w:num w:numId="13">
    <w:abstractNumId w:val="19"/>
  </w:num>
  <w:num w:numId="14">
    <w:abstractNumId w:val="6"/>
  </w:num>
  <w:num w:numId="15">
    <w:abstractNumId w:val="5"/>
  </w:num>
  <w:num w:numId="16">
    <w:abstractNumId w:val="7"/>
  </w:num>
  <w:num w:numId="17">
    <w:abstractNumId w:val="9"/>
  </w:num>
  <w:num w:numId="18">
    <w:abstractNumId w:val="21"/>
  </w:num>
  <w:num w:numId="19">
    <w:abstractNumId w:val="18"/>
  </w:num>
  <w:num w:numId="20">
    <w:abstractNumId w:val="10"/>
  </w:num>
  <w:num w:numId="21">
    <w:abstractNumId w:val="1"/>
  </w:num>
  <w:num w:numId="22">
    <w:abstractNumId w:val="15"/>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9E9"/>
    <w:rsid w:val="00000025"/>
    <w:rsid w:val="000003E0"/>
    <w:rsid w:val="00003550"/>
    <w:rsid w:val="00003726"/>
    <w:rsid w:val="00003732"/>
    <w:rsid w:val="00003AB7"/>
    <w:rsid w:val="00003E54"/>
    <w:rsid w:val="00006B7A"/>
    <w:rsid w:val="00011543"/>
    <w:rsid w:val="000115CA"/>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F29"/>
    <w:rsid w:val="00055FC9"/>
    <w:rsid w:val="000573F7"/>
    <w:rsid w:val="000611B8"/>
    <w:rsid w:val="00063113"/>
    <w:rsid w:val="00064D63"/>
    <w:rsid w:val="0006556D"/>
    <w:rsid w:val="0006599C"/>
    <w:rsid w:val="00065B83"/>
    <w:rsid w:val="00066A58"/>
    <w:rsid w:val="00067372"/>
    <w:rsid w:val="0006753A"/>
    <w:rsid w:val="000675C5"/>
    <w:rsid w:val="000717FE"/>
    <w:rsid w:val="00072257"/>
    <w:rsid w:val="00073610"/>
    <w:rsid w:val="000745A6"/>
    <w:rsid w:val="00076651"/>
    <w:rsid w:val="00076BFE"/>
    <w:rsid w:val="00076FF6"/>
    <w:rsid w:val="000817F6"/>
    <w:rsid w:val="00081C8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B8"/>
    <w:rsid w:val="000A4C0F"/>
    <w:rsid w:val="000A66DD"/>
    <w:rsid w:val="000B258B"/>
    <w:rsid w:val="000B2EBE"/>
    <w:rsid w:val="000C0292"/>
    <w:rsid w:val="000C0E65"/>
    <w:rsid w:val="000C0EEB"/>
    <w:rsid w:val="000C2357"/>
    <w:rsid w:val="000C3D7C"/>
    <w:rsid w:val="000C4CA4"/>
    <w:rsid w:val="000C5B62"/>
    <w:rsid w:val="000C7C5F"/>
    <w:rsid w:val="000C7FDE"/>
    <w:rsid w:val="000D2770"/>
    <w:rsid w:val="000D4562"/>
    <w:rsid w:val="000D4890"/>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30E3"/>
    <w:rsid w:val="00174457"/>
    <w:rsid w:val="001747F1"/>
    <w:rsid w:val="00176B62"/>
    <w:rsid w:val="00176BD7"/>
    <w:rsid w:val="00176D59"/>
    <w:rsid w:val="0017775E"/>
    <w:rsid w:val="0018005E"/>
    <w:rsid w:val="001832EF"/>
    <w:rsid w:val="001850EF"/>
    <w:rsid w:val="00191E1F"/>
    <w:rsid w:val="00195FBF"/>
    <w:rsid w:val="00197EE1"/>
    <w:rsid w:val="00197F1F"/>
    <w:rsid w:val="001A0F31"/>
    <w:rsid w:val="001A3B3E"/>
    <w:rsid w:val="001A47A4"/>
    <w:rsid w:val="001A65A0"/>
    <w:rsid w:val="001B05F9"/>
    <w:rsid w:val="001B23A3"/>
    <w:rsid w:val="001B3B88"/>
    <w:rsid w:val="001B5CE7"/>
    <w:rsid w:val="001B5D74"/>
    <w:rsid w:val="001B7664"/>
    <w:rsid w:val="001C1364"/>
    <w:rsid w:val="001C5452"/>
    <w:rsid w:val="001C6C67"/>
    <w:rsid w:val="001D0B0A"/>
    <w:rsid w:val="001D1875"/>
    <w:rsid w:val="001D47EA"/>
    <w:rsid w:val="001D6413"/>
    <w:rsid w:val="001D68C8"/>
    <w:rsid w:val="001D7B19"/>
    <w:rsid w:val="001E0EF5"/>
    <w:rsid w:val="001E0F94"/>
    <w:rsid w:val="001E19F4"/>
    <w:rsid w:val="001E2F43"/>
    <w:rsid w:val="001E46AD"/>
    <w:rsid w:val="001E5682"/>
    <w:rsid w:val="001E7A4F"/>
    <w:rsid w:val="001F0076"/>
    <w:rsid w:val="001F1051"/>
    <w:rsid w:val="001F19AB"/>
    <w:rsid w:val="001F1B8E"/>
    <w:rsid w:val="001F209E"/>
    <w:rsid w:val="001F2883"/>
    <w:rsid w:val="001F4F60"/>
    <w:rsid w:val="001F7C5A"/>
    <w:rsid w:val="00200938"/>
    <w:rsid w:val="00202277"/>
    <w:rsid w:val="00202E81"/>
    <w:rsid w:val="00205B3B"/>
    <w:rsid w:val="00211AEF"/>
    <w:rsid w:val="002126E8"/>
    <w:rsid w:val="0021275C"/>
    <w:rsid w:val="002136EA"/>
    <w:rsid w:val="00220BE1"/>
    <w:rsid w:val="00221350"/>
    <w:rsid w:val="0022214A"/>
    <w:rsid w:val="00222C29"/>
    <w:rsid w:val="00224F49"/>
    <w:rsid w:val="002301C8"/>
    <w:rsid w:val="0023263B"/>
    <w:rsid w:val="0023377B"/>
    <w:rsid w:val="00235513"/>
    <w:rsid w:val="00235C7A"/>
    <w:rsid w:val="002362FA"/>
    <w:rsid w:val="00240AE6"/>
    <w:rsid w:val="00241623"/>
    <w:rsid w:val="00242D4E"/>
    <w:rsid w:val="00242EF9"/>
    <w:rsid w:val="0024394F"/>
    <w:rsid w:val="00244841"/>
    <w:rsid w:val="00247F75"/>
    <w:rsid w:val="00250D1B"/>
    <w:rsid w:val="00251405"/>
    <w:rsid w:val="00253F8D"/>
    <w:rsid w:val="00254727"/>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14D7"/>
    <w:rsid w:val="002826B0"/>
    <w:rsid w:val="0028414E"/>
    <w:rsid w:val="00284A72"/>
    <w:rsid w:val="00285131"/>
    <w:rsid w:val="00286C4A"/>
    <w:rsid w:val="00290E2A"/>
    <w:rsid w:val="002932AF"/>
    <w:rsid w:val="002A025C"/>
    <w:rsid w:val="002A3C36"/>
    <w:rsid w:val="002A4758"/>
    <w:rsid w:val="002A5933"/>
    <w:rsid w:val="002B0894"/>
    <w:rsid w:val="002B126D"/>
    <w:rsid w:val="002B24C5"/>
    <w:rsid w:val="002B33B0"/>
    <w:rsid w:val="002B3FD6"/>
    <w:rsid w:val="002B4119"/>
    <w:rsid w:val="002B5673"/>
    <w:rsid w:val="002B63B6"/>
    <w:rsid w:val="002C0FF5"/>
    <w:rsid w:val="002C21CA"/>
    <w:rsid w:val="002C5981"/>
    <w:rsid w:val="002C6275"/>
    <w:rsid w:val="002D0A6D"/>
    <w:rsid w:val="002D233B"/>
    <w:rsid w:val="002D2361"/>
    <w:rsid w:val="002D3FCC"/>
    <w:rsid w:val="002D7A95"/>
    <w:rsid w:val="002E3E85"/>
    <w:rsid w:val="002E49A0"/>
    <w:rsid w:val="002F02BD"/>
    <w:rsid w:val="002F1224"/>
    <w:rsid w:val="002F356C"/>
    <w:rsid w:val="002F3AE9"/>
    <w:rsid w:val="002F4155"/>
    <w:rsid w:val="002F4C58"/>
    <w:rsid w:val="002F5B3E"/>
    <w:rsid w:val="002F7287"/>
    <w:rsid w:val="0030108E"/>
    <w:rsid w:val="00301C17"/>
    <w:rsid w:val="00301F36"/>
    <w:rsid w:val="0030299D"/>
    <w:rsid w:val="0031105B"/>
    <w:rsid w:val="00312B44"/>
    <w:rsid w:val="00317047"/>
    <w:rsid w:val="00317235"/>
    <w:rsid w:val="00321D97"/>
    <w:rsid w:val="00322223"/>
    <w:rsid w:val="00322B6A"/>
    <w:rsid w:val="00324DB5"/>
    <w:rsid w:val="00326105"/>
    <w:rsid w:val="0032749D"/>
    <w:rsid w:val="003278DC"/>
    <w:rsid w:val="0033052B"/>
    <w:rsid w:val="0033056B"/>
    <w:rsid w:val="0033083B"/>
    <w:rsid w:val="00335752"/>
    <w:rsid w:val="00336CD1"/>
    <w:rsid w:val="00340888"/>
    <w:rsid w:val="0034200B"/>
    <w:rsid w:val="00343CB8"/>
    <w:rsid w:val="00343E1E"/>
    <w:rsid w:val="00344370"/>
    <w:rsid w:val="00344D61"/>
    <w:rsid w:val="003455EE"/>
    <w:rsid w:val="00345C84"/>
    <w:rsid w:val="003474F7"/>
    <w:rsid w:val="003521D8"/>
    <w:rsid w:val="0035498F"/>
    <w:rsid w:val="00355822"/>
    <w:rsid w:val="00356165"/>
    <w:rsid w:val="0035644C"/>
    <w:rsid w:val="0035746E"/>
    <w:rsid w:val="00360261"/>
    <w:rsid w:val="00360726"/>
    <w:rsid w:val="00361C15"/>
    <w:rsid w:val="00362476"/>
    <w:rsid w:val="00362488"/>
    <w:rsid w:val="00363A36"/>
    <w:rsid w:val="00363AFD"/>
    <w:rsid w:val="00364088"/>
    <w:rsid w:val="003650F2"/>
    <w:rsid w:val="0036557D"/>
    <w:rsid w:val="00365D02"/>
    <w:rsid w:val="00366AA6"/>
    <w:rsid w:val="00367516"/>
    <w:rsid w:val="00370A99"/>
    <w:rsid w:val="00371538"/>
    <w:rsid w:val="00371A08"/>
    <w:rsid w:val="003734EA"/>
    <w:rsid w:val="0037372E"/>
    <w:rsid w:val="003738D5"/>
    <w:rsid w:val="00374F5B"/>
    <w:rsid w:val="00375AA6"/>
    <w:rsid w:val="00375EAA"/>
    <w:rsid w:val="003766A4"/>
    <w:rsid w:val="003807B3"/>
    <w:rsid w:val="0038168C"/>
    <w:rsid w:val="00382A70"/>
    <w:rsid w:val="003837FA"/>
    <w:rsid w:val="00384477"/>
    <w:rsid w:val="00384F00"/>
    <w:rsid w:val="00385725"/>
    <w:rsid w:val="003862E4"/>
    <w:rsid w:val="003865BF"/>
    <w:rsid w:val="003866D3"/>
    <w:rsid w:val="003879C2"/>
    <w:rsid w:val="00387D0F"/>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18AE"/>
    <w:rsid w:val="003C2716"/>
    <w:rsid w:val="003C29BA"/>
    <w:rsid w:val="003C2B42"/>
    <w:rsid w:val="003C31DF"/>
    <w:rsid w:val="003C72FF"/>
    <w:rsid w:val="003C7430"/>
    <w:rsid w:val="003C7F66"/>
    <w:rsid w:val="003D065B"/>
    <w:rsid w:val="003D1E1D"/>
    <w:rsid w:val="003D1E7A"/>
    <w:rsid w:val="003D2BFB"/>
    <w:rsid w:val="003D438E"/>
    <w:rsid w:val="003E0527"/>
    <w:rsid w:val="003E0A97"/>
    <w:rsid w:val="003E1465"/>
    <w:rsid w:val="003E1650"/>
    <w:rsid w:val="003E3B9E"/>
    <w:rsid w:val="003E5C66"/>
    <w:rsid w:val="003F29D7"/>
    <w:rsid w:val="003F2CDC"/>
    <w:rsid w:val="003F3C23"/>
    <w:rsid w:val="003F5122"/>
    <w:rsid w:val="003F5A87"/>
    <w:rsid w:val="00401CE6"/>
    <w:rsid w:val="00403BB6"/>
    <w:rsid w:val="00405436"/>
    <w:rsid w:val="00406730"/>
    <w:rsid w:val="00413C18"/>
    <w:rsid w:val="00414148"/>
    <w:rsid w:val="00415542"/>
    <w:rsid w:val="00415A45"/>
    <w:rsid w:val="00416B65"/>
    <w:rsid w:val="004170D5"/>
    <w:rsid w:val="0041790E"/>
    <w:rsid w:val="00423517"/>
    <w:rsid w:val="0042522A"/>
    <w:rsid w:val="00425C65"/>
    <w:rsid w:val="00426052"/>
    <w:rsid w:val="0042672B"/>
    <w:rsid w:val="00426B8F"/>
    <w:rsid w:val="00427F5A"/>
    <w:rsid w:val="004304C5"/>
    <w:rsid w:val="00434BD5"/>
    <w:rsid w:val="00435502"/>
    <w:rsid w:val="00441BC3"/>
    <w:rsid w:val="004430C7"/>
    <w:rsid w:val="00444726"/>
    <w:rsid w:val="00446AB3"/>
    <w:rsid w:val="004525E2"/>
    <w:rsid w:val="00452935"/>
    <w:rsid w:val="00453462"/>
    <w:rsid w:val="00455394"/>
    <w:rsid w:val="00455F8E"/>
    <w:rsid w:val="0045705F"/>
    <w:rsid w:val="00457188"/>
    <w:rsid w:val="0045770E"/>
    <w:rsid w:val="0045779F"/>
    <w:rsid w:val="00457DA9"/>
    <w:rsid w:val="00457ED6"/>
    <w:rsid w:val="00460134"/>
    <w:rsid w:val="004608F5"/>
    <w:rsid w:val="00460F34"/>
    <w:rsid w:val="0046150C"/>
    <w:rsid w:val="00461735"/>
    <w:rsid w:val="004620C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005"/>
    <w:rsid w:val="00486738"/>
    <w:rsid w:val="00486C48"/>
    <w:rsid w:val="00490633"/>
    <w:rsid w:val="00490D32"/>
    <w:rsid w:val="00491533"/>
    <w:rsid w:val="004937A1"/>
    <w:rsid w:val="00497C93"/>
    <w:rsid w:val="004A04D0"/>
    <w:rsid w:val="004A1271"/>
    <w:rsid w:val="004A1931"/>
    <w:rsid w:val="004A6A55"/>
    <w:rsid w:val="004B0242"/>
    <w:rsid w:val="004B2A34"/>
    <w:rsid w:val="004B2DF9"/>
    <w:rsid w:val="004B4F6A"/>
    <w:rsid w:val="004B5A13"/>
    <w:rsid w:val="004B6D65"/>
    <w:rsid w:val="004B7968"/>
    <w:rsid w:val="004C3AE7"/>
    <w:rsid w:val="004C446D"/>
    <w:rsid w:val="004C7F5B"/>
    <w:rsid w:val="004D1E03"/>
    <w:rsid w:val="004D358B"/>
    <w:rsid w:val="004D681A"/>
    <w:rsid w:val="004D72F4"/>
    <w:rsid w:val="004D7366"/>
    <w:rsid w:val="004E0814"/>
    <w:rsid w:val="004E7604"/>
    <w:rsid w:val="004F184E"/>
    <w:rsid w:val="004F1EBF"/>
    <w:rsid w:val="004F2248"/>
    <w:rsid w:val="004F3A55"/>
    <w:rsid w:val="004F40FA"/>
    <w:rsid w:val="004F6ACE"/>
    <w:rsid w:val="004F7749"/>
    <w:rsid w:val="0050099B"/>
    <w:rsid w:val="005014FF"/>
    <w:rsid w:val="00501807"/>
    <w:rsid w:val="0050275C"/>
    <w:rsid w:val="00502DBB"/>
    <w:rsid w:val="0050696E"/>
    <w:rsid w:val="005109BD"/>
    <w:rsid w:val="00510D88"/>
    <w:rsid w:val="00511E9F"/>
    <w:rsid w:val="00520D2F"/>
    <w:rsid w:val="005237C8"/>
    <w:rsid w:val="00527A2E"/>
    <w:rsid w:val="005302F3"/>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1F19"/>
    <w:rsid w:val="005529AD"/>
    <w:rsid w:val="00553F88"/>
    <w:rsid w:val="005558E2"/>
    <w:rsid w:val="00556221"/>
    <w:rsid w:val="00556F23"/>
    <w:rsid w:val="0055724B"/>
    <w:rsid w:val="00557E3B"/>
    <w:rsid w:val="0056145E"/>
    <w:rsid w:val="005616FA"/>
    <w:rsid w:val="00561701"/>
    <w:rsid w:val="005622F8"/>
    <w:rsid w:val="0056443D"/>
    <w:rsid w:val="00567124"/>
    <w:rsid w:val="00571080"/>
    <w:rsid w:val="00572DF7"/>
    <w:rsid w:val="00573B95"/>
    <w:rsid w:val="00576026"/>
    <w:rsid w:val="0057642C"/>
    <w:rsid w:val="0057676E"/>
    <w:rsid w:val="0058115F"/>
    <w:rsid w:val="005824F2"/>
    <w:rsid w:val="00586F86"/>
    <w:rsid w:val="00587A00"/>
    <w:rsid w:val="00591938"/>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456"/>
    <w:rsid w:val="005B3AB7"/>
    <w:rsid w:val="005B4182"/>
    <w:rsid w:val="005C01CC"/>
    <w:rsid w:val="005C0E8F"/>
    <w:rsid w:val="005C117B"/>
    <w:rsid w:val="005C1E23"/>
    <w:rsid w:val="005C47BE"/>
    <w:rsid w:val="005C5513"/>
    <w:rsid w:val="005C5717"/>
    <w:rsid w:val="005C6C84"/>
    <w:rsid w:val="005C6EDB"/>
    <w:rsid w:val="005D15D6"/>
    <w:rsid w:val="005D1852"/>
    <w:rsid w:val="005D2AFF"/>
    <w:rsid w:val="005D7698"/>
    <w:rsid w:val="005E0E14"/>
    <w:rsid w:val="005E178D"/>
    <w:rsid w:val="005E2A68"/>
    <w:rsid w:val="005E3342"/>
    <w:rsid w:val="005E47AF"/>
    <w:rsid w:val="005E5FB3"/>
    <w:rsid w:val="005E654D"/>
    <w:rsid w:val="005F03B6"/>
    <w:rsid w:val="005F6D22"/>
    <w:rsid w:val="00600709"/>
    <w:rsid w:val="00601C79"/>
    <w:rsid w:val="00602630"/>
    <w:rsid w:val="00604416"/>
    <w:rsid w:val="00605ACB"/>
    <w:rsid w:val="00607497"/>
    <w:rsid w:val="00607548"/>
    <w:rsid w:val="00607F6A"/>
    <w:rsid w:val="00610330"/>
    <w:rsid w:val="0061093B"/>
    <w:rsid w:val="00610AE7"/>
    <w:rsid w:val="00613389"/>
    <w:rsid w:val="006139DB"/>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2342"/>
    <w:rsid w:val="00633530"/>
    <w:rsid w:val="00633B4B"/>
    <w:rsid w:val="00633C96"/>
    <w:rsid w:val="006344CB"/>
    <w:rsid w:val="006367B0"/>
    <w:rsid w:val="00640550"/>
    <w:rsid w:val="00641BAF"/>
    <w:rsid w:val="00642AAC"/>
    <w:rsid w:val="00642C19"/>
    <w:rsid w:val="00643BD0"/>
    <w:rsid w:val="00644B2C"/>
    <w:rsid w:val="00646099"/>
    <w:rsid w:val="006465AB"/>
    <w:rsid w:val="0065011F"/>
    <w:rsid w:val="006503B5"/>
    <w:rsid w:val="0065284A"/>
    <w:rsid w:val="00653787"/>
    <w:rsid w:val="00653D69"/>
    <w:rsid w:val="00653F39"/>
    <w:rsid w:val="00655368"/>
    <w:rsid w:val="006601B8"/>
    <w:rsid w:val="0066368B"/>
    <w:rsid w:val="006676F2"/>
    <w:rsid w:val="00667B72"/>
    <w:rsid w:val="0067014D"/>
    <w:rsid w:val="0067093C"/>
    <w:rsid w:val="006709AC"/>
    <w:rsid w:val="00671EFD"/>
    <w:rsid w:val="00673318"/>
    <w:rsid w:val="006749C9"/>
    <w:rsid w:val="00676128"/>
    <w:rsid w:val="006816F0"/>
    <w:rsid w:val="00681EE6"/>
    <w:rsid w:val="00683416"/>
    <w:rsid w:val="006840B7"/>
    <w:rsid w:val="00685BDC"/>
    <w:rsid w:val="00685FB4"/>
    <w:rsid w:val="00692643"/>
    <w:rsid w:val="00693771"/>
    <w:rsid w:val="006944C6"/>
    <w:rsid w:val="006948ED"/>
    <w:rsid w:val="006A3B8D"/>
    <w:rsid w:val="006A541C"/>
    <w:rsid w:val="006A72F7"/>
    <w:rsid w:val="006A7CE1"/>
    <w:rsid w:val="006B29FC"/>
    <w:rsid w:val="006B3D91"/>
    <w:rsid w:val="006B4EE1"/>
    <w:rsid w:val="006B6183"/>
    <w:rsid w:val="006B7F3D"/>
    <w:rsid w:val="006C217B"/>
    <w:rsid w:val="006C63CA"/>
    <w:rsid w:val="006C646A"/>
    <w:rsid w:val="006C64C3"/>
    <w:rsid w:val="006C71EF"/>
    <w:rsid w:val="006D1A46"/>
    <w:rsid w:val="006D33BE"/>
    <w:rsid w:val="006D7AA5"/>
    <w:rsid w:val="006E1C92"/>
    <w:rsid w:val="006E3D13"/>
    <w:rsid w:val="006E4918"/>
    <w:rsid w:val="006E4EC3"/>
    <w:rsid w:val="006E7D76"/>
    <w:rsid w:val="006E7DE5"/>
    <w:rsid w:val="006E7FE5"/>
    <w:rsid w:val="006F4964"/>
    <w:rsid w:val="006F6B8D"/>
    <w:rsid w:val="00702B71"/>
    <w:rsid w:val="00702D53"/>
    <w:rsid w:val="00703A4F"/>
    <w:rsid w:val="00704DA3"/>
    <w:rsid w:val="00705320"/>
    <w:rsid w:val="007056F7"/>
    <w:rsid w:val="00710ACE"/>
    <w:rsid w:val="00711658"/>
    <w:rsid w:val="00716B77"/>
    <w:rsid w:val="007234F3"/>
    <w:rsid w:val="0072408C"/>
    <w:rsid w:val="00724D1A"/>
    <w:rsid w:val="00724F95"/>
    <w:rsid w:val="00725086"/>
    <w:rsid w:val="00727893"/>
    <w:rsid w:val="00733A37"/>
    <w:rsid w:val="00733AA5"/>
    <w:rsid w:val="007346BD"/>
    <w:rsid w:val="007348EF"/>
    <w:rsid w:val="00735ED0"/>
    <w:rsid w:val="00735EF3"/>
    <w:rsid w:val="00740C38"/>
    <w:rsid w:val="007427E8"/>
    <w:rsid w:val="00742A08"/>
    <w:rsid w:val="00744A6B"/>
    <w:rsid w:val="00744F68"/>
    <w:rsid w:val="00746C0B"/>
    <w:rsid w:val="00754161"/>
    <w:rsid w:val="007557D6"/>
    <w:rsid w:val="007624AC"/>
    <w:rsid w:val="00763B91"/>
    <w:rsid w:val="00763EE1"/>
    <w:rsid w:val="007671D3"/>
    <w:rsid w:val="00767C0B"/>
    <w:rsid w:val="00770062"/>
    <w:rsid w:val="0077037B"/>
    <w:rsid w:val="00772071"/>
    <w:rsid w:val="0077248A"/>
    <w:rsid w:val="00772637"/>
    <w:rsid w:val="0077302C"/>
    <w:rsid w:val="00773183"/>
    <w:rsid w:val="00773899"/>
    <w:rsid w:val="00774B32"/>
    <w:rsid w:val="0077514D"/>
    <w:rsid w:val="00776148"/>
    <w:rsid w:val="007765F9"/>
    <w:rsid w:val="007808D5"/>
    <w:rsid w:val="00780A7F"/>
    <w:rsid w:val="00781123"/>
    <w:rsid w:val="00781352"/>
    <w:rsid w:val="00781430"/>
    <w:rsid w:val="0078454E"/>
    <w:rsid w:val="007858B3"/>
    <w:rsid w:val="00785A16"/>
    <w:rsid w:val="00786583"/>
    <w:rsid w:val="0078662B"/>
    <w:rsid w:val="00786CC0"/>
    <w:rsid w:val="0078716A"/>
    <w:rsid w:val="00796B42"/>
    <w:rsid w:val="007974E5"/>
    <w:rsid w:val="007A114B"/>
    <w:rsid w:val="007A2157"/>
    <w:rsid w:val="007A43EF"/>
    <w:rsid w:val="007A561F"/>
    <w:rsid w:val="007A598C"/>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6B1"/>
    <w:rsid w:val="007D50A9"/>
    <w:rsid w:val="007D639A"/>
    <w:rsid w:val="007D75BB"/>
    <w:rsid w:val="007D7652"/>
    <w:rsid w:val="007E09BA"/>
    <w:rsid w:val="007E217E"/>
    <w:rsid w:val="007E324B"/>
    <w:rsid w:val="007E447B"/>
    <w:rsid w:val="007E6631"/>
    <w:rsid w:val="007E7611"/>
    <w:rsid w:val="007E7A89"/>
    <w:rsid w:val="007F170E"/>
    <w:rsid w:val="007F3441"/>
    <w:rsid w:val="007F3591"/>
    <w:rsid w:val="007F3E3B"/>
    <w:rsid w:val="007F43EE"/>
    <w:rsid w:val="007F5A97"/>
    <w:rsid w:val="007F69D1"/>
    <w:rsid w:val="00800435"/>
    <w:rsid w:val="008005FA"/>
    <w:rsid w:val="00804CEA"/>
    <w:rsid w:val="008077BD"/>
    <w:rsid w:val="00807D9E"/>
    <w:rsid w:val="00810FCC"/>
    <w:rsid w:val="008110AE"/>
    <w:rsid w:val="008113D6"/>
    <w:rsid w:val="00811BB9"/>
    <w:rsid w:val="008161CB"/>
    <w:rsid w:val="00822E23"/>
    <w:rsid w:val="008239BC"/>
    <w:rsid w:val="00826A13"/>
    <w:rsid w:val="00827111"/>
    <w:rsid w:val="00830DE5"/>
    <w:rsid w:val="00833165"/>
    <w:rsid w:val="00833231"/>
    <w:rsid w:val="008347C0"/>
    <w:rsid w:val="008351F6"/>
    <w:rsid w:val="00837AB0"/>
    <w:rsid w:val="00837F1C"/>
    <w:rsid w:val="008405FF"/>
    <w:rsid w:val="008407F9"/>
    <w:rsid w:val="00841310"/>
    <w:rsid w:val="00841F3F"/>
    <w:rsid w:val="008438EB"/>
    <w:rsid w:val="00845117"/>
    <w:rsid w:val="00845995"/>
    <w:rsid w:val="00846B88"/>
    <w:rsid w:val="0084732E"/>
    <w:rsid w:val="00847642"/>
    <w:rsid w:val="00847842"/>
    <w:rsid w:val="00847F74"/>
    <w:rsid w:val="00851437"/>
    <w:rsid w:val="00854BA9"/>
    <w:rsid w:val="0086126F"/>
    <w:rsid w:val="008633EE"/>
    <w:rsid w:val="00864345"/>
    <w:rsid w:val="008646A0"/>
    <w:rsid w:val="00865522"/>
    <w:rsid w:val="008655FF"/>
    <w:rsid w:val="008669C4"/>
    <w:rsid w:val="00872155"/>
    <w:rsid w:val="00872F37"/>
    <w:rsid w:val="00872F86"/>
    <w:rsid w:val="00876124"/>
    <w:rsid w:val="008766C5"/>
    <w:rsid w:val="0087725D"/>
    <w:rsid w:val="00877E63"/>
    <w:rsid w:val="00880029"/>
    <w:rsid w:val="00881E2F"/>
    <w:rsid w:val="00882B0A"/>
    <w:rsid w:val="00883101"/>
    <w:rsid w:val="008838AF"/>
    <w:rsid w:val="008840C7"/>
    <w:rsid w:val="00885B7E"/>
    <w:rsid w:val="00886512"/>
    <w:rsid w:val="00892794"/>
    <w:rsid w:val="00893B5A"/>
    <w:rsid w:val="008966C4"/>
    <w:rsid w:val="008A31BD"/>
    <w:rsid w:val="008A4D3F"/>
    <w:rsid w:val="008A56E1"/>
    <w:rsid w:val="008A5EBA"/>
    <w:rsid w:val="008B3888"/>
    <w:rsid w:val="008B6726"/>
    <w:rsid w:val="008B7CFE"/>
    <w:rsid w:val="008C0907"/>
    <w:rsid w:val="008C2802"/>
    <w:rsid w:val="008C3312"/>
    <w:rsid w:val="008C3C6D"/>
    <w:rsid w:val="008C6A54"/>
    <w:rsid w:val="008D029B"/>
    <w:rsid w:val="008D2EC8"/>
    <w:rsid w:val="008D4FA4"/>
    <w:rsid w:val="008D57D0"/>
    <w:rsid w:val="008D5EE6"/>
    <w:rsid w:val="008D66A7"/>
    <w:rsid w:val="008D6B8C"/>
    <w:rsid w:val="008D7423"/>
    <w:rsid w:val="008E0158"/>
    <w:rsid w:val="008E2E98"/>
    <w:rsid w:val="008E3720"/>
    <w:rsid w:val="008E76B2"/>
    <w:rsid w:val="008F13F7"/>
    <w:rsid w:val="008F192A"/>
    <w:rsid w:val="0090077E"/>
    <w:rsid w:val="009023C0"/>
    <w:rsid w:val="00904448"/>
    <w:rsid w:val="00904B0D"/>
    <w:rsid w:val="00913A85"/>
    <w:rsid w:val="00913D06"/>
    <w:rsid w:val="00915DF2"/>
    <w:rsid w:val="009168D2"/>
    <w:rsid w:val="00916EDF"/>
    <w:rsid w:val="00920EBD"/>
    <w:rsid w:val="009211CE"/>
    <w:rsid w:val="00921F7D"/>
    <w:rsid w:val="0092400C"/>
    <w:rsid w:val="0092435A"/>
    <w:rsid w:val="00924401"/>
    <w:rsid w:val="0092481C"/>
    <w:rsid w:val="00924A9E"/>
    <w:rsid w:val="00931DE0"/>
    <w:rsid w:val="00933104"/>
    <w:rsid w:val="00933B65"/>
    <w:rsid w:val="00934119"/>
    <w:rsid w:val="00936FCF"/>
    <w:rsid w:val="00937E99"/>
    <w:rsid w:val="009424E0"/>
    <w:rsid w:val="009426AA"/>
    <w:rsid w:val="00942A24"/>
    <w:rsid w:val="00942C53"/>
    <w:rsid w:val="009464F3"/>
    <w:rsid w:val="0095144E"/>
    <w:rsid w:val="00951F25"/>
    <w:rsid w:val="00951F2A"/>
    <w:rsid w:val="00953DF8"/>
    <w:rsid w:val="0095725C"/>
    <w:rsid w:val="00960AB7"/>
    <w:rsid w:val="00961316"/>
    <w:rsid w:val="0096329A"/>
    <w:rsid w:val="009641F6"/>
    <w:rsid w:val="009657C1"/>
    <w:rsid w:val="00965FF0"/>
    <w:rsid w:val="00973956"/>
    <w:rsid w:val="00974E81"/>
    <w:rsid w:val="00975337"/>
    <w:rsid w:val="00975472"/>
    <w:rsid w:val="0097657C"/>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D86"/>
    <w:rsid w:val="009A0EAD"/>
    <w:rsid w:val="009A1CF1"/>
    <w:rsid w:val="009A2530"/>
    <w:rsid w:val="009A4853"/>
    <w:rsid w:val="009A5D6A"/>
    <w:rsid w:val="009A6274"/>
    <w:rsid w:val="009A6DEF"/>
    <w:rsid w:val="009B2614"/>
    <w:rsid w:val="009B3AC6"/>
    <w:rsid w:val="009B4041"/>
    <w:rsid w:val="009B4614"/>
    <w:rsid w:val="009B4CFA"/>
    <w:rsid w:val="009B57F0"/>
    <w:rsid w:val="009B6306"/>
    <w:rsid w:val="009B671B"/>
    <w:rsid w:val="009C08DE"/>
    <w:rsid w:val="009C1D0A"/>
    <w:rsid w:val="009C1DBE"/>
    <w:rsid w:val="009C67EE"/>
    <w:rsid w:val="009D1DE8"/>
    <w:rsid w:val="009D79B7"/>
    <w:rsid w:val="009E08FA"/>
    <w:rsid w:val="009E09F3"/>
    <w:rsid w:val="009E2607"/>
    <w:rsid w:val="009E5169"/>
    <w:rsid w:val="009E7590"/>
    <w:rsid w:val="009F3D7A"/>
    <w:rsid w:val="009F3E56"/>
    <w:rsid w:val="009F4B78"/>
    <w:rsid w:val="009F7F0F"/>
    <w:rsid w:val="00A03189"/>
    <w:rsid w:val="00A0591D"/>
    <w:rsid w:val="00A075B2"/>
    <w:rsid w:val="00A100CB"/>
    <w:rsid w:val="00A105C5"/>
    <w:rsid w:val="00A13249"/>
    <w:rsid w:val="00A142BE"/>
    <w:rsid w:val="00A1464B"/>
    <w:rsid w:val="00A162A0"/>
    <w:rsid w:val="00A16365"/>
    <w:rsid w:val="00A173A2"/>
    <w:rsid w:val="00A2239F"/>
    <w:rsid w:val="00A23C10"/>
    <w:rsid w:val="00A23E97"/>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5611F"/>
    <w:rsid w:val="00A61AFF"/>
    <w:rsid w:val="00A63706"/>
    <w:rsid w:val="00A67C75"/>
    <w:rsid w:val="00A71D29"/>
    <w:rsid w:val="00A73853"/>
    <w:rsid w:val="00A73DB1"/>
    <w:rsid w:val="00A7442F"/>
    <w:rsid w:val="00A760BC"/>
    <w:rsid w:val="00A766C2"/>
    <w:rsid w:val="00A76936"/>
    <w:rsid w:val="00A81059"/>
    <w:rsid w:val="00A8561D"/>
    <w:rsid w:val="00A85EB5"/>
    <w:rsid w:val="00A86348"/>
    <w:rsid w:val="00A87D04"/>
    <w:rsid w:val="00A91341"/>
    <w:rsid w:val="00A93AA4"/>
    <w:rsid w:val="00A94EF0"/>
    <w:rsid w:val="00AA0773"/>
    <w:rsid w:val="00AA590F"/>
    <w:rsid w:val="00AA6242"/>
    <w:rsid w:val="00AB246E"/>
    <w:rsid w:val="00AB3275"/>
    <w:rsid w:val="00AB4FA0"/>
    <w:rsid w:val="00AB7675"/>
    <w:rsid w:val="00AB7836"/>
    <w:rsid w:val="00AC0965"/>
    <w:rsid w:val="00AC12F4"/>
    <w:rsid w:val="00AC2600"/>
    <w:rsid w:val="00AC3FE4"/>
    <w:rsid w:val="00AC4299"/>
    <w:rsid w:val="00AC61A0"/>
    <w:rsid w:val="00AC7025"/>
    <w:rsid w:val="00AD112D"/>
    <w:rsid w:val="00AD413D"/>
    <w:rsid w:val="00AD6CA4"/>
    <w:rsid w:val="00AD6F57"/>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37F4"/>
    <w:rsid w:val="00B14325"/>
    <w:rsid w:val="00B158F2"/>
    <w:rsid w:val="00B177EF"/>
    <w:rsid w:val="00B22267"/>
    <w:rsid w:val="00B23DAC"/>
    <w:rsid w:val="00B23FE7"/>
    <w:rsid w:val="00B3124C"/>
    <w:rsid w:val="00B40105"/>
    <w:rsid w:val="00B40CED"/>
    <w:rsid w:val="00B4247D"/>
    <w:rsid w:val="00B42949"/>
    <w:rsid w:val="00B4357E"/>
    <w:rsid w:val="00B43B03"/>
    <w:rsid w:val="00B44CA0"/>
    <w:rsid w:val="00B50EB5"/>
    <w:rsid w:val="00B53DDB"/>
    <w:rsid w:val="00B541A5"/>
    <w:rsid w:val="00B5475B"/>
    <w:rsid w:val="00B55602"/>
    <w:rsid w:val="00B569E4"/>
    <w:rsid w:val="00B57174"/>
    <w:rsid w:val="00B57CC9"/>
    <w:rsid w:val="00B63737"/>
    <w:rsid w:val="00B64B66"/>
    <w:rsid w:val="00B64CCF"/>
    <w:rsid w:val="00B67B95"/>
    <w:rsid w:val="00B67BCF"/>
    <w:rsid w:val="00B74AB3"/>
    <w:rsid w:val="00B778EE"/>
    <w:rsid w:val="00B77E44"/>
    <w:rsid w:val="00B80F51"/>
    <w:rsid w:val="00B83025"/>
    <w:rsid w:val="00B85F7E"/>
    <w:rsid w:val="00B86E84"/>
    <w:rsid w:val="00B875ED"/>
    <w:rsid w:val="00B876CF"/>
    <w:rsid w:val="00B87A01"/>
    <w:rsid w:val="00B907CA"/>
    <w:rsid w:val="00B91A83"/>
    <w:rsid w:val="00B91CB7"/>
    <w:rsid w:val="00B91E96"/>
    <w:rsid w:val="00B93065"/>
    <w:rsid w:val="00B945D0"/>
    <w:rsid w:val="00B956A1"/>
    <w:rsid w:val="00BA0FC5"/>
    <w:rsid w:val="00BA1165"/>
    <w:rsid w:val="00BA2428"/>
    <w:rsid w:val="00BA3142"/>
    <w:rsid w:val="00BA6007"/>
    <w:rsid w:val="00BA7AE9"/>
    <w:rsid w:val="00BB129B"/>
    <w:rsid w:val="00BB7D2C"/>
    <w:rsid w:val="00BC0DDD"/>
    <w:rsid w:val="00BC2BC1"/>
    <w:rsid w:val="00BC3B28"/>
    <w:rsid w:val="00BC439A"/>
    <w:rsid w:val="00BC4800"/>
    <w:rsid w:val="00BC49F0"/>
    <w:rsid w:val="00BC7563"/>
    <w:rsid w:val="00BD0DFA"/>
    <w:rsid w:val="00BD1257"/>
    <w:rsid w:val="00BD170B"/>
    <w:rsid w:val="00BD1C12"/>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237"/>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45317"/>
    <w:rsid w:val="00C45E28"/>
    <w:rsid w:val="00C50073"/>
    <w:rsid w:val="00C56559"/>
    <w:rsid w:val="00C629B2"/>
    <w:rsid w:val="00C62C08"/>
    <w:rsid w:val="00C6505B"/>
    <w:rsid w:val="00C65DFA"/>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90FE0"/>
    <w:rsid w:val="00C93571"/>
    <w:rsid w:val="00C95EFA"/>
    <w:rsid w:val="00CA0B1B"/>
    <w:rsid w:val="00CA14C5"/>
    <w:rsid w:val="00CA4527"/>
    <w:rsid w:val="00CA6623"/>
    <w:rsid w:val="00CA68F7"/>
    <w:rsid w:val="00CB0ADD"/>
    <w:rsid w:val="00CB11DF"/>
    <w:rsid w:val="00CB387C"/>
    <w:rsid w:val="00CB3E19"/>
    <w:rsid w:val="00CB52AA"/>
    <w:rsid w:val="00CB6B35"/>
    <w:rsid w:val="00CC0746"/>
    <w:rsid w:val="00CC2CDE"/>
    <w:rsid w:val="00CC2EAF"/>
    <w:rsid w:val="00CC4648"/>
    <w:rsid w:val="00CC4A8D"/>
    <w:rsid w:val="00CC7133"/>
    <w:rsid w:val="00CC77E6"/>
    <w:rsid w:val="00CD12E2"/>
    <w:rsid w:val="00CD1E16"/>
    <w:rsid w:val="00CD1F2E"/>
    <w:rsid w:val="00CD1FCB"/>
    <w:rsid w:val="00CD248E"/>
    <w:rsid w:val="00CD400C"/>
    <w:rsid w:val="00CD463A"/>
    <w:rsid w:val="00CD4927"/>
    <w:rsid w:val="00CD494B"/>
    <w:rsid w:val="00CD581F"/>
    <w:rsid w:val="00CD5D5F"/>
    <w:rsid w:val="00CD6042"/>
    <w:rsid w:val="00CE1A1B"/>
    <w:rsid w:val="00CE2628"/>
    <w:rsid w:val="00CE3F2E"/>
    <w:rsid w:val="00CE42D6"/>
    <w:rsid w:val="00CE4702"/>
    <w:rsid w:val="00CE4C3C"/>
    <w:rsid w:val="00CE4F57"/>
    <w:rsid w:val="00CE5921"/>
    <w:rsid w:val="00CE6448"/>
    <w:rsid w:val="00CE6AD4"/>
    <w:rsid w:val="00CF331E"/>
    <w:rsid w:val="00CF70AF"/>
    <w:rsid w:val="00D00947"/>
    <w:rsid w:val="00D046C6"/>
    <w:rsid w:val="00D06799"/>
    <w:rsid w:val="00D06944"/>
    <w:rsid w:val="00D078D1"/>
    <w:rsid w:val="00D07D7C"/>
    <w:rsid w:val="00D11C5C"/>
    <w:rsid w:val="00D12725"/>
    <w:rsid w:val="00D214EA"/>
    <w:rsid w:val="00D21BEB"/>
    <w:rsid w:val="00D24095"/>
    <w:rsid w:val="00D240F0"/>
    <w:rsid w:val="00D2428D"/>
    <w:rsid w:val="00D2553F"/>
    <w:rsid w:val="00D25D0D"/>
    <w:rsid w:val="00D26949"/>
    <w:rsid w:val="00D26BE2"/>
    <w:rsid w:val="00D3056F"/>
    <w:rsid w:val="00D314B6"/>
    <w:rsid w:val="00D31EF5"/>
    <w:rsid w:val="00D32A9D"/>
    <w:rsid w:val="00D33E8D"/>
    <w:rsid w:val="00D34A43"/>
    <w:rsid w:val="00D34FC9"/>
    <w:rsid w:val="00D36444"/>
    <w:rsid w:val="00D36B7B"/>
    <w:rsid w:val="00D36F12"/>
    <w:rsid w:val="00D37980"/>
    <w:rsid w:val="00D40757"/>
    <w:rsid w:val="00D40848"/>
    <w:rsid w:val="00D42DDA"/>
    <w:rsid w:val="00D43907"/>
    <w:rsid w:val="00D45B8F"/>
    <w:rsid w:val="00D45C44"/>
    <w:rsid w:val="00D46D58"/>
    <w:rsid w:val="00D500EA"/>
    <w:rsid w:val="00D52835"/>
    <w:rsid w:val="00D528FD"/>
    <w:rsid w:val="00D52C93"/>
    <w:rsid w:val="00D52DFE"/>
    <w:rsid w:val="00D55308"/>
    <w:rsid w:val="00D556DB"/>
    <w:rsid w:val="00D565D0"/>
    <w:rsid w:val="00D566D7"/>
    <w:rsid w:val="00D5769D"/>
    <w:rsid w:val="00D62FCB"/>
    <w:rsid w:val="00D65CC5"/>
    <w:rsid w:val="00D672A8"/>
    <w:rsid w:val="00D672CB"/>
    <w:rsid w:val="00D7283D"/>
    <w:rsid w:val="00D729CB"/>
    <w:rsid w:val="00D73188"/>
    <w:rsid w:val="00D760BA"/>
    <w:rsid w:val="00D77E3C"/>
    <w:rsid w:val="00D809B7"/>
    <w:rsid w:val="00D8106D"/>
    <w:rsid w:val="00D8119A"/>
    <w:rsid w:val="00D81BD8"/>
    <w:rsid w:val="00D8347E"/>
    <w:rsid w:val="00D852A4"/>
    <w:rsid w:val="00D90DFE"/>
    <w:rsid w:val="00D9165E"/>
    <w:rsid w:val="00D93196"/>
    <w:rsid w:val="00D936CB"/>
    <w:rsid w:val="00D940F5"/>
    <w:rsid w:val="00D94AB2"/>
    <w:rsid w:val="00D94F0E"/>
    <w:rsid w:val="00DA48D9"/>
    <w:rsid w:val="00DA4D4B"/>
    <w:rsid w:val="00DA57B3"/>
    <w:rsid w:val="00DA6963"/>
    <w:rsid w:val="00DA727A"/>
    <w:rsid w:val="00DB047D"/>
    <w:rsid w:val="00DB0A7C"/>
    <w:rsid w:val="00DB1021"/>
    <w:rsid w:val="00DB1AE7"/>
    <w:rsid w:val="00DB21AB"/>
    <w:rsid w:val="00DB4053"/>
    <w:rsid w:val="00DB5268"/>
    <w:rsid w:val="00DC06D5"/>
    <w:rsid w:val="00DC0762"/>
    <w:rsid w:val="00DC08C8"/>
    <w:rsid w:val="00DC1A1F"/>
    <w:rsid w:val="00DC48C9"/>
    <w:rsid w:val="00DC4BD8"/>
    <w:rsid w:val="00DC664A"/>
    <w:rsid w:val="00DC7901"/>
    <w:rsid w:val="00DD2513"/>
    <w:rsid w:val="00DD4436"/>
    <w:rsid w:val="00DD6471"/>
    <w:rsid w:val="00DD68E0"/>
    <w:rsid w:val="00DE194A"/>
    <w:rsid w:val="00DE422B"/>
    <w:rsid w:val="00DE487A"/>
    <w:rsid w:val="00DE50D3"/>
    <w:rsid w:val="00DE60F8"/>
    <w:rsid w:val="00DE6DBB"/>
    <w:rsid w:val="00DF2E60"/>
    <w:rsid w:val="00DF3795"/>
    <w:rsid w:val="00DF64E4"/>
    <w:rsid w:val="00DF6C01"/>
    <w:rsid w:val="00DF6E2A"/>
    <w:rsid w:val="00DF7BDF"/>
    <w:rsid w:val="00E0081A"/>
    <w:rsid w:val="00E0421A"/>
    <w:rsid w:val="00E05867"/>
    <w:rsid w:val="00E07064"/>
    <w:rsid w:val="00E10962"/>
    <w:rsid w:val="00E13BF0"/>
    <w:rsid w:val="00E14985"/>
    <w:rsid w:val="00E16C40"/>
    <w:rsid w:val="00E17CC0"/>
    <w:rsid w:val="00E20930"/>
    <w:rsid w:val="00E22910"/>
    <w:rsid w:val="00E22F29"/>
    <w:rsid w:val="00E24775"/>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4DF1"/>
    <w:rsid w:val="00E46DBA"/>
    <w:rsid w:val="00E47E1F"/>
    <w:rsid w:val="00E47E32"/>
    <w:rsid w:val="00E521B4"/>
    <w:rsid w:val="00E5287B"/>
    <w:rsid w:val="00E54694"/>
    <w:rsid w:val="00E54F5A"/>
    <w:rsid w:val="00E54F6C"/>
    <w:rsid w:val="00E56EA7"/>
    <w:rsid w:val="00E57421"/>
    <w:rsid w:val="00E57472"/>
    <w:rsid w:val="00E61C4D"/>
    <w:rsid w:val="00E64529"/>
    <w:rsid w:val="00E6476E"/>
    <w:rsid w:val="00E64821"/>
    <w:rsid w:val="00E64903"/>
    <w:rsid w:val="00E70F95"/>
    <w:rsid w:val="00E7102D"/>
    <w:rsid w:val="00E71329"/>
    <w:rsid w:val="00E72175"/>
    <w:rsid w:val="00E72E85"/>
    <w:rsid w:val="00E76622"/>
    <w:rsid w:val="00E7686F"/>
    <w:rsid w:val="00E771F2"/>
    <w:rsid w:val="00E806AF"/>
    <w:rsid w:val="00E851E6"/>
    <w:rsid w:val="00E8532E"/>
    <w:rsid w:val="00E87F98"/>
    <w:rsid w:val="00E90A91"/>
    <w:rsid w:val="00E9115D"/>
    <w:rsid w:val="00E91DF3"/>
    <w:rsid w:val="00E927EE"/>
    <w:rsid w:val="00E92AAF"/>
    <w:rsid w:val="00E92F5E"/>
    <w:rsid w:val="00E933F0"/>
    <w:rsid w:val="00EA4966"/>
    <w:rsid w:val="00EB07DA"/>
    <w:rsid w:val="00EB2A13"/>
    <w:rsid w:val="00EB3C1B"/>
    <w:rsid w:val="00EB77F4"/>
    <w:rsid w:val="00EB7F2E"/>
    <w:rsid w:val="00EC13A5"/>
    <w:rsid w:val="00EC42C2"/>
    <w:rsid w:val="00EC5811"/>
    <w:rsid w:val="00EC6145"/>
    <w:rsid w:val="00ED2A3C"/>
    <w:rsid w:val="00ED3467"/>
    <w:rsid w:val="00ED4994"/>
    <w:rsid w:val="00ED6564"/>
    <w:rsid w:val="00ED72D6"/>
    <w:rsid w:val="00EE064B"/>
    <w:rsid w:val="00EE08D0"/>
    <w:rsid w:val="00EE20DD"/>
    <w:rsid w:val="00EE666A"/>
    <w:rsid w:val="00EF0472"/>
    <w:rsid w:val="00EF1728"/>
    <w:rsid w:val="00EF2EF1"/>
    <w:rsid w:val="00EF4301"/>
    <w:rsid w:val="00EF59CD"/>
    <w:rsid w:val="00EF59DA"/>
    <w:rsid w:val="00EF72E7"/>
    <w:rsid w:val="00F02F80"/>
    <w:rsid w:val="00F03C5B"/>
    <w:rsid w:val="00F05A0E"/>
    <w:rsid w:val="00F061B1"/>
    <w:rsid w:val="00F06628"/>
    <w:rsid w:val="00F10133"/>
    <w:rsid w:val="00F111AF"/>
    <w:rsid w:val="00F11871"/>
    <w:rsid w:val="00F11FE3"/>
    <w:rsid w:val="00F12493"/>
    <w:rsid w:val="00F1391A"/>
    <w:rsid w:val="00F13A73"/>
    <w:rsid w:val="00F16502"/>
    <w:rsid w:val="00F166B7"/>
    <w:rsid w:val="00F202EA"/>
    <w:rsid w:val="00F20F5C"/>
    <w:rsid w:val="00F233A8"/>
    <w:rsid w:val="00F235E6"/>
    <w:rsid w:val="00F31D84"/>
    <w:rsid w:val="00F31F60"/>
    <w:rsid w:val="00F324AD"/>
    <w:rsid w:val="00F3513A"/>
    <w:rsid w:val="00F37129"/>
    <w:rsid w:val="00F41DF4"/>
    <w:rsid w:val="00F42DBF"/>
    <w:rsid w:val="00F43553"/>
    <w:rsid w:val="00F457C1"/>
    <w:rsid w:val="00F50C7D"/>
    <w:rsid w:val="00F51EEF"/>
    <w:rsid w:val="00F533DA"/>
    <w:rsid w:val="00F5707F"/>
    <w:rsid w:val="00F57418"/>
    <w:rsid w:val="00F635E2"/>
    <w:rsid w:val="00F654DF"/>
    <w:rsid w:val="00F6571A"/>
    <w:rsid w:val="00F678D9"/>
    <w:rsid w:val="00F72FC0"/>
    <w:rsid w:val="00F73054"/>
    <w:rsid w:val="00F74498"/>
    <w:rsid w:val="00F773FA"/>
    <w:rsid w:val="00F77F3B"/>
    <w:rsid w:val="00F80AD2"/>
    <w:rsid w:val="00F82F4A"/>
    <w:rsid w:val="00F8417B"/>
    <w:rsid w:val="00F84D8C"/>
    <w:rsid w:val="00F859B0"/>
    <w:rsid w:val="00F90890"/>
    <w:rsid w:val="00F918FA"/>
    <w:rsid w:val="00F96F7B"/>
    <w:rsid w:val="00FA0A7F"/>
    <w:rsid w:val="00FA0E3E"/>
    <w:rsid w:val="00FA58EA"/>
    <w:rsid w:val="00FA5C99"/>
    <w:rsid w:val="00FA5F11"/>
    <w:rsid w:val="00FA62AD"/>
    <w:rsid w:val="00FA6DD2"/>
    <w:rsid w:val="00FA7843"/>
    <w:rsid w:val="00FB1F2D"/>
    <w:rsid w:val="00FB38A4"/>
    <w:rsid w:val="00FB3B33"/>
    <w:rsid w:val="00FB3F67"/>
    <w:rsid w:val="00FB5608"/>
    <w:rsid w:val="00FB5B04"/>
    <w:rsid w:val="00FC0319"/>
    <w:rsid w:val="00FC08FF"/>
    <w:rsid w:val="00FC0CA1"/>
    <w:rsid w:val="00FC1039"/>
    <w:rsid w:val="00FC16E3"/>
    <w:rsid w:val="00FC1E7B"/>
    <w:rsid w:val="00FC1FCB"/>
    <w:rsid w:val="00FC4154"/>
    <w:rsid w:val="00FC58C0"/>
    <w:rsid w:val="00FC7310"/>
    <w:rsid w:val="00FC7D7C"/>
    <w:rsid w:val="00FC7FDE"/>
    <w:rsid w:val="00FD02EF"/>
    <w:rsid w:val="00FD2BD3"/>
    <w:rsid w:val="00FD4ACF"/>
    <w:rsid w:val="00FD7056"/>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7F6"/>
    <w:pPr>
      <w:spacing w:after="200" w:line="276" w:lineRule="auto"/>
    </w:pPr>
  </w:style>
  <w:style w:type="paragraph" w:styleId="Heading1">
    <w:name w:val="heading 1"/>
    <w:basedOn w:val="Normal"/>
    <w:next w:val="Normal"/>
    <w:link w:val="Heading1Char"/>
    <w:uiPriority w:val="99"/>
    <w:qFormat/>
    <w:rsid w:val="00942C53"/>
    <w:pPr>
      <w:keepNext/>
      <w:spacing w:after="0" w:line="360" w:lineRule="auto"/>
      <w:ind w:firstLine="709"/>
      <w:jc w:val="both"/>
      <w:outlineLvl w:val="0"/>
    </w:pPr>
    <w:rPr>
      <w:rFonts w:ascii="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2C53"/>
    <w:rPr>
      <w:rFonts w:ascii="Times New Roman" w:hAnsi="Times New Roman"/>
      <w:sz w:val="20"/>
    </w:rPr>
  </w:style>
  <w:style w:type="paragraph" w:styleId="ListParagraph">
    <w:name w:val="List Paragraph"/>
    <w:basedOn w:val="Normal"/>
    <w:uiPriority w:val="99"/>
    <w:qFormat/>
    <w:rsid w:val="006169E9"/>
    <w:pPr>
      <w:ind w:left="720"/>
      <w:contextualSpacing/>
    </w:pPr>
  </w:style>
  <w:style w:type="table" w:styleId="TableGrid">
    <w:name w:val="Table Grid"/>
    <w:basedOn w:val="TableNormal"/>
    <w:uiPriority w:val="99"/>
    <w:rsid w:val="002D3F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rsid w:val="00497C93"/>
    <w:rPr>
      <w:rFonts w:cs="Times New Roman"/>
      <w:i/>
    </w:rPr>
  </w:style>
  <w:style w:type="paragraph" w:styleId="Header">
    <w:name w:val="header"/>
    <w:basedOn w:val="Normal"/>
    <w:link w:val="HeaderChar"/>
    <w:uiPriority w:val="99"/>
    <w:semiHidden/>
    <w:rsid w:val="001D7B19"/>
    <w:pPr>
      <w:tabs>
        <w:tab w:val="center" w:pos="4536"/>
        <w:tab w:val="right" w:pos="9072"/>
      </w:tabs>
      <w:spacing w:after="0" w:line="240" w:lineRule="auto"/>
    </w:pPr>
    <w:rPr>
      <w:sz w:val="20"/>
      <w:szCs w:val="20"/>
    </w:rPr>
  </w:style>
  <w:style w:type="character" w:customStyle="1" w:styleId="HeaderChar">
    <w:name w:val="Header Char"/>
    <w:basedOn w:val="DefaultParagraphFont"/>
    <w:link w:val="Header"/>
    <w:uiPriority w:val="99"/>
    <w:semiHidden/>
    <w:locked/>
    <w:rsid w:val="001D7B19"/>
  </w:style>
  <w:style w:type="paragraph" w:styleId="Footer">
    <w:name w:val="footer"/>
    <w:basedOn w:val="Normal"/>
    <w:link w:val="FooterChar"/>
    <w:uiPriority w:val="99"/>
    <w:rsid w:val="001D7B19"/>
    <w:pPr>
      <w:tabs>
        <w:tab w:val="center" w:pos="4536"/>
        <w:tab w:val="right" w:pos="9072"/>
      </w:tabs>
      <w:spacing w:after="0" w:line="240" w:lineRule="auto"/>
    </w:pPr>
    <w:rPr>
      <w:sz w:val="20"/>
      <w:szCs w:val="20"/>
    </w:rPr>
  </w:style>
  <w:style w:type="character" w:customStyle="1" w:styleId="FooterChar">
    <w:name w:val="Footer Char"/>
    <w:basedOn w:val="DefaultParagraphFont"/>
    <w:link w:val="Footer"/>
    <w:uiPriority w:val="99"/>
    <w:locked/>
    <w:rsid w:val="001D7B19"/>
  </w:style>
  <w:style w:type="paragraph" w:styleId="BodyTextIndent2">
    <w:name w:val="Body Text Indent 2"/>
    <w:basedOn w:val="Normal"/>
    <w:link w:val="BodyTextIndent2Char"/>
    <w:uiPriority w:val="99"/>
    <w:semiHidden/>
    <w:rsid w:val="00942C53"/>
    <w:pPr>
      <w:spacing w:after="0" w:line="360" w:lineRule="auto"/>
      <w:ind w:firstLine="709"/>
      <w:jc w:val="both"/>
    </w:pPr>
    <w:rPr>
      <w:rFonts w:ascii="Times New Roman" w:hAnsi="Times New Roman"/>
      <w:sz w:val="20"/>
      <w:szCs w:val="20"/>
    </w:rPr>
  </w:style>
  <w:style w:type="character" w:customStyle="1" w:styleId="BodyTextIndent2Char">
    <w:name w:val="Body Text Indent 2 Char"/>
    <w:basedOn w:val="DefaultParagraphFont"/>
    <w:link w:val="BodyTextIndent2"/>
    <w:uiPriority w:val="99"/>
    <w:semiHidden/>
    <w:locked/>
    <w:rsid w:val="00942C53"/>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882138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2487</Words>
  <Characters>14178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teknik</cp:lastModifiedBy>
  <cp:revision>2</cp:revision>
  <dcterms:created xsi:type="dcterms:W3CDTF">2015-12-21T06:33:00Z</dcterms:created>
  <dcterms:modified xsi:type="dcterms:W3CDTF">2015-12-21T06:33:00Z</dcterms:modified>
</cp:coreProperties>
</file>