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74C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 110</w:t>
            </w:r>
            <w:r w:rsidR="0053774C">
              <w:rPr>
                <w:b/>
                <w:bCs/>
                <w:szCs w:val="16"/>
              </w:rPr>
              <w:t xml:space="preserve"> BORÇLAR HUKUKU BİLGİSİ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12BB6" w:rsidP="00112BB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74C5" w:rsidP="00DF74C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Borçlar Hukukunun kapsamı</w:t>
            </w:r>
            <w:r w:rsidR="00CE6DC1">
              <w:rPr>
                <w:szCs w:val="16"/>
              </w:rPr>
              <w:t xml:space="preserve">, </w:t>
            </w:r>
            <w:r>
              <w:rPr>
                <w:szCs w:val="16"/>
              </w:rPr>
              <w:t>Sözleşmeler, İrade Bozukluğu Halleri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DF74C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faaliyetlerde ve günlük yaşantıda </w:t>
            </w:r>
            <w:r w:rsidR="00DF74C5">
              <w:rPr>
                <w:szCs w:val="16"/>
              </w:rPr>
              <w:t xml:space="preserve">Borçlar </w:t>
            </w:r>
            <w:r>
              <w:rPr>
                <w:szCs w:val="16"/>
              </w:rPr>
              <w:t>hukukun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E6DC1" w:rsidRPr="00DF66CA" w:rsidRDefault="00CE6DC1" w:rsidP="00CE6DC1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>Turgut Akıntürk/ Derya Ateş Karaman; Beta Basım, 2017. Borçlar Hukuku</w:t>
            </w:r>
          </w:p>
          <w:p w:rsidR="00CE6DC1" w:rsidRPr="00DF66CA" w:rsidRDefault="00CE6DC1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 w:val="24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3774C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53774C"/>
    <w:rsid w:val="005A5B46"/>
    <w:rsid w:val="005C4311"/>
    <w:rsid w:val="0063240F"/>
    <w:rsid w:val="00730E97"/>
    <w:rsid w:val="00832BE3"/>
    <w:rsid w:val="00AA08A8"/>
    <w:rsid w:val="00BC32DD"/>
    <w:rsid w:val="00CE6DC1"/>
    <w:rsid w:val="00D83722"/>
    <w:rsid w:val="00DF66CA"/>
    <w:rsid w:val="00DF74C5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5C090-9627-4528-BC64-A0EC2E2C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pelinatila</dc:creator>
  <cp:lastModifiedBy>Pelin Atila Yoruk</cp:lastModifiedBy>
  <cp:revision>3</cp:revision>
  <dcterms:created xsi:type="dcterms:W3CDTF">2018-01-19T21:35:00Z</dcterms:created>
  <dcterms:modified xsi:type="dcterms:W3CDTF">2018-01-19T23:44:00Z</dcterms:modified>
</cp:coreProperties>
</file>