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91C3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ADA 106 BÜRO YÖNETİM TEKNİKLERİ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Öğr.Gör</w:t>
            </w:r>
            <w:proofErr w:type="spellEnd"/>
            <w:proofErr w:type="gramEnd"/>
            <w:r>
              <w:rPr>
                <w:szCs w:val="16"/>
              </w:rPr>
              <w:t>. Meral GÜNEŞ ERGİN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2-AKTS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5DC1" w:rsidP="00ED024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Yönetim-Yönetici-Büro Kavramı, Bürolarda İş, İletişim, Yazışma, Zaman, Stres, Kriz, İmaj Yönetimi, Ergonomi ve Basit Dosyalama </w:t>
            </w:r>
            <w:bookmarkStart w:id="0" w:name="_GoBack"/>
            <w:bookmarkEnd w:id="0"/>
            <w:r>
              <w:rPr>
                <w:szCs w:val="16"/>
              </w:rPr>
              <w:t>Teknikleri bu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C5DC1" w:rsidP="001B6A4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amacı b</w:t>
            </w:r>
            <w:r w:rsidRPr="000C5DC1">
              <w:rPr>
                <w:szCs w:val="16"/>
              </w:rPr>
              <w:t>üro türlerini tanımak ve büro ortamında meydana gelen iletişim sürecini kavramak, bürolarda çalışanların yönetilmesinde yönetim fonksiyonlarının katkısını kavramak ve ergonominin esaslarına bağlı bir büro yönetimini,</w:t>
            </w:r>
            <w:r>
              <w:rPr>
                <w:szCs w:val="16"/>
              </w:rPr>
              <w:t xml:space="preserve"> </w:t>
            </w:r>
            <w:r w:rsidRPr="000C5DC1">
              <w:rPr>
                <w:szCs w:val="16"/>
              </w:rPr>
              <w:t>etkin dosyalama sistemlerini tesis edebilmek, çalışma ortamında zaman, stres, imaj, kriz yöneti</w:t>
            </w:r>
            <w:r>
              <w:rPr>
                <w:szCs w:val="16"/>
              </w:rPr>
              <w:t>mi konusunda bilgi sahibi olmaktır.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(Haftalık)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43E00" w:rsidRPr="00E57BB1" w:rsidRDefault="00643E00" w:rsidP="00643E00">
            <w:pPr>
              <w:pStyle w:val="Kaynakca"/>
              <w:numPr>
                <w:ilvl w:val="0"/>
                <w:numId w:val="1"/>
              </w:numPr>
              <w:ind w:left="300" w:hanging="142"/>
              <w:rPr>
                <w:szCs w:val="16"/>
                <w:lang w:val="tr-TR"/>
              </w:rPr>
            </w:pPr>
            <w:r w:rsidRPr="00E57BB1">
              <w:rPr>
                <w:szCs w:val="16"/>
                <w:lang w:val="tr-TR"/>
              </w:rPr>
              <w:t>GÜRSOY, Hülya</w:t>
            </w:r>
            <w:r w:rsidR="00701A3D">
              <w:rPr>
                <w:szCs w:val="16"/>
                <w:lang w:val="tr-TR"/>
              </w:rPr>
              <w:t>;</w:t>
            </w:r>
            <w:r w:rsidRPr="00E57BB1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GÜNEŞ, Meral,</w:t>
            </w:r>
            <w:r w:rsidRPr="00E57BB1">
              <w:rPr>
                <w:szCs w:val="16"/>
                <w:lang w:val="tr-TR"/>
              </w:rPr>
              <w:t xml:space="preserve"> Büro Yö</w:t>
            </w:r>
            <w:r>
              <w:rPr>
                <w:szCs w:val="16"/>
                <w:lang w:val="tr-TR"/>
              </w:rPr>
              <w:t xml:space="preserve">netimi Teknikleri Ders Notları </w:t>
            </w:r>
          </w:p>
          <w:p w:rsidR="00643E00" w:rsidRDefault="00E57BB1" w:rsidP="00643E00">
            <w:pPr>
              <w:pStyle w:val="Kaynakca"/>
              <w:numPr>
                <w:ilvl w:val="0"/>
                <w:numId w:val="1"/>
              </w:numPr>
              <w:ind w:left="300" w:hanging="142"/>
              <w:rPr>
                <w:szCs w:val="16"/>
                <w:lang w:val="tr-TR"/>
              </w:rPr>
            </w:pPr>
            <w:r w:rsidRPr="00E57BB1">
              <w:rPr>
                <w:szCs w:val="16"/>
                <w:lang w:val="tr-TR"/>
              </w:rPr>
              <w:t>TENG</w:t>
            </w:r>
            <w:r w:rsidR="00643E00">
              <w:rPr>
                <w:szCs w:val="16"/>
                <w:lang w:val="tr-TR"/>
              </w:rPr>
              <w:t>İLİMOĞLU, Dilaver; TUTAR, Hasan</w:t>
            </w:r>
            <w:r w:rsidRPr="00E57BB1">
              <w:rPr>
                <w:szCs w:val="16"/>
                <w:lang w:val="tr-TR"/>
              </w:rPr>
              <w:t>, Çağdaş Büro Yön</w:t>
            </w:r>
            <w:r w:rsidR="00643E00">
              <w:rPr>
                <w:szCs w:val="16"/>
                <w:lang w:val="tr-TR"/>
              </w:rPr>
              <w:t>etimi, Seçkin Yayınları, Ankara</w:t>
            </w:r>
          </w:p>
          <w:p w:rsidR="00E57BB1" w:rsidRPr="00E57BB1" w:rsidRDefault="00E57BB1" w:rsidP="00643E00">
            <w:pPr>
              <w:pStyle w:val="Kaynakca"/>
              <w:numPr>
                <w:ilvl w:val="0"/>
                <w:numId w:val="1"/>
              </w:numPr>
              <w:ind w:left="300" w:hanging="142"/>
              <w:rPr>
                <w:szCs w:val="16"/>
                <w:lang w:val="tr-TR"/>
              </w:rPr>
            </w:pPr>
            <w:r w:rsidRPr="00E57BB1">
              <w:rPr>
                <w:szCs w:val="16"/>
                <w:lang w:val="tr-TR"/>
              </w:rPr>
              <w:t>TUNA</w:t>
            </w:r>
            <w:r w:rsidR="00643E00">
              <w:rPr>
                <w:szCs w:val="16"/>
                <w:lang w:val="tr-TR"/>
              </w:rPr>
              <w:t>, Muharrem ve Ayşen Akbaş</w:t>
            </w:r>
            <w:r w:rsidRPr="00E57BB1">
              <w:rPr>
                <w:szCs w:val="16"/>
                <w:lang w:val="tr-TR"/>
              </w:rPr>
              <w:t>, Detay Yayıncılık, Ankara</w:t>
            </w:r>
          </w:p>
          <w:p w:rsidR="00E57BB1" w:rsidRPr="00E57BB1" w:rsidRDefault="00E57BB1" w:rsidP="00643E00">
            <w:pPr>
              <w:pStyle w:val="Kaynakca"/>
              <w:numPr>
                <w:ilvl w:val="0"/>
                <w:numId w:val="1"/>
              </w:numPr>
              <w:ind w:left="300" w:hanging="142"/>
              <w:rPr>
                <w:szCs w:val="16"/>
                <w:lang w:val="tr-TR"/>
              </w:rPr>
            </w:pPr>
            <w:r w:rsidRPr="00E57BB1">
              <w:rPr>
                <w:szCs w:val="16"/>
                <w:lang w:val="tr-TR"/>
              </w:rPr>
              <w:t>UYG</w:t>
            </w:r>
            <w:r w:rsidR="00643E00">
              <w:rPr>
                <w:szCs w:val="16"/>
                <w:lang w:val="tr-TR"/>
              </w:rPr>
              <w:t xml:space="preserve">UR, </w:t>
            </w:r>
            <w:proofErr w:type="spellStart"/>
            <w:r w:rsidR="00643E00">
              <w:rPr>
                <w:szCs w:val="16"/>
                <w:lang w:val="tr-TR"/>
              </w:rPr>
              <w:t>Akyay</w:t>
            </w:r>
            <w:proofErr w:type="spellEnd"/>
            <w:r w:rsidR="00643E00">
              <w:rPr>
                <w:szCs w:val="16"/>
                <w:lang w:val="tr-TR"/>
              </w:rPr>
              <w:t>; GÖRAL, Ramazan</w:t>
            </w:r>
            <w:r w:rsidRPr="00E57BB1">
              <w:rPr>
                <w:szCs w:val="16"/>
                <w:lang w:val="tr-TR"/>
              </w:rPr>
              <w:t>, Büro Yönetimi, Nobel Yayım Dağıtım, Ankara</w:t>
            </w:r>
          </w:p>
          <w:p w:rsidR="00491C3C" w:rsidRPr="001A2552" w:rsidRDefault="00643E00" w:rsidP="00643E00">
            <w:pPr>
              <w:pStyle w:val="Kaynakca"/>
              <w:numPr>
                <w:ilvl w:val="0"/>
                <w:numId w:val="1"/>
              </w:numPr>
              <w:ind w:left="300" w:hanging="142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TUTAR, Hasan, </w:t>
            </w:r>
            <w:r w:rsidR="00E57BB1" w:rsidRPr="00E57BB1">
              <w:rPr>
                <w:szCs w:val="16"/>
                <w:lang w:val="tr-TR"/>
              </w:rPr>
              <w:t>Kriz ve Stres Yönetimi, Seçkin Yayıncılık, Ankara</w:t>
            </w:r>
          </w:p>
          <w:p w:rsidR="00BC32DD" w:rsidRPr="001A2552" w:rsidRDefault="00BC32DD" w:rsidP="00E83B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D024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B6581"/>
    <w:multiLevelType w:val="hybridMultilevel"/>
    <w:tmpl w:val="A4EC706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5DC1"/>
    <w:rsid w:val="001B6A47"/>
    <w:rsid w:val="00491C3C"/>
    <w:rsid w:val="00643E00"/>
    <w:rsid w:val="00701A3D"/>
    <w:rsid w:val="00832BE3"/>
    <w:rsid w:val="00BC32DD"/>
    <w:rsid w:val="00E57BB1"/>
    <w:rsid w:val="00E83B0B"/>
    <w:rsid w:val="00ED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Meral GÜNEŞ ERGİN</cp:lastModifiedBy>
  <cp:revision>9</cp:revision>
  <dcterms:created xsi:type="dcterms:W3CDTF">2017-02-03T08:50:00Z</dcterms:created>
  <dcterms:modified xsi:type="dcterms:W3CDTF">2018-01-23T10:24:00Z</dcterms:modified>
</cp:coreProperties>
</file>