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5B2" w:rsidRDefault="001755B2" w:rsidP="00CC6DC4">
      <w:pPr>
        <w:pStyle w:val="Balk2saChar"/>
        <w:ind w:left="0"/>
        <w:jc w:val="both"/>
        <w:rPr>
          <w:rFonts w:ascii="Times New Roman" w:hAnsi="Times New Roman"/>
          <w:color w:val="auto"/>
          <w:sz w:val="22"/>
          <w:szCs w:val="22"/>
        </w:rPr>
      </w:pPr>
      <w:r w:rsidRPr="00CC6DC4">
        <w:rPr>
          <w:rFonts w:ascii="Times New Roman" w:hAnsi="Times New Roman"/>
          <w:color w:val="auto"/>
          <w:sz w:val="22"/>
          <w:szCs w:val="22"/>
        </w:rPr>
        <w:t>Varlık</w:t>
      </w:r>
    </w:p>
    <w:p w:rsidR="00C23F68" w:rsidRDefault="00C23F68" w:rsidP="00CC6DC4">
      <w:pPr>
        <w:pStyle w:val="Balk2saChar"/>
        <w:ind w:left="0"/>
        <w:jc w:val="both"/>
        <w:rPr>
          <w:rFonts w:ascii="Times New Roman" w:hAnsi="Times New Roman"/>
          <w:color w:val="auto"/>
          <w:sz w:val="22"/>
          <w:szCs w:val="22"/>
        </w:rPr>
      </w:pPr>
    </w:p>
    <w:p w:rsidR="00C23F68" w:rsidRPr="00CC6DC4" w:rsidRDefault="00C23F68" w:rsidP="00CC6DC4">
      <w:pPr>
        <w:pStyle w:val="Balk2saChar"/>
        <w:ind w:left="0"/>
        <w:jc w:val="both"/>
        <w:rPr>
          <w:rFonts w:ascii="Times New Roman" w:hAnsi="Times New Roman"/>
          <w:color w:val="auto"/>
          <w:sz w:val="22"/>
          <w:szCs w:val="22"/>
        </w:rPr>
      </w:pPr>
      <w:r>
        <w:rPr>
          <w:rFonts w:ascii="Times New Roman" w:hAnsi="Times New Roman"/>
          <w:color w:val="auto"/>
          <w:sz w:val="22"/>
          <w:szCs w:val="22"/>
        </w:rPr>
        <w:t>ŞAD</w:t>
      </w:r>
    </w:p>
    <w:p w:rsidR="001755B2" w:rsidRPr="00CC6DC4" w:rsidRDefault="001755B2" w:rsidP="00CC6DC4">
      <w:pPr>
        <w:rPr>
          <w:rFonts w:ascii="Times New Roman" w:hAnsi="Times New Roman"/>
          <w:sz w:val="22"/>
          <w:szCs w:val="22"/>
        </w:rPr>
      </w:pPr>
      <w:r w:rsidRPr="00CC6DC4">
        <w:rPr>
          <w:rFonts w:ascii="Times New Roman" w:hAnsi="Times New Roman"/>
          <w:sz w:val="22"/>
          <w:szCs w:val="22"/>
        </w:rPr>
        <w:t xml:space="preserve">Varlık, bütün var olanların ortaklaşa taşıdıkları bir niteliktir. Gerek felsefi gerekse bilimsel bilgi de bu şekliyle ‘varolan’ bir şeyin bilgisidir. Bu anlamda bütün insan bilgisinin ‘varolan’ bir şeyin bilgisi olması, dini, felsefi, bilimsel, vs. her türlü bilgiyi birbirine bağlamakta ve onları bütünleştirmektedir. Bütün bilgisel etkinliklerin ortak kaynağı olan ve onları birbiriyle birleştiren bu ‘varolan’ da, yine özel bir bilginin araştırma alanıdır. İşte böyle bir bilgi alanına varlıkbilim (ontoloji) adı verilmektedir. Varlıkbilim içinde de, en genel anlamıyla, bütün varlık çeşitleri ve varlık tarzları irdelenmektedir. </w:t>
      </w:r>
    </w:p>
    <w:p w:rsidR="001755B2" w:rsidRPr="00CC6DC4" w:rsidRDefault="001755B2" w:rsidP="00CC6DC4">
      <w:pPr>
        <w:rPr>
          <w:rFonts w:ascii="Times New Roman" w:eastAsia="Batang" w:hAnsi="Times New Roman"/>
          <w:sz w:val="22"/>
          <w:szCs w:val="22"/>
        </w:rPr>
      </w:pPr>
      <w:r w:rsidRPr="00CC6DC4">
        <w:rPr>
          <w:rFonts w:ascii="Times New Roman" w:eastAsia="Batang" w:hAnsi="Times New Roman"/>
          <w:noProof/>
          <w:sz w:val="22"/>
          <w:szCs w:val="22"/>
        </w:rPr>
        <w:t xml:space="preserve">Ontolojiyi </w:t>
      </w:r>
      <w:r w:rsidRPr="00CC6DC4">
        <w:rPr>
          <w:rFonts w:ascii="Times New Roman" w:eastAsia="Batang" w:hAnsi="Times New Roman"/>
          <w:i/>
          <w:iCs/>
          <w:noProof/>
          <w:sz w:val="22"/>
          <w:szCs w:val="22"/>
        </w:rPr>
        <w:t xml:space="preserve">metafiziksel ontoloji </w:t>
      </w:r>
      <w:r w:rsidRPr="00CC6DC4">
        <w:rPr>
          <w:rFonts w:ascii="Times New Roman" w:eastAsia="Batang" w:hAnsi="Times New Roman"/>
          <w:noProof/>
          <w:sz w:val="22"/>
          <w:szCs w:val="22"/>
        </w:rPr>
        <w:t xml:space="preserve">ve </w:t>
      </w:r>
      <w:r w:rsidRPr="00CC6DC4">
        <w:rPr>
          <w:rFonts w:ascii="Times New Roman" w:eastAsia="Batang" w:hAnsi="Times New Roman"/>
          <w:i/>
          <w:iCs/>
          <w:noProof/>
          <w:sz w:val="22"/>
          <w:szCs w:val="22"/>
        </w:rPr>
        <w:t xml:space="preserve">fiziksel ontoloji </w:t>
      </w:r>
      <w:r w:rsidRPr="00CC6DC4">
        <w:rPr>
          <w:rFonts w:ascii="Times New Roman" w:eastAsia="Batang" w:hAnsi="Times New Roman"/>
          <w:noProof/>
          <w:sz w:val="22"/>
          <w:szCs w:val="22"/>
        </w:rPr>
        <w:t xml:space="preserve">olarak ikiye ayırabiliriz. Metafiziksel ontoloji görünmeyen varlık alanıyla ilgilidir. Bu alanı keşfeden insani yeti akıldır. Fiziksel ontoloji ise, görünür alemle ilgilenir. Bu alan ise insanın beş duyusuna konu olur. </w:t>
      </w:r>
    </w:p>
    <w:p w:rsidR="001755B2" w:rsidRPr="00CC6DC4" w:rsidRDefault="001755B2" w:rsidP="00CC6DC4">
      <w:pPr>
        <w:rPr>
          <w:rFonts w:ascii="Times New Roman" w:eastAsia="Batang" w:hAnsi="Times New Roman"/>
          <w:sz w:val="22"/>
          <w:szCs w:val="22"/>
        </w:rPr>
      </w:pPr>
      <w:r w:rsidRPr="00CC6DC4">
        <w:rPr>
          <w:rFonts w:ascii="Times New Roman" w:eastAsia="Batang" w:hAnsi="Times New Roman"/>
          <w:sz w:val="22"/>
          <w:szCs w:val="22"/>
        </w:rPr>
        <w:t>Varlıkla ve varoluşla birebir ilgili anlam kaynağımız olan Tanrı, sadece varolan değil, varlığı hem kendinden olan, hem de diğer tüm varlık tarzlarından farklı olandır, yani O, O olandır. Varlık tarzıyla, bütün diğer varlıklardan farklı olan Tanrı, bu varlıkların var olmalarının ve varlığa devamlarının da kaynağıdır. Fiziki varlıkların tabi oldukları kanunlara tabi olmayan bu Varlık,  metafiziksel ontolojinin konusudur.</w:t>
      </w:r>
    </w:p>
    <w:p w:rsidR="001755B2" w:rsidRPr="00CC6DC4" w:rsidRDefault="001755B2" w:rsidP="00CC6DC4">
      <w:pPr>
        <w:rPr>
          <w:rFonts w:ascii="Times New Roman" w:eastAsia="Batang" w:hAnsi="Times New Roman"/>
          <w:sz w:val="22"/>
          <w:szCs w:val="22"/>
        </w:rPr>
      </w:pPr>
      <w:r w:rsidRPr="00CC6DC4">
        <w:rPr>
          <w:rFonts w:ascii="Times New Roman" w:eastAsia="Batang" w:hAnsi="Times New Roman"/>
          <w:sz w:val="22"/>
          <w:szCs w:val="22"/>
        </w:rPr>
        <w:t xml:space="preserve">Tanrı kelimesini, bir varlık ilkesi olarak kullanmak ve başkalarının da anlamlı bir şekilde kullandığını bilmek, gerçekliğin dünyadaki gerçekliklerle tüketilmediğini gösterir. Bu durum, doğal olarak, ‘bunun ötesinde’ ve ‘başka bir seviyede’ de gerçeklik tarzlarının varlığını mantıksal olarak önümüze koymaktadır. </w:t>
      </w:r>
    </w:p>
    <w:p w:rsidR="001755B2" w:rsidRPr="00CC6DC4" w:rsidRDefault="001755B2" w:rsidP="00CC6DC4">
      <w:pPr>
        <w:rPr>
          <w:rFonts w:ascii="Times New Roman" w:eastAsia="Batang" w:hAnsi="Times New Roman"/>
          <w:sz w:val="22"/>
          <w:szCs w:val="22"/>
        </w:rPr>
      </w:pPr>
      <w:r w:rsidRPr="00CC6DC4">
        <w:rPr>
          <w:rFonts w:ascii="Times New Roman" w:eastAsia="Batang" w:hAnsi="Times New Roman"/>
          <w:sz w:val="22"/>
          <w:szCs w:val="22"/>
        </w:rPr>
        <w:t xml:space="preserve">Somut, soyut ve zihinsel gibi varlıksal düzlemlerde kendilerini gösteren varlıkların farklı olması gibi, bunlardan bahsederken kullanacağımız kavramlar dünyasının da, doğal olarak, farklı olması gerekir. Tanrı söz konusu olunca, kullanılan dilin sözle anlatmaktan daha çok sembolik ve mecazi bir anlatıma kayması ise, Tanrı’nın farklı bir varlıksal düzlemde bulunmasının zorunlu sonucu olarak görülmelidir. </w:t>
      </w:r>
    </w:p>
    <w:p w:rsidR="001755B2" w:rsidRPr="00CC6DC4" w:rsidRDefault="001755B2" w:rsidP="00CC6DC4">
      <w:pPr>
        <w:rPr>
          <w:rFonts w:ascii="Times New Roman" w:eastAsia="Batang" w:hAnsi="Times New Roman"/>
          <w:sz w:val="22"/>
          <w:szCs w:val="22"/>
        </w:rPr>
      </w:pPr>
      <w:r w:rsidRPr="00CC6DC4">
        <w:rPr>
          <w:rFonts w:ascii="Times New Roman" w:eastAsia="Batang" w:hAnsi="Times New Roman"/>
          <w:sz w:val="22"/>
          <w:szCs w:val="22"/>
        </w:rPr>
        <w:t>Teizmin ‘varlık’ çerçevesinde sunacağı bir Tanrı doktrini öncelikle şu konularda net olmalıdır. İlk olarak “Tanrı” kelimesi, gözlem</w:t>
      </w:r>
      <w:r w:rsidR="00905334">
        <w:rPr>
          <w:rFonts w:ascii="Times New Roman" w:eastAsia="Batang" w:hAnsi="Times New Roman"/>
          <w:sz w:val="22"/>
          <w:szCs w:val="22"/>
        </w:rPr>
        <w:t>le</w:t>
      </w:r>
      <w:r w:rsidRPr="00CC6DC4">
        <w:rPr>
          <w:rFonts w:ascii="Times New Roman" w:eastAsia="Batang" w:hAnsi="Times New Roman"/>
          <w:sz w:val="22"/>
          <w:szCs w:val="22"/>
        </w:rPr>
        <w:t xml:space="preserve">nebilir evreni oluşturan gerçeklerin toplamından başka bir şeye veya varlığa işaret etmelidir. Ancak Zorunlu Varlık olan Tanrı’ya dair bilgisel çıkarımlarımızın, diğer varlıklar hakkındaki çıkarımlarımızdan farklı olması da, bu iki varlık tarzı arasındaki farkın gerekliliği kadar gereklidir. </w:t>
      </w:r>
    </w:p>
    <w:p w:rsidR="001755B2" w:rsidRPr="00CC6DC4" w:rsidRDefault="001755B2" w:rsidP="00CC6DC4">
      <w:pPr>
        <w:rPr>
          <w:rFonts w:ascii="Times New Roman" w:eastAsia="Batang" w:hAnsi="Times New Roman"/>
          <w:sz w:val="22"/>
          <w:szCs w:val="22"/>
        </w:rPr>
      </w:pPr>
      <w:r w:rsidRPr="00CC6DC4">
        <w:rPr>
          <w:rFonts w:ascii="Times New Roman" w:eastAsia="Batang" w:hAnsi="Times New Roman"/>
          <w:sz w:val="22"/>
          <w:szCs w:val="22"/>
        </w:rPr>
        <w:t xml:space="preserve">İkinci olarak, vahiy geleneği içinde Tanrı’ya inanan bir mümin, Tanrı kendisini dünyaya açtığı için, Tanrı hakkında bilginin imkânını kabul edecektir. Tanrı her zaman </w:t>
      </w:r>
      <w:r w:rsidRPr="00CC6DC4">
        <w:rPr>
          <w:rFonts w:ascii="Times New Roman" w:eastAsia="Batang" w:hAnsi="Times New Roman"/>
          <w:i/>
          <w:sz w:val="22"/>
          <w:szCs w:val="22"/>
        </w:rPr>
        <w:t>yaratıcı</w:t>
      </w:r>
      <w:r w:rsidRPr="00CC6DC4">
        <w:rPr>
          <w:rFonts w:ascii="Times New Roman" w:eastAsia="Batang" w:hAnsi="Times New Roman"/>
          <w:sz w:val="22"/>
          <w:szCs w:val="22"/>
        </w:rPr>
        <w:t xml:space="preserve"> ve </w:t>
      </w:r>
      <w:r w:rsidRPr="00CC6DC4">
        <w:rPr>
          <w:rFonts w:ascii="Times New Roman" w:eastAsia="Batang" w:hAnsi="Times New Roman"/>
          <w:i/>
          <w:sz w:val="22"/>
          <w:szCs w:val="22"/>
        </w:rPr>
        <w:t>vahyedici</w:t>
      </w:r>
      <w:r w:rsidRPr="00CC6DC4">
        <w:rPr>
          <w:rFonts w:ascii="Times New Roman" w:eastAsia="Batang" w:hAnsi="Times New Roman"/>
          <w:sz w:val="22"/>
          <w:szCs w:val="22"/>
        </w:rPr>
        <w:t xml:space="preserve"> olarak yarattıklarıyla ilişkilidir. Buna bağlı olarak da, evren O’nun her zaman her yerde oluşuna şahitlik eden simgelerle donatılmıştır. Bu simgeler, sürekli olarak Tanrı hakkındaki bilgimizi ve daha da önemlisi farkındalığımızı ve bilincimizi geliştirir.   </w:t>
      </w:r>
    </w:p>
    <w:p w:rsidR="001755B2" w:rsidRPr="00CC6DC4" w:rsidRDefault="001755B2" w:rsidP="00CC6DC4">
      <w:pPr>
        <w:rPr>
          <w:rFonts w:ascii="Times New Roman" w:eastAsia="Batang" w:hAnsi="Times New Roman"/>
          <w:sz w:val="22"/>
          <w:szCs w:val="22"/>
        </w:rPr>
      </w:pPr>
      <w:r w:rsidRPr="00CC6DC4">
        <w:rPr>
          <w:rFonts w:ascii="Times New Roman" w:eastAsia="Batang" w:hAnsi="Times New Roman"/>
          <w:sz w:val="22"/>
          <w:szCs w:val="22"/>
        </w:rPr>
        <w:t xml:space="preserve">Görülüyor ki, Tanrısal olana dair bilgi elde etmemize zemin hazırlayan anahtar kavramlar, </w:t>
      </w:r>
      <w:r w:rsidRPr="00CC6DC4">
        <w:rPr>
          <w:rFonts w:ascii="Times New Roman" w:eastAsia="Batang" w:hAnsi="Times New Roman"/>
          <w:i/>
          <w:sz w:val="22"/>
          <w:szCs w:val="22"/>
        </w:rPr>
        <w:t>yaratma</w:t>
      </w:r>
      <w:r w:rsidRPr="00CC6DC4">
        <w:rPr>
          <w:rFonts w:ascii="Times New Roman" w:eastAsia="Batang" w:hAnsi="Times New Roman"/>
          <w:sz w:val="22"/>
          <w:szCs w:val="22"/>
        </w:rPr>
        <w:t xml:space="preserve"> ve </w:t>
      </w:r>
      <w:r w:rsidRPr="00CC6DC4">
        <w:rPr>
          <w:rFonts w:ascii="Times New Roman" w:eastAsia="Batang" w:hAnsi="Times New Roman"/>
          <w:i/>
          <w:sz w:val="22"/>
          <w:szCs w:val="22"/>
        </w:rPr>
        <w:t>vahiy</w:t>
      </w:r>
      <w:r w:rsidRPr="00CC6DC4">
        <w:rPr>
          <w:rFonts w:ascii="Times New Roman" w:eastAsia="Batang" w:hAnsi="Times New Roman"/>
          <w:sz w:val="22"/>
          <w:szCs w:val="22"/>
        </w:rPr>
        <w:t xml:space="preserve">dir. Yaratma simgesi olgusal olarak, yaratılan her şeye sinmiştir. Bunlara dayalı olarak Tanrı hakkında konuşmak da bize gerçek bilgi vermektedir. Bu durumda, başka gerçekliklerin de, kendi gerçekliklerinde Tanrı’yı yansıtabilecekleri anlaşılmaktadır. </w:t>
      </w:r>
    </w:p>
    <w:p w:rsidR="001755B2" w:rsidRPr="00CC6DC4" w:rsidRDefault="001755B2" w:rsidP="00CC6DC4">
      <w:pPr>
        <w:rPr>
          <w:rFonts w:ascii="Times New Roman" w:eastAsia="Batang" w:hAnsi="Times New Roman"/>
          <w:sz w:val="22"/>
          <w:szCs w:val="22"/>
        </w:rPr>
      </w:pPr>
      <w:r w:rsidRPr="00CC6DC4">
        <w:rPr>
          <w:rFonts w:ascii="Times New Roman" w:eastAsia="Batang" w:hAnsi="Times New Roman"/>
          <w:sz w:val="22"/>
          <w:szCs w:val="22"/>
        </w:rPr>
        <w:t xml:space="preserve">Vahiy ve yaratma ile, Tanrı kendisini alemle öyle ilişkilendirir ki, kendisine dair bilgi, istidlali ya da mantıksal yolla elde edilebilir hale gelir. Ancak bu istidlali ve mantıksal çıkarım bir ön hazırlığı; varlıksal ve bilişsel olarak bir varoluş durumunu gerektirir. Başka bir ifadeyle, alemden hareket ederek Tanrı’ya ulaşma, önce ilgi sonra da bu ilgiyi takip eden bilgi ile mümkün hale gelebilir. Her akıl sahibinin bu bağlantıyı kurması mümkün olmayabilir. Onun için Kur’an aklını kullanan insanların yanında  bilgi sahibi insanlara özel bir vurgu yapmaktadır. “Ancak bilgi sahibi olanların Allah’tan huşû duyacakları” (Fatır 35: 28) yahut “Ancak bilgi sahiplerinin akledebileceği” (Ankebut 29: 43) yönündeki ayetler, aklın gerçek anlamda iş görebilmesi için gerçek bir bilgisel donanıma kavuşturulması gerektiğini göstermektedir. </w:t>
      </w:r>
    </w:p>
    <w:p w:rsidR="001755B2" w:rsidRPr="00CC6DC4" w:rsidRDefault="001755B2" w:rsidP="00CC6DC4">
      <w:pPr>
        <w:rPr>
          <w:rFonts w:ascii="Times New Roman" w:hAnsi="Times New Roman"/>
          <w:sz w:val="22"/>
          <w:szCs w:val="22"/>
        </w:rPr>
      </w:pPr>
      <w:r w:rsidRPr="00CC6DC4">
        <w:rPr>
          <w:rFonts w:ascii="Times New Roman" w:hAnsi="Times New Roman"/>
          <w:sz w:val="22"/>
          <w:szCs w:val="22"/>
        </w:rPr>
        <w:lastRenderedPageBreak/>
        <w:t>“</w:t>
      </w:r>
      <w:r w:rsidRPr="00CC6DC4">
        <w:rPr>
          <w:rFonts w:ascii="Times New Roman" w:hAnsi="Times New Roman"/>
          <w:i/>
          <w:sz w:val="22"/>
          <w:szCs w:val="22"/>
        </w:rPr>
        <w:t>Hakk</w:t>
      </w:r>
      <w:r w:rsidRPr="00CC6DC4">
        <w:rPr>
          <w:rFonts w:ascii="Times New Roman" w:hAnsi="Times New Roman"/>
          <w:sz w:val="22"/>
          <w:szCs w:val="22"/>
        </w:rPr>
        <w:t xml:space="preserve">a yönelen bir kimse olarak yüzünü dine çevir. Allah’ın insanları üzerinde yarattığı </w:t>
      </w:r>
      <w:r w:rsidRPr="00CC6DC4">
        <w:rPr>
          <w:rFonts w:ascii="Times New Roman" w:hAnsi="Times New Roman"/>
          <w:i/>
          <w:sz w:val="22"/>
          <w:szCs w:val="22"/>
        </w:rPr>
        <w:t>Allah’ın fıtratına</w:t>
      </w:r>
      <w:r w:rsidRPr="00CC6DC4">
        <w:rPr>
          <w:rFonts w:ascii="Times New Roman" w:hAnsi="Times New Roman"/>
          <w:sz w:val="22"/>
          <w:szCs w:val="22"/>
        </w:rPr>
        <w:t xml:space="preserve"> sımsıkı tutun. . . ” (Rum 30: 30) ayetinde bu istidlal ve mantıksal çıkarıma olanak veren varlıksal</w:t>
      </w:r>
      <w:r w:rsidRPr="00CC6DC4">
        <w:rPr>
          <w:rFonts w:ascii="Times New Roman" w:hAnsi="Times New Roman"/>
          <w:i/>
          <w:sz w:val="22"/>
          <w:szCs w:val="22"/>
        </w:rPr>
        <w:t xml:space="preserve"> </w:t>
      </w:r>
      <w:r w:rsidRPr="00CC6DC4">
        <w:rPr>
          <w:rFonts w:ascii="Times New Roman" w:hAnsi="Times New Roman"/>
          <w:iCs/>
          <w:sz w:val="22"/>
          <w:szCs w:val="22"/>
        </w:rPr>
        <w:t>yapı</w:t>
      </w:r>
      <w:r w:rsidRPr="00CC6DC4">
        <w:rPr>
          <w:rFonts w:ascii="Times New Roman" w:hAnsi="Times New Roman"/>
          <w:i/>
          <w:sz w:val="22"/>
          <w:szCs w:val="22"/>
        </w:rPr>
        <w:t>, fıtrat</w:t>
      </w:r>
      <w:r w:rsidRPr="00CC6DC4">
        <w:rPr>
          <w:rFonts w:ascii="Times New Roman" w:hAnsi="Times New Roman"/>
          <w:sz w:val="22"/>
          <w:szCs w:val="22"/>
        </w:rPr>
        <w:t xml:space="preserve"> olarak karşımıza çıkmaktadır. İnsanın hakikati bulmada dayanacağı kaynaklardan biri bu</w:t>
      </w:r>
      <w:r w:rsidRPr="00CC6DC4">
        <w:rPr>
          <w:rFonts w:ascii="Times New Roman" w:hAnsi="Times New Roman"/>
          <w:i/>
          <w:sz w:val="22"/>
          <w:szCs w:val="22"/>
        </w:rPr>
        <w:t xml:space="preserve"> fıtrat</w:t>
      </w:r>
      <w:r w:rsidRPr="00CC6DC4">
        <w:rPr>
          <w:rFonts w:ascii="Times New Roman" w:hAnsi="Times New Roman"/>
          <w:sz w:val="22"/>
          <w:szCs w:val="22"/>
        </w:rPr>
        <w:t xml:space="preserve">’tır. Bu fıtratın izin verdiği kadarıyla her düzeydeki varlık hakkında bilgi edinebilir. Zira, fıtrat; insanın kendisine göre yaratıldığı ilk modeldir ve bu da insanın kapasitesini ve sınırlarını göstermektedir. İnsanın bu varlıksal yapısının çerçevelediği alanda iş görmesi ise, ancak bilişsel bir yapının, zihinsel bir ön hazırlığın ve bilincin varlığıyla mümkün olabilmektedir. </w:t>
      </w:r>
    </w:p>
    <w:p w:rsidR="001755B2" w:rsidRPr="00CC6DC4" w:rsidRDefault="001755B2" w:rsidP="00CC6DC4">
      <w:pPr>
        <w:rPr>
          <w:rFonts w:ascii="Times New Roman" w:hAnsi="Times New Roman"/>
          <w:sz w:val="22"/>
          <w:szCs w:val="22"/>
        </w:rPr>
      </w:pPr>
      <w:r w:rsidRPr="00CC6DC4">
        <w:rPr>
          <w:rFonts w:ascii="Times New Roman" w:hAnsi="Times New Roman"/>
          <w:i/>
          <w:sz w:val="22"/>
          <w:szCs w:val="22"/>
        </w:rPr>
        <w:t xml:space="preserve">Fıtrat </w:t>
      </w:r>
      <w:r w:rsidRPr="00CC6DC4">
        <w:rPr>
          <w:rFonts w:ascii="Times New Roman" w:hAnsi="Times New Roman"/>
          <w:sz w:val="22"/>
          <w:szCs w:val="22"/>
        </w:rPr>
        <w:t>kavramı, Allah ile insanlar arasındaki   farklılığın zeminidir. Rum Suresinin 30. ayetinde, ‘</w:t>
      </w:r>
      <w:r w:rsidRPr="00CC6DC4">
        <w:rPr>
          <w:rFonts w:ascii="Times New Roman" w:hAnsi="Times New Roman"/>
          <w:i/>
          <w:sz w:val="22"/>
          <w:szCs w:val="22"/>
        </w:rPr>
        <w:t>Allah’ın insanları üzerine yarattığı Allah’ın fıtratı</w:t>
      </w:r>
      <w:r w:rsidRPr="00CC6DC4">
        <w:rPr>
          <w:rFonts w:ascii="Times New Roman" w:hAnsi="Times New Roman"/>
          <w:sz w:val="22"/>
          <w:szCs w:val="22"/>
        </w:rPr>
        <w:t xml:space="preserve">’ ifadesinde, terimin kök anlamı, Allah ve insan arasında farklılığı getirmektedir: </w:t>
      </w:r>
      <w:r w:rsidRPr="00CC6DC4">
        <w:rPr>
          <w:rFonts w:ascii="Times New Roman" w:hAnsi="Times New Roman"/>
          <w:sz w:val="22"/>
          <w:szCs w:val="22"/>
          <w:rtl/>
        </w:rPr>
        <w:t xml:space="preserve">فطر Zira </w:t>
      </w:r>
      <w:r w:rsidRPr="00CC6DC4">
        <w:rPr>
          <w:rFonts w:ascii="Times New Roman" w:hAnsi="Times New Roman"/>
          <w:sz w:val="22"/>
          <w:szCs w:val="22"/>
        </w:rPr>
        <w:t xml:space="preserve">  kök olarak yazmak ve ayırmak suretiyle yeni bir şey yaratmak anlamlarına gelmektedir. Bu da, Allah’ın kendi mahiyetinden farklı olarak meydana getirdiği ve bu varlığın kendine özgü kurallarını yapısına yerleştirdiği bir varlık alanı demektir. Bu farklı fıtratlara sahip olma durumu, hem insan hem de diğer varlık tarzları için geçerlidir. </w:t>
      </w:r>
    </w:p>
    <w:p w:rsidR="001755B2" w:rsidRPr="00CC6DC4" w:rsidRDefault="001755B2" w:rsidP="00CC6DC4">
      <w:pPr>
        <w:rPr>
          <w:rFonts w:ascii="Times New Roman" w:hAnsi="Times New Roman"/>
          <w:sz w:val="22"/>
          <w:szCs w:val="22"/>
        </w:rPr>
      </w:pPr>
      <w:r w:rsidRPr="00CC6DC4">
        <w:rPr>
          <w:rFonts w:ascii="Times New Roman" w:hAnsi="Times New Roman"/>
          <w:sz w:val="22"/>
          <w:szCs w:val="22"/>
        </w:rPr>
        <w:t xml:space="preserve">İnsanda bulunan ve kendi dışındaki varlık alanını keşfedip anlayacak yeteneği gösteren kavramlardan bir diğeri ise </w:t>
      </w:r>
      <w:r w:rsidRPr="00CC6DC4">
        <w:rPr>
          <w:rFonts w:ascii="Times New Roman" w:hAnsi="Times New Roman"/>
          <w:i/>
          <w:sz w:val="22"/>
          <w:szCs w:val="22"/>
        </w:rPr>
        <w:t>hidayet</w:t>
      </w:r>
      <w:r w:rsidRPr="00CC6DC4">
        <w:rPr>
          <w:rFonts w:ascii="Times New Roman" w:hAnsi="Times New Roman"/>
          <w:sz w:val="22"/>
          <w:szCs w:val="22"/>
        </w:rPr>
        <w:t xml:space="preserve">tir. Hidayet, insana verilen bilme yeteneğidir. Bu yeteneğin irtibat kurup keşfedeceği varlık alanına yerleştirilen varlıksal nitelik ise </w:t>
      </w:r>
      <w:r w:rsidRPr="00CC6DC4">
        <w:rPr>
          <w:rFonts w:ascii="Times New Roman" w:hAnsi="Times New Roman"/>
          <w:i/>
          <w:iCs/>
          <w:sz w:val="22"/>
          <w:szCs w:val="22"/>
        </w:rPr>
        <w:t>h</w:t>
      </w:r>
      <w:r w:rsidRPr="00CC6DC4">
        <w:rPr>
          <w:rFonts w:ascii="Times New Roman" w:hAnsi="Times New Roman"/>
          <w:i/>
          <w:sz w:val="22"/>
          <w:szCs w:val="22"/>
        </w:rPr>
        <w:t>akk</w:t>
      </w:r>
      <w:r w:rsidRPr="00CC6DC4">
        <w:rPr>
          <w:rFonts w:ascii="Times New Roman" w:hAnsi="Times New Roman"/>
          <w:sz w:val="22"/>
          <w:szCs w:val="22"/>
        </w:rPr>
        <w:t xml:space="preserve">’tır (Yunus 10: 36). </w:t>
      </w:r>
      <w:r w:rsidRPr="00CC6DC4">
        <w:rPr>
          <w:rFonts w:ascii="Times New Roman" w:hAnsi="Times New Roman"/>
          <w:i/>
          <w:sz w:val="22"/>
          <w:szCs w:val="22"/>
        </w:rPr>
        <w:t>Hidayet</w:t>
      </w:r>
      <w:r w:rsidRPr="00CC6DC4">
        <w:rPr>
          <w:rFonts w:ascii="Times New Roman" w:hAnsi="Times New Roman"/>
          <w:sz w:val="22"/>
          <w:szCs w:val="22"/>
        </w:rPr>
        <w:t xml:space="preserve"> genel anlamıyla sezginin, duyuların ve aklın rehberliği, </w:t>
      </w:r>
      <w:r w:rsidRPr="00CC6DC4">
        <w:rPr>
          <w:rFonts w:ascii="Times New Roman" w:hAnsi="Times New Roman"/>
          <w:i/>
          <w:sz w:val="22"/>
          <w:szCs w:val="22"/>
        </w:rPr>
        <w:t xml:space="preserve">hakk </w:t>
      </w:r>
      <w:r w:rsidRPr="00CC6DC4">
        <w:rPr>
          <w:rFonts w:ascii="Times New Roman" w:hAnsi="Times New Roman"/>
          <w:sz w:val="22"/>
          <w:szCs w:val="22"/>
        </w:rPr>
        <w:t>ise varlıkların ortak niteliğidir. Zira ilahi irade yaratılanlara ihtiyaçlarına uygun olarak bir hayat tarzı verdiğinde, yaşam yolunda şaşmadan yürümeleri için onları doğal gereçlerle donatmaktadır” (Ebu’l-Kelâm Azâd</w:t>
      </w:r>
      <w:r w:rsidR="00746B93">
        <w:rPr>
          <w:rFonts w:ascii="Times New Roman" w:hAnsi="Times New Roman"/>
          <w:sz w:val="22"/>
          <w:szCs w:val="22"/>
        </w:rPr>
        <w:t xml:space="preserve"> trz: </w:t>
      </w:r>
      <w:r w:rsidRPr="00CC6DC4">
        <w:rPr>
          <w:rFonts w:ascii="Times New Roman" w:hAnsi="Times New Roman"/>
          <w:sz w:val="22"/>
          <w:szCs w:val="22"/>
        </w:rPr>
        <w:t>II, 179). Bunun örneklerini şu ayetlerden takip edelim:</w:t>
      </w:r>
    </w:p>
    <w:p w:rsidR="001755B2" w:rsidRPr="00CC6DC4" w:rsidRDefault="001755B2" w:rsidP="00CC6DC4">
      <w:pPr>
        <w:rPr>
          <w:rFonts w:ascii="Times New Roman" w:hAnsi="Times New Roman"/>
          <w:sz w:val="22"/>
          <w:szCs w:val="22"/>
        </w:rPr>
      </w:pPr>
      <w:r w:rsidRPr="00CC6DC4">
        <w:rPr>
          <w:rFonts w:ascii="Times New Roman" w:hAnsi="Times New Roman"/>
          <w:sz w:val="22"/>
          <w:szCs w:val="22"/>
        </w:rPr>
        <w:t xml:space="preserve">“Bizim Rabbimiz, her şeye varlık ve özelliğini (fıtrat) veren, sonra da doğru yolu bulacak yeteneklerle donatandır (hidayet)” (Tâ-Hâ 20: 50). </w:t>
      </w:r>
    </w:p>
    <w:p w:rsidR="001755B2" w:rsidRPr="00CC6DC4" w:rsidRDefault="001755B2" w:rsidP="00CC6DC4">
      <w:pPr>
        <w:rPr>
          <w:rFonts w:ascii="Times New Roman" w:hAnsi="Times New Roman"/>
          <w:sz w:val="22"/>
          <w:szCs w:val="22"/>
        </w:rPr>
      </w:pPr>
      <w:r w:rsidRPr="00CC6DC4">
        <w:rPr>
          <w:rFonts w:ascii="Times New Roman" w:hAnsi="Times New Roman"/>
          <w:sz w:val="22"/>
          <w:szCs w:val="22"/>
        </w:rPr>
        <w:t xml:space="preserve">“Hem, bize yollarımızı göstermiş olduğu (hidayet ettiği) halde, ne diye biz, Allah’a dayanıp güvenmeyelim? ” (İbrâhim 14: 12). </w:t>
      </w:r>
    </w:p>
    <w:p w:rsidR="001755B2" w:rsidRPr="00CC6DC4" w:rsidRDefault="001755B2" w:rsidP="00CC6DC4">
      <w:pPr>
        <w:rPr>
          <w:rFonts w:ascii="Times New Roman" w:hAnsi="Times New Roman"/>
          <w:sz w:val="22"/>
          <w:szCs w:val="22"/>
        </w:rPr>
      </w:pPr>
      <w:r w:rsidRPr="00CC6DC4">
        <w:rPr>
          <w:rFonts w:ascii="Times New Roman" w:hAnsi="Times New Roman"/>
          <w:sz w:val="22"/>
          <w:szCs w:val="22"/>
        </w:rPr>
        <w:t xml:space="preserve">Kur’an’ın </w:t>
      </w:r>
      <w:r w:rsidRPr="00CC6DC4">
        <w:rPr>
          <w:rFonts w:ascii="Times New Roman" w:hAnsi="Times New Roman"/>
          <w:i/>
          <w:sz w:val="22"/>
          <w:szCs w:val="22"/>
        </w:rPr>
        <w:t xml:space="preserve">hidayet </w:t>
      </w:r>
      <w:r w:rsidRPr="00CC6DC4">
        <w:rPr>
          <w:rFonts w:ascii="Times New Roman" w:hAnsi="Times New Roman"/>
          <w:sz w:val="22"/>
          <w:szCs w:val="22"/>
        </w:rPr>
        <w:t xml:space="preserve">kavramı ile beraber kullandığı ve aralarında bir ilişki kurduğu kavramlardan biri de </w:t>
      </w:r>
      <w:r w:rsidRPr="00CC6DC4">
        <w:rPr>
          <w:rFonts w:ascii="Times New Roman" w:hAnsi="Times New Roman"/>
          <w:i/>
          <w:sz w:val="22"/>
          <w:szCs w:val="22"/>
        </w:rPr>
        <w:t>takdir</w:t>
      </w:r>
      <w:r w:rsidR="00AF6566">
        <w:rPr>
          <w:rFonts w:ascii="Times New Roman" w:hAnsi="Times New Roman"/>
          <w:sz w:val="22"/>
          <w:szCs w:val="22"/>
        </w:rPr>
        <w:t xml:space="preserve">  kavramıdır</w:t>
      </w:r>
      <w:r w:rsidRPr="00CC6DC4">
        <w:rPr>
          <w:rFonts w:ascii="Times New Roman" w:hAnsi="Times New Roman"/>
          <w:sz w:val="22"/>
          <w:szCs w:val="22"/>
        </w:rPr>
        <w:t xml:space="preserve"> (el-A’lâ 87: 3). Bu çerçevede </w:t>
      </w:r>
      <w:r w:rsidRPr="00CC6DC4">
        <w:rPr>
          <w:rFonts w:ascii="Times New Roman" w:hAnsi="Times New Roman"/>
          <w:i/>
          <w:sz w:val="22"/>
          <w:szCs w:val="22"/>
        </w:rPr>
        <w:t>takdir</w:t>
      </w:r>
      <w:r w:rsidRPr="00CC6DC4">
        <w:rPr>
          <w:rFonts w:ascii="Times New Roman" w:hAnsi="Times New Roman"/>
          <w:sz w:val="22"/>
          <w:szCs w:val="22"/>
        </w:rPr>
        <w:t xml:space="preserve">, varlığın yapısına yerleştirilen kurallar bütününü ifade etmektedir. </w:t>
      </w:r>
      <w:r w:rsidRPr="00CC6DC4">
        <w:rPr>
          <w:rFonts w:ascii="Times New Roman" w:hAnsi="Times New Roman"/>
          <w:i/>
          <w:sz w:val="22"/>
          <w:szCs w:val="22"/>
        </w:rPr>
        <w:t xml:space="preserve">Hidayet </w:t>
      </w:r>
      <w:r w:rsidRPr="00CC6DC4">
        <w:rPr>
          <w:rFonts w:ascii="Times New Roman" w:hAnsi="Times New Roman"/>
          <w:sz w:val="22"/>
          <w:szCs w:val="22"/>
        </w:rPr>
        <w:t xml:space="preserve">ise insanın bu kuralları ve yasaları, hem dış dünyada bulması, hem görünen bu varlık yapısının ötesinde bir anlam alanın bulunduğunu fark etmesi, hem de bütün bu varlık düzeylerini teolojik bir düzeyde yorumlayıp dini tecrübesine kaynak yapması demektir. </w:t>
      </w:r>
    </w:p>
    <w:p w:rsidR="001755B2" w:rsidRPr="00CC6DC4" w:rsidRDefault="001755B2" w:rsidP="00CC6DC4">
      <w:pPr>
        <w:rPr>
          <w:rFonts w:ascii="Times New Roman" w:hAnsi="Times New Roman"/>
          <w:sz w:val="22"/>
          <w:szCs w:val="22"/>
        </w:rPr>
      </w:pPr>
      <w:r w:rsidRPr="00CC6DC4">
        <w:rPr>
          <w:rFonts w:ascii="Times New Roman" w:hAnsi="Times New Roman"/>
          <w:sz w:val="22"/>
          <w:szCs w:val="22"/>
        </w:rPr>
        <w:t xml:space="preserve">Kendini yarattıkları yoluyla ortaya koymayı tercih eden Yaratıcı’yı tecrübe etme, hakkında fikir sahibi olma ve O’nu keşfetme ancak bu varlık alanı içinde mümkün olacaktır. Bunun dışındaki imgeler, hayaller, akıl yürütmeler daha çok olmasını arzu ettiğimiz kişisel kabullerimiz olmanın ötesine geçemezler. Yaratıcı’nın bize dönük yüzü olan bu varlık alanını, sıradan bir tecrübe alanı olmaktan çıkarıp dinsel ve teolojik bir tecrübe alanına dönüştürmek de ancak Kur’an’ın takva adını verdiği ‘Tanrı bilinci’ ile mümkün olabilmektedir. </w:t>
      </w:r>
    </w:p>
    <w:p w:rsidR="001755B2" w:rsidRPr="00CC6DC4" w:rsidRDefault="001755B2" w:rsidP="00CC6DC4">
      <w:pPr>
        <w:rPr>
          <w:rFonts w:ascii="Times New Roman" w:hAnsi="Times New Roman"/>
          <w:sz w:val="22"/>
          <w:szCs w:val="22"/>
        </w:rPr>
      </w:pPr>
      <w:r w:rsidRPr="00CC6DC4">
        <w:rPr>
          <w:rFonts w:ascii="Times New Roman" w:hAnsi="Times New Roman"/>
          <w:sz w:val="22"/>
          <w:szCs w:val="22"/>
        </w:rPr>
        <w:t>Dış dünya yahut fiziksel ontoloji alanı, Mutlak Varlık hakkında fikir edinmemize imkân veren bir simgeler alanı olduğuna göre; bu alana dayalı olarak Tanrı hakkında konuşmak da, sembolik yahut mecazi bir konuşma olacaktır. Bundan daha önemlisi, Mutlak Varlık’ı sebep-sonuç zincirinin hakim olduğu dış dünyanın dışına çıkmamıza imkân veren kavramlar yardımıyla, bu alemin dışında da keşfedebilmektir. Bu da bu zincirin, dolayısıyla da bu alemin dışına bizi çıkaracak kavramları ve bunların paylaşımını mümkün kılacak bir dil geliştirmeyi gerektirmektedir. Kelamcılar, bu sebep-sonuç zinciri dışına ‘</w:t>
      </w:r>
      <w:r w:rsidRPr="00CC6DC4">
        <w:rPr>
          <w:rFonts w:ascii="Times New Roman" w:hAnsi="Times New Roman"/>
          <w:i/>
          <w:sz w:val="22"/>
          <w:szCs w:val="22"/>
        </w:rPr>
        <w:t xml:space="preserve">akıl’ </w:t>
      </w:r>
      <w:r w:rsidRPr="00CC6DC4">
        <w:rPr>
          <w:rFonts w:ascii="Times New Roman" w:hAnsi="Times New Roman"/>
          <w:sz w:val="22"/>
          <w:szCs w:val="22"/>
        </w:rPr>
        <w:t>kavramıyla</w:t>
      </w:r>
      <w:r w:rsidRPr="00CC6DC4">
        <w:rPr>
          <w:rFonts w:ascii="Times New Roman" w:hAnsi="Times New Roman"/>
          <w:i/>
          <w:sz w:val="22"/>
          <w:szCs w:val="22"/>
        </w:rPr>
        <w:t xml:space="preserve">, </w:t>
      </w:r>
      <w:r w:rsidRPr="00CC6DC4">
        <w:rPr>
          <w:rFonts w:ascii="Times New Roman" w:hAnsi="Times New Roman"/>
          <w:sz w:val="22"/>
          <w:szCs w:val="22"/>
        </w:rPr>
        <w:t>sufiler ise ‘</w:t>
      </w:r>
      <w:r w:rsidRPr="00CC6DC4">
        <w:rPr>
          <w:rFonts w:ascii="Times New Roman" w:hAnsi="Times New Roman"/>
          <w:i/>
          <w:sz w:val="22"/>
          <w:szCs w:val="22"/>
        </w:rPr>
        <w:t xml:space="preserve">sezgi’ </w:t>
      </w:r>
      <w:r w:rsidRPr="00CC6DC4">
        <w:rPr>
          <w:rFonts w:ascii="Times New Roman" w:hAnsi="Times New Roman"/>
          <w:sz w:val="22"/>
          <w:szCs w:val="22"/>
        </w:rPr>
        <w:t xml:space="preserve">kavramıyla çıkmışlardır. Böylece her iki taraf da kendi bakış açılarına göre, sıradan varlık alanının dışına birer pencere açmışlardır. </w:t>
      </w:r>
    </w:p>
    <w:p w:rsidR="001755B2" w:rsidRPr="00CC6DC4" w:rsidRDefault="001755B2" w:rsidP="00CC6DC4">
      <w:pPr>
        <w:rPr>
          <w:rFonts w:ascii="Times New Roman" w:eastAsia="Batang" w:hAnsi="Times New Roman"/>
          <w:sz w:val="22"/>
          <w:szCs w:val="22"/>
        </w:rPr>
      </w:pPr>
      <w:r w:rsidRPr="00CC6DC4">
        <w:rPr>
          <w:rFonts w:ascii="Times New Roman" w:eastAsia="Batang" w:hAnsi="Times New Roman"/>
          <w:sz w:val="22"/>
          <w:szCs w:val="22"/>
        </w:rPr>
        <w:t xml:space="preserve">İnsan, varlık olarak </w:t>
      </w:r>
      <w:r w:rsidRPr="00CC6DC4">
        <w:rPr>
          <w:rFonts w:ascii="Times New Roman" w:eastAsia="Batang" w:hAnsi="Times New Roman"/>
          <w:i/>
          <w:sz w:val="22"/>
          <w:szCs w:val="22"/>
        </w:rPr>
        <w:t>geçicilik</w:t>
      </w:r>
      <w:r w:rsidRPr="00CC6DC4">
        <w:rPr>
          <w:rFonts w:ascii="Times New Roman" w:eastAsia="Batang" w:hAnsi="Times New Roman"/>
          <w:sz w:val="22"/>
          <w:szCs w:val="22"/>
        </w:rPr>
        <w:t xml:space="preserve">, </w:t>
      </w:r>
      <w:r w:rsidRPr="00CC6DC4">
        <w:rPr>
          <w:rFonts w:ascii="Times New Roman" w:eastAsia="Batang" w:hAnsi="Times New Roman"/>
          <w:i/>
          <w:sz w:val="22"/>
          <w:szCs w:val="22"/>
        </w:rPr>
        <w:t>nedensellik</w:t>
      </w:r>
      <w:r w:rsidRPr="00CC6DC4">
        <w:rPr>
          <w:rFonts w:ascii="Times New Roman" w:eastAsia="Batang" w:hAnsi="Times New Roman"/>
          <w:sz w:val="22"/>
          <w:szCs w:val="22"/>
        </w:rPr>
        <w:t xml:space="preserve"> yahut </w:t>
      </w:r>
      <w:r w:rsidRPr="00CC6DC4">
        <w:rPr>
          <w:rFonts w:ascii="Times New Roman" w:eastAsia="Batang" w:hAnsi="Times New Roman"/>
          <w:i/>
          <w:sz w:val="22"/>
          <w:szCs w:val="22"/>
        </w:rPr>
        <w:t>öncesi olan bir şartlanmışlık</w:t>
      </w:r>
      <w:r w:rsidRPr="00CC6DC4">
        <w:rPr>
          <w:rFonts w:ascii="Times New Roman" w:eastAsia="Batang" w:hAnsi="Times New Roman"/>
          <w:sz w:val="22"/>
          <w:szCs w:val="22"/>
        </w:rPr>
        <w:t xml:space="preserve"> gibi kümelerle çepeçevre kuşatılmıştır. Bütün algılamaları ve yargıları bunların etkisi altındadır. Bu durum, şüphesiz, Tanrı için böyle değildir. Bu çok önemli bir farktır. Zamana, mekâna ve mantıksal yoldan akıl yürütmeye bağımlı olan insan için Tanrı hakkında düşünce üretecek bir yorum açısı oluşturmak pek kolay değildir. Çünkü Tanrı’yı nesnelleştiremeyiz. </w:t>
      </w:r>
    </w:p>
    <w:p w:rsidR="001755B2" w:rsidRPr="00CC6DC4" w:rsidRDefault="001755B2" w:rsidP="00CC6DC4">
      <w:pPr>
        <w:rPr>
          <w:rFonts w:ascii="Times New Roman" w:eastAsia="Batang" w:hAnsi="Times New Roman"/>
          <w:sz w:val="22"/>
          <w:szCs w:val="22"/>
        </w:rPr>
      </w:pPr>
      <w:r w:rsidRPr="00CC6DC4">
        <w:rPr>
          <w:rFonts w:ascii="Times New Roman" w:eastAsia="Batang" w:hAnsi="Times New Roman"/>
          <w:sz w:val="22"/>
          <w:szCs w:val="22"/>
        </w:rPr>
        <w:t xml:space="preserve">Doğrusu burada en büyük güçlük, Tanrı’ya ilişkin söylemlere açıklık kazandırmak veya bu söylemlerin kaynağını saptamaktır. Tanrı’ya ilişkin kelimelerin, O’na sözlük anlamıyla işaret etmeleri mümkün değildir. Zira, O, “biricik”tir ve zaman ve mekân ile kayıtlı değildir. Buna Allah’ın </w:t>
      </w:r>
      <w:r w:rsidRPr="00CC6DC4">
        <w:rPr>
          <w:rFonts w:ascii="Times New Roman" w:eastAsia="Batang" w:hAnsi="Times New Roman"/>
          <w:i/>
          <w:sz w:val="22"/>
          <w:szCs w:val="22"/>
        </w:rPr>
        <w:lastRenderedPageBreak/>
        <w:t>ehadiyyet</w:t>
      </w:r>
      <w:r w:rsidRPr="00CC6DC4">
        <w:rPr>
          <w:rFonts w:ascii="Times New Roman" w:eastAsia="Batang" w:hAnsi="Times New Roman"/>
          <w:sz w:val="22"/>
          <w:szCs w:val="22"/>
        </w:rPr>
        <w:t xml:space="preserve">i denmektedir. Vâhid benzeri olan bir’i tanımlarken, ehad, benzersiz Bir’i tanımlamaktadır. Ayet-i kerime ‘Allah’ın benzeri yoktur’ değil, ‘O’nun benzeri gibi bile yoktur’ (Şûrâ 42:11) diyerek, O’nu bütün algı ve tasavvurlarımızın ötesine geçirmektedir. </w:t>
      </w:r>
    </w:p>
    <w:p w:rsidR="001755B2" w:rsidRPr="00CC6DC4" w:rsidRDefault="001755B2" w:rsidP="00CC6DC4">
      <w:pPr>
        <w:rPr>
          <w:rFonts w:ascii="Times New Roman" w:eastAsia="Batang" w:hAnsi="Times New Roman"/>
          <w:sz w:val="22"/>
          <w:szCs w:val="22"/>
        </w:rPr>
      </w:pPr>
      <w:r w:rsidRPr="00CC6DC4">
        <w:rPr>
          <w:rFonts w:ascii="Times New Roman" w:eastAsia="Batang" w:hAnsi="Times New Roman"/>
          <w:sz w:val="22"/>
          <w:szCs w:val="22"/>
        </w:rPr>
        <w:t xml:space="preserve">Zaman ve mekândan uzak olan Tanrı’nın, bütün algı ve tasavvurları zaman ve mekânla kayıtlı olan insan zihniyle anlaşılması ve açıklanması nasıl mümkün olacaktır? Öyle görünüyor ki, bu isimlendirmenin dayanağı, insanda varolan ve zaman ve mekâna bağımlılığı en az düzeyde bulunan </w:t>
      </w:r>
      <w:r w:rsidRPr="00CC6DC4">
        <w:rPr>
          <w:rFonts w:ascii="Times New Roman" w:eastAsia="Batang" w:hAnsi="Times New Roman"/>
          <w:i/>
          <w:sz w:val="22"/>
          <w:szCs w:val="22"/>
        </w:rPr>
        <w:t>soyut nitelikler</w:t>
      </w:r>
      <w:r w:rsidRPr="00CC6DC4">
        <w:rPr>
          <w:rFonts w:ascii="Times New Roman" w:eastAsia="Batang" w:hAnsi="Times New Roman"/>
          <w:sz w:val="22"/>
          <w:szCs w:val="22"/>
        </w:rPr>
        <w:t xml:space="preserve"> olabilir. </w:t>
      </w:r>
    </w:p>
    <w:p w:rsidR="001755B2" w:rsidRPr="00CC6DC4" w:rsidRDefault="001755B2" w:rsidP="00CC6DC4">
      <w:pPr>
        <w:rPr>
          <w:rFonts w:ascii="Times New Roman" w:eastAsia="Batang" w:hAnsi="Times New Roman"/>
          <w:sz w:val="22"/>
          <w:szCs w:val="22"/>
        </w:rPr>
      </w:pPr>
      <w:r w:rsidRPr="00CC6DC4">
        <w:rPr>
          <w:rFonts w:ascii="Times New Roman" w:eastAsia="Batang" w:hAnsi="Times New Roman"/>
          <w:sz w:val="22"/>
          <w:szCs w:val="22"/>
        </w:rPr>
        <w:t>Bu konuda insanların salt maddi terimlerle çözümlenmesi mümkün olmayan niteliklerini dikkate alarak belli bir fikre ya da kanaate ulaşmak mümkündür. Sevme, güvenme, bağlanma gibi mekândan nispeten bağımsız niteliklerimizi göz önünde bulundurarak, mekândan uzak olan varlık’a ilişkin bir şey elde ederiz. İşte Tanrı hakkında konuşma, anlamlılığını buradan elde eder</w:t>
      </w:r>
      <w:r w:rsidR="00746B93">
        <w:rPr>
          <w:rFonts w:ascii="Times New Roman" w:hAnsi="Times New Roman"/>
          <w:sz w:val="22"/>
          <w:szCs w:val="22"/>
        </w:rPr>
        <w:t xml:space="preserve"> (Swinburne </w:t>
      </w:r>
      <w:r w:rsidRPr="00CC6DC4">
        <w:rPr>
          <w:rFonts w:ascii="Times New Roman" w:hAnsi="Times New Roman"/>
          <w:sz w:val="22"/>
          <w:szCs w:val="22"/>
        </w:rPr>
        <w:t>1993</w:t>
      </w:r>
      <w:r w:rsidR="00746B93">
        <w:rPr>
          <w:rFonts w:ascii="Times New Roman" w:hAnsi="Times New Roman"/>
          <w:sz w:val="22"/>
          <w:szCs w:val="22"/>
        </w:rPr>
        <w:t xml:space="preserve">: </w:t>
      </w:r>
      <w:r w:rsidRPr="00CC6DC4">
        <w:rPr>
          <w:rFonts w:ascii="Times New Roman" w:hAnsi="Times New Roman"/>
          <w:sz w:val="22"/>
          <w:szCs w:val="22"/>
        </w:rPr>
        <w:t xml:space="preserve">51-54). </w:t>
      </w:r>
    </w:p>
    <w:p w:rsidR="001755B2" w:rsidRPr="00CC6DC4" w:rsidRDefault="001755B2" w:rsidP="00CC6DC4">
      <w:pPr>
        <w:rPr>
          <w:rFonts w:ascii="Times New Roman" w:hAnsi="Times New Roman"/>
          <w:sz w:val="22"/>
          <w:szCs w:val="22"/>
        </w:rPr>
      </w:pPr>
      <w:r w:rsidRPr="00CC6DC4">
        <w:rPr>
          <w:rFonts w:ascii="Times New Roman" w:hAnsi="Times New Roman"/>
          <w:sz w:val="22"/>
          <w:szCs w:val="22"/>
        </w:rPr>
        <w:t xml:space="preserve">Allah’ın </w:t>
      </w:r>
      <w:r w:rsidRPr="00CC6DC4">
        <w:rPr>
          <w:rFonts w:ascii="Times New Roman" w:hAnsi="Times New Roman"/>
          <w:i/>
          <w:sz w:val="22"/>
          <w:szCs w:val="22"/>
        </w:rPr>
        <w:t xml:space="preserve">insanı görür ve işitir kılması, </w:t>
      </w:r>
      <w:r w:rsidRPr="00CC6DC4">
        <w:rPr>
          <w:rFonts w:ascii="Times New Roman" w:hAnsi="Times New Roman"/>
          <w:sz w:val="22"/>
          <w:szCs w:val="22"/>
        </w:rPr>
        <w:t xml:space="preserve">(İnsan 76: 2) ve </w:t>
      </w:r>
      <w:r w:rsidRPr="00CC6DC4">
        <w:rPr>
          <w:rFonts w:ascii="Times New Roman" w:hAnsi="Times New Roman"/>
          <w:i/>
          <w:sz w:val="22"/>
          <w:szCs w:val="22"/>
        </w:rPr>
        <w:t>ruhundan  ona üflemesi</w:t>
      </w:r>
      <w:r w:rsidRPr="00CC6DC4">
        <w:rPr>
          <w:rFonts w:ascii="Times New Roman" w:hAnsi="Times New Roman"/>
          <w:sz w:val="22"/>
          <w:szCs w:val="22"/>
        </w:rPr>
        <w:t xml:space="preserve">,yani can vermesi (Hicr 15: 29; Sâd 38: 72) insanın hem bilişsel hem de varlıksal olarak nasıl bir planın parçası yapıldığına işaret eder. </w:t>
      </w:r>
    </w:p>
    <w:p w:rsidR="001755B2" w:rsidRPr="00CC6DC4" w:rsidRDefault="001755B2" w:rsidP="00CC6DC4">
      <w:pPr>
        <w:rPr>
          <w:rFonts w:ascii="Times New Roman" w:hAnsi="Times New Roman"/>
          <w:sz w:val="22"/>
          <w:szCs w:val="22"/>
        </w:rPr>
      </w:pPr>
      <w:r w:rsidRPr="00CC6DC4">
        <w:rPr>
          <w:rFonts w:ascii="Times New Roman" w:hAnsi="Times New Roman"/>
          <w:sz w:val="22"/>
          <w:szCs w:val="22"/>
        </w:rPr>
        <w:t xml:space="preserve">Allah’ın isimleri  insana geniş bir yorum alanı açmaktadır. Bu isimler, insanı doğası gereği </w:t>
      </w:r>
      <w:r w:rsidRPr="00CC6DC4">
        <w:rPr>
          <w:rFonts w:ascii="Times New Roman" w:hAnsi="Times New Roman"/>
          <w:i/>
          <w:sz w:val="22"/>
          <w:szCs w:val="22"/>
        </w:rPr>
        <w:t xml:space="preserve">yorumlayan bir varlık </w:t>
      </w:r>
      <w:r w:rsidRPr="00CC6DC4">
        <w:rPr>
          <w:rFonts w:ascii="Times New Roman" w:hAnsi="Times New Roman"/>
          <w:sz w:val="22"/>
          <w:szCs w:val="22"/>
        </w:rPr>
        <w:t xml:space="preserve">yapmakta ve simgeleri, mecazları, meselleri insan zihninde anlamlı bir bütüne dönüştürmektedir. Sözkonusu bu isimlere mutlak düzeyde sahip olan bir Varlığı, ancak akıl sahibi  olan insan </w:t>
      </w:r>
      <w:r w:rsidRPr="00CC6DC4">
        <w:rPr>
          <w:rFonts w:ascii="Times New Roman" w:hAnsi="Times New Roman"/>
          <w:i/>
          <w:sz w:val="22"/>
          <w:szCs w:val="22"/>
        </w:rPr>
        <w:t>takdir</w:t>
      </w:r>
      <w:r w:rsidRPr="00CC6DC4">
        <w:rPr>
          <w:rFonts w:ascii="Times New Roman" w:hAnsi="Times New Roman"/>
          <w:sz w:val="22"/>
          <w:szCs w:val="22"/>
        </w:rPr>
        <w:t xml:space="preserve"> edebilir. Kısacası,  Tanrı’nın her bir isimi, </w:t>
      </w:r>
      <w:r w:rsidRPr="00CC6DC4">
        <w:rPr>
          <w:rFonts w:ascii="Times New Roman" w:hAnsi="Times New Roman"/>
          <w:i/>
          <w:sz w:val="22"/>
          <w:szCs w:val="22"/>
        </w:rPr>
        <w:t>Allah’ı layıkıyla tanımanın</w:t>
      </w:r>
      <w:r w:rsidRPr="00CC6DC4">
        <w:rPr>
          <w:rFonts w:ascii="Times New Roman" w:hAnsi="Times New Roman"/>
          <w:sz w:val="22"/>
          <w:szCs w:val="22"/>
        </w:rPr>
        <w:t xml:space="preserve"> (En’am 6: 91) ve </w:t>
      </w:r>
      <w:r w:rsidRPr="00CC6DC4">
        <w:rPr>
          <w:rFonts w:ascii="Times New Roman" w:hAnsi="Times New Roman"/>
          <w:i/>
          <w:sz w:val="22"/>
          <w:szCs w:val="22"/>
        </w:rPr>
        <w:t>takdir etme</w:t>
      </w:r>
      <w:r w:rsidRPr="00CC6DC4">
        <w:rPr>
          <w:rFonts w:ascii="Times New Roman" w:hAnsi="Times New Roman"/>
          <w:sz w:val="22"/>
          <w:szCs w:val="22"/>
        </w:rPr>
        <w:t xml:space="preserve">nin (Zümer 39: 67)  tek yoludur:  </w:t>
      </w:r>
    </w:p>
    <w:p w:rsidR="001755B2" w:rsidRPr="00CC6DC4" w:rsidRDefault="001755B2" w:rsidP="00CC6DC4">
      <w:pPr>
        <w:rPr>
          <w:rFonts w:ascii="Times New Roman" w:hAnsi="Times New Roman"/>
          <w:sz w:val="22"/>
          <w:szCs w:val="22"/>
        </w:rPr>
      </w:pPr>
      <w:r w:rsidRPr="00CC6DC4">
        <w:rPr>
          <w:rFonts w:ascii="Times New Roman" w:hAnsi="Times New Roman"/>
          <w:sz w:val="22"/>
          <w:szCs w:val="22"/>
        </w:rPr>
        <w:t xml:space="preserve"> Allah’ın </w:t>
      </w:r>
      <w:r w:rsidRPr="00CC6DC4">
        <w:rPr>
          <w:rFonts w:ascii="Times New Roman" w:hAnsi="Times New Roman"/>
          <w:i/>
          <w:sz w:val="22"/>
          <w:szCs w:val="22"/>
        </w:rPr>
        <w:t>Tevhid</w:t>
      </w:r>
      <w:r w:rsidRPr="00CC6DC4">
        <w:rPr>
          <w:rFonts w:ascii="Times New Roman" w:hAnsi="Times New Roman"/>
          <w:sz w:val="22"/>
          <w:szCs w:val="22"/>
        </w:rPr>
        <w:t>i</w:t>
      </w:r>
      <w:r w:rsidRPr="00CC6DC4">
        <w:rPr>
          <w:rFonts w:ascii="Times New Roman" w:hAnsi="Times New Roman"/>
          <w:i/>
          <w:sz w:val="22"/>
          <w:szCs w:val="22"/>
        </w:rPr>
        <w:t xml:space="preserve"> </w:t>
      </w:r>
      <w:r w:rsidRPr="00CC6DC4">
        <w:rPr>
          <w:rFonts w:ascii="Times New Roman" w:hAnsi="Times New Roman"/>
          <w:sz w:val="22"/>
          <w:szCs w:val="22"/>
        </w:rPr>
        <w:t xml:space="preserve">sebebiyle Müslümanların yalnız Allah’a dayanmaları  istenir; Allah’ın </w:t>
      </w:r>
      <w:r w:rsidRPr="00CC6DC4">
        <w:rPr>
          <w:rFonts w:ascii="Times New Roman" w:hAnsi="Times New Roman"/>
          <w:i/>
          <w:sz w:val="22"/>
          <w:szCs w:val="22"/>
        </w:rPr>
        <w:t>Samediyyet</w:t>
      </w:r>
      <w:r w:rsidRPr="00CC6DC4">
        <w:rPr>
          <w:rFonts w:ascii="Times New Roman" w:hAnsi="Times New Roman"/>
          <w:sz w:val="22"/>
          <w:szCs w:val="22"/>
        </w:rPr>
        <w:t xml:space="preserve">i dolayısıyla hayatlarının her alanında başkalarından bağımsız olmaları emredilir; Allah’ın Mutlak Varlık </w:t>
      </w:r>
      <w:r w:rsidR="00905334">
        <w:rPr>
          <w:rFonts w:ascii="Times New Roman" w:hAnsi="Times New Roman"/>
          <w:sz w:val="22"/>
          <w:szCs w:val="22"/>
        </w:rPr>
        <w:t>olması sebebiyle  yaşamı ilgilen</w:t>
      </w:r>
      <w:r w:rsidRPr="00CC6DC4">
        <w:rPr>
          <w:rFonts w:ascii="Times New Roman" w:hAnsi="Times New Roman"/>
          <w:sz w:val="22"/>
          <w:szCs w:val="22"/>
        </w:rPr>
        <w:t>diren hiçbir şeyden vazgeçmemeleri; Allah’ın yüceliği sebebiyle de her şeyde mükemmelliğin en yüksek mertebelerini yakalamaya çalışmaları isteni</w:t>
      </w:r>
      <w:r w:rsidR="00746B93">
        <w:rPr>
          <w:rFonts w:ascii="Times New Roman" w:hAnsi="Times New Roman"/>
          <w:sz w:val="22"/>
          <w:szCs w:val="22"/>
        </w:rPr>
        <w:t xml:space="preserve">r (Baljon </w:t>
      </w:r>
      <w:r w:rsidRPr="00CC6DC4">
        <w:rPr>
          <w:rFonts w:ascii="Times New Roman" w:hAnsi="Times New Roman"/>
          <w:sz w:val="22"/>
          <w:szCs w:val="22"/>
        </w:rPr>
        <w:t>2000</w:t>
      </w:r>
      <w:r w:rsidR="00746B93">
        <w:rPr>
          <w:rFonts w:ascii="Times New Roman" w:hAnsi="Times New Roman"/>
          <w:sz w:val="22"/>
          <w:szCs w:val="22"/>
        </w:rPr>
        <w:t>: 77</w:t>
      </w:r>
      <w:r w:rsidRPr="00CC6DC4">
        <w:rPr>
          <w:rFonts w:ascii="Times New Roman" w:hAnsi="Times New Roman"/>
          <w:sz w:val="22"/>
          <w:szCs w:val="22"/>
        </w:rPr>
        <w:t xml:space="preserve">). </w:t>
      </w:r>
    </w:p>
    <w:p w:rsidR="001755B2" w:rsidRPr="00CC6DC4" w:rsidRDefault="001755B2" w:rsidP="00CC6DC4">
      <w:pPr>
        <w:rPr>
          <w:rFonts w:ascii="Times New Roman" w:eastAsia="Batang" w:hAnsi="Times New Roman"/>
          <w:sz w:val="22"/>
          <w:szCs w:val="22"/>
        </w:rPr>
      </w:pPr>
      <w:r w:rsidRPr="00CC6DC4">
        <w:rPr>
          <w:rFonts w:ascii="Times New Roman" w:hAnsi="Times New Roman"/>
          <w:sz w:val="22"/>
          <w:szCs w:val="22"/>
        </w:rPr>
        <w:t xml:space="preserve">Varlığı bu şekilde kavrama çabamız ve Allah ile aramızdaki ilişki biçimini karşılıklı bir ilişki olarak düşünmemiz, dinle ilgili çözümlemelerimizi ve yaşamımızı şekillendirme biçimimizi de belirler. </w:t>
      </w:r>
      <w:r w:rsidRPr="00CC6DC4">
        <w:rPr>
          <w:rFonts w:ascii="Times New Roman" w:eastAsia="Batang" w:hAnsi="Times New Roman"/>
          <w:sz w:val="22"/>
          <w:szCs w:val="22"/>
        </w:rPr>
        <w:t xml:space="preserve">Bu sebeple de, dini yaşamın içinde olmayan ve iradesini bu yönde bir şekillendirmeye tabi tutmayan bir kimsenin, dini bağlamdaki çözümlemeleri eksik kalacaktır. Bilimin ne olduğunu ve bilimsel alanla ilgili kavramların nasıl işlediğini bilmeyen bir kimsenin, bu alanı anlamasının olanaksız olması gibi, dinin ilkeleri konusunda bilgisi olmayan  insanların da, dinî terim ve kavramları anlamaları ve yorumlamaları olanaksızdır. Zira, metafiziksel bir yapı içinde Tanrı’dan söz etme ile, ibadet ettiğimiz, başka bir ifadeyle kişisel tecrübemizin içine katmayı planladığımız bir Tanrı’ya referansta bulunma arasında çok fark vardır. Dinin ve dindarın kullandığı dil, bu varoluşsal bağlam dikkate alınarak yorumlanmalıdır. </w:t>
      </w:r>
    </w:p>
    <w:p w:rsidR="001755B2" w:rsidRPr="00CC6DC4" w:rsidRDefault="001755B2" w:rsidP="00CC6DC4">
      <w:pPr>
        <w:pStyle w:val="Balk3sa"/>
        <w:ind w:left="0"/>
        <w:jc w:val="both"/>
        <w:rPr>
          <w:rFonts w:ascii="Times New Roman" w:hAnsi="Times New Roman"/>
          <w:color w:val="auto"/>
          <w:sz w:val="22"/>
          <w:szCs w:val="22"/>
        </w:rPr>
      </w:pPr>
      <w:r w:rsidRPr="00CC6DC4">
        <w:rPr>
          <w:rFonts w:ascii="Times New Roman" w:hAnsi="Times New Roman"/>
          <w:color w:val="auto"/>
          <w:sz w:val="22"/>
          <w:szCs w:val="22"/>
        </w:rPr>
        <w:t xml:space="preserve">Varlık Hükümleri </w:t>
      </w:r>
    </w:p>
    <w:p w:rsidR="001755B2" w:rsidRPr="00CC6DC4" w:rsidRDefault="001755B2" w:rsidP="00F62517">
      <w:pPr>
        <w:pStyle w:val="Balk3sa"/>
        <w:ind w:left="0"/>
        <w:jc w:val="both"/>
        <w:rPr>
          <w:rFonts w:ascii="Times New Roman" w:hAnsi="Times New Roman"/>
          <w:color w:val="auto"/>
          <w:sz w:val="22"/>
          <w:szCs w:val="22"/>
        </w:rPr>
      </w:pPr>
      <w:r w:rsidRPr="00CC6DC4">
        <w:rPr>
          <w:rFonts w:ascii="Times New Roman" w:hAnsi="Times New Roman"/>
          <w:color w:val="auto"/>
          <w:sz w:val="22"/>
          <w:szCs w:val="22"/>
        </w:rPr>
        <w:t>Zorunlu Varlık (Vâcibu’l-Vücûd): Allah</w:t>
      </w:r>
    </w:p>
    <w:p w:rsidR="001755B2" w:rsidRPr="00CC6DC4" w:rsidRDefault="001755B2" w:rsidP="00CC6DC4">
      <w:pPr>
        <w:rPr>
          <w:rFonts w:ascii="Times New Roman" w:hAnsi="Times New Roman"/>
          <w:spacing w:val="-2"/>
          <w:sz w:val="22"/>
          <w:szCs w:val="22"/>
        </w:rPr>
      </w:pPr>
      <w:r w:rsidRPr="00CC6DC4">
        <w:rPr>
          <w:rFonts w:ascii="Times New Roman" w:hAnsi="Times New Roman"/>
          <w:spacing w:val="-2"/>
          <w:sz w:val="22"/>
          <w:szCs w:val="22"/>
        </w:rPr>
        <w:t xml:space="preserve">Allah’ın yokluğunun düşünülemeyişi, varlığından önce bir yokluğun bulunmayışındandır. Varlığının sebebini kendi içinde gördüğümüz ve bütün diğer varlıkların varolmalarını da kendisine bağladığımız bu Varlığın üzerinden yokluk geçmiş olsaydı, onu da bir var eden gerekirdi. Böyle bir varsayım ise, zincirleme olarak her varı bir önceki varedene bağlayarak gitmeye çalışan düşüncenin gelip bir yerde tıkanması demektir. Varlığı kendinden olan ve Varlığına bir başlangıç gösterilemeyen Varlık’ın, yok </w:t>
      </w:r>
    </w:p>
    <w:p w:rsidR="001755B2" w:rsidRPr="00CC6DC4" w:rsidRDefault="001755B2" w:rsidP="00CC6DC4">
      <w:pPr>
        <w:rPr>
          <w:rFonts w:ascii="Times New Roman" w:hAnsi="Times New Roman"/>
          <w:spacing w:val="-2"/>
          <w:sz w:val="22"/>
          <w:szCs w:val="22"/>
        </w:rPr>
      </w:pPr>
      <w:r w:rsidRPr="00CC6DC4">
        <w:rPr>
          <w:rFonts w:ascii="Times New Roman" w:hAnsi="Times New Roman"/>
          <w:spacing w:val="-2"/>
          <w:sz w:val="22"/>
          <w:szCs w:val="22"/>
        </w:rPr>
        <w:t xml:space="preserve">olması da düşünülemez. Bu sebeple de  O, Ezelî ve Ebedî’dir. </w:t>
      </w:r>
    </w:p>
    <w:p w:rsidR="001755B2" w:rsidRPr="00CC6DC4" w:rsidRDefault="001755B2" w:rsidP="00CC6DC4">
      <w:pPr>
        <w:pStyle w:val="Balk4"/>
        <w:jc w:val="both"/>
        <w:rPr>
          <w:rFonts w:ascii="Times New Roman" w:hAnsi="Times New Roman"/>
          <w:color w:val="auto"/>
          <w:sz w:val="22"/>
        </w:rPr>
      </w:pPr>
      <w:r w:rsidRPr="00CC6DC4">
        <w:rPr>
          <w:rFonts w:ascii="Times New Roman" w:hAnsi="Times New Roman"/>
          <w:color w:val="auto"/>
          <w:sz w:val="22"/>
        </w:rPr>
        <w:t>Mümkün varlık (olurlu varlık): Allah’ın dışındaki her şey, Alem</w:t>
      </w:r>
    </w:p>
    <w:p w:rsidR="001755B2" w:rsidRPr="00CC6DC4" w:rsidRDefault="001755B2" w:rsidP="00CC6DC4">
      <w:pPr>
        <w:rPr>
          <w:rFonts w:ascii="Times New Roman" w:hAnsi="Times New Roman"/>
          <w:spacing w:val="-6"/>
          <w:sz w:val="22"/>
          <w:szCs w:val="22"/>
        </w:rPr>
      </w:pPr>
      <w:r w:rsidRPr="00CC6DC4">
        <w:rPr>
          <w:rFonts w:ascii="Times New Roman" w:hAnsi="Times New Roman"/>
          <w:spacing w:val="-6"/>
          <w:sz w:val="22"/>
          <w:szCs w:val="22"/>
        </w:rPr>
        <w:t xml:space="preserve">Mümkün Varlık, Allah’ın dışındaki her şey olarak da tanımlanmaktadır. Var olması da olmaması da birbirine denk olduğu için, mümkün varlık, varlığını kendi dışında bir sebebe muhtaçtır. Mümkün varlık yok iken sonradan var olduğu için, sonradan var olan varlık hükümlerine bağlıdır: hâdis olması, bâkî olmaması, gibi. Kelamcıların alemi ‘mümkün’ kategorisi içinde görmeleri, alemde zorunluluğu da dışlamaktadır. </w:t>
      </w:r>
    </w:p>
    <w:p w:rsidR="001755B2" w:rsidRPr="00CC6DC4" w:rsidRDefault="001755B2" w:rsidP="00CC6DC4">
      <w:pPr>
        <w:rPr>
          <w:rFonts w:ascii="Times New Roman" w:hAnsi="Times New Roman"/>
          <w:spacing w:val="-6"/>
          <w:sz w:val="22"/>
          <w:szCs w:val="22"/>
        </w:rPr>
      </w:pPr>
      <w:r w:rsidRPr="00CC6DC4">
        <w:rPr>
          <w:rFonts w:ascii="Times New Roman" w:hAnsi="Times New Roman"/>
          <w:spacing w:val="-6"/>
          <w:sz w:val="22"/>
          <w:szCs w:val="22"/>
        </w:rPr>
        <w:lastRenderedPageBreak/>
        <w:t xml:space="preserve"> Sebeplerin sonuçları doğurduğu zorunlu bir sebepliliği öngören Müslüman filozofların aksine, kelamcılar âlemi mümkün olarak niteleyerek, varlıklar arasında sebepsel zorunluluğu reddetmişlerdir. Bu ön kabule bağlı olarak, örneğin, A mekânında bulunan bir kişinin A mekânında değil de B mekânında bulunması mümkün müdür, sorusuna İbn Sina ‘mümkün değildir, orada bulunması zorunludur’ cevabını verirken Gazali ‘B mekânında bulunması mümkündür’ demektedir. Başka bir ifadeyle, olmakta olan bir şey olduğundan başka bir şekilde olma imkânına da sahiptir, zira alem mümkünler dünyasıdır. O halde mümkün varlık tanımlaması, sadece varlıkların var olmasıyla değil, varlıklarına devamları ile de  ilgili bir hükümdür.</w:t>
      </w:r>
    </w:p>
    <w:p w:rsidR="001755B2" w:rsidRPr="00CC6DC4" w:rsidRDefault="001755B2" w:rsidP="00CC6DC4">
      <w:pPr>
        <w:pStyle w:val="Balk4"/>
        <w:jc w:val="both"/>
        <w:rPr>
          <w:rFonts w:ascii="Times New Roman" w:hAnsi="Times New Roman"/>
          <w:color w:val="auto"/>
          <w:sz w:val="22"/>
        </w:rPr>
      </w:pPr>
      <w:r w:rsidRPr="00CC6DC4">
        <w:rPr>
          <w:rFonts w:ascii="Times New Roman" w:hAnsi="Times New Roman"/>
          <w:color w:val="auto"/>
          <w:sz w:val="22"/>
        </w:rPr>
        <w:t>Mümteni’ (imkânsız): Varlık alanına çıkması düşünülemeyen her şey</w:t>
      </w:r>
    </w:p>
    <w:p w:rsidR="001755B2" w:rsidRPr="00CC6DC4" w:rsidRDefault="001755B2" w:rsidP="00CC6DC4">
      <w:pPr>
        <w:rPr>
          <w:rFonts w:ascii="Times New Roman" w:hAnsi="Times New Roman"/>
          <w:sz w:val="22"/>
          <w:szCs w:val="22"/>
        </w:rPr>
      </w:pPr>
      <w:r w:rsidRPr="00CC6DC4">
        <w:rPr>
          <w:rFonts w:ascii="Times New Roman" w:hAnsi="Times New Roman"/>
          <w:sz w:val="22"/>
          <w:szCs w:val="22"/>
        </w:rPr>
        <w:t xml:space="preserve">Tek sayının çift olduğu veya üçgenin daire olduğunun iddia edilmesi gibi. Böyle bir şeyin olamaması, kendi tanımı ve varlığı gereğidir, bu ona dışarıdan yüklenen bir hüküm değildir. </w:t>
      </w:r>
    </w:p>
    <w:p w:rsidR="001755B2" w:rsidRPr="00CC6DC4" w:rsidRDefault="001755B2" w:rsidP="00CC6DC4">
      <w:pPr>
        <w:pStyle w:val="Balk3"/>
        <w:ind w:left="0"/>
        <w:jc w:val="both"/>
        <w:rPr>
          <w:rFonts w:ascii="Times New Roman" w:hAnsi="Times New Roman"/>
          <w:color w:val="auto"/>
          <w:sz w:val="22"/>
          <w:szCs w:val="22"/>
        </w:rPr>
      </w:pPr>
    </w:p>
    <w:p w:rsidR="001755B2" w:rsidRPr="00CC6DC4" w:rsidRDefault="001755B2" w:rsidP="00CC6DC4">
      <w:pPr>
        <w:pStyle w:val="Balk3"/>
        <w:ind w:left="0"/>
        <w:jc w:val="both"/>
        <w:rPr>
          <w:rFonts w:ascii="Times New Roman" w:hAnsi="Times New Roman"/>
          <w:color w:val="auto"/>
          <w:sz w:val="22"/>
          <w:szCs w:val="22"/>
        </w:rPr>
      </w:pPr>
      <w:r w:rsidRPr="00CC6DC4">
        <w:rPr>
          <w:rFonts w:ascii="Times New Roman" w:hAnsi="Times New Roman"/>
          <w:color w:val="auto"/>
          <w:sz w:val="22"/>
          <w:szCs w:val="22"/>
        </w:rPr>
        <w:t>Varlığa Dair Temel Kavramlar</w:t>
      </w:r>
    </w:p>
    <w:p w:rsidR="001755B2" w:rsidRPr="00CC6DC4" w:rsidRDefault="001755B2" w:rsidP="00CC6DC4">
      <w:pPr>
        <w:rPr>
          <w:rFonts w:ascii="Times New Roman" w:hAnsi="Times New Roman"/>
          <w:sz w:val="22"/>
          <w:szCs w:val="22"/>
          <w:lang w:eastAsia="en-US"/>
        </w:rPr>
      </w:pPr>
      <w:r w:rsidRPr="00CC6DC4">
        <w:rPr>
          <w:rFonts w:ascii="Times New Roman" w:hAnsi="Times New Roman"/>
          <w:sz w:val="22"/>
          <w:szCs w:val="22"/>
          <w:lang w:eastAsia="en-US"/>
        </w:rPr>
        <w:t xml:space="preserve">Varlıklar arasındaki karşıtlık, ya gerçek karşıtlıktır ya da değildir. Örneğin; Aydınlık-Karanlık, karşıtlığında karanlık ışığın olmaması durumunu tanımlamaktadır: Karanlık, ışık olmayandır. Karanlık, karşıtı durumundaki ışığa referansta bulunmadan tanımlanamamaktadır. </w:t>
      </w:r>
    </w:p>
    <w:p w:rsidR="001755B2" w:rsidRPr="00CC6DC4" w:rsidRDefault="001755B2" w:rsidP="00CC6DC4">
      <w:pPr>
        <w:rPr>
          <w:rFonts w:ascii="Times New Roman" w:hAnsi="Times New Roman"/>
          <w:sz w:val="22"/>
          <w:szCs w:val="22"/>
          <w:lang w:eastAsia="en-US"/>
        </w:rPr>
      </w:pPr>
      <w:r w:rsidRPr="00CC6DC4">
        <w:rPr>
          <w:rFonts w:ascii="Times New Roman" w:hAnsi="Times New Roman"/>
          <w:sz w:val="22"/>
          <w:szCs w:val="22"/>
          <w:lang w:eastAsia="en-US"/>
        </w:rPr>
        <w:t>Varlık-Yokluk, karşıtlığında yokluk, varlığın olmaması durumunu tanımlamaktadır: Yok, var olmayandır. Yok, varlığa referansta bulunmadan tanımlanamamaktadır.</w:t>
      </w:r>
    </w:p>
    <w:p w:rsidR="001755B2" w:rsidRPr="00CC6DC4" w:rsidRDefault="001755B2" w:rsidP="00CC6DC4">
      <w:pPr>
        <w:rPr>
          <w:rFonts w:ascii="Times New Roman" w:hAnsi="Times New Roman"/>
          <w:sz w:val="22"/>
          <w:szCs w:val="22"/>
          <w:lang w:eastAsia="en-US"/>
        </w:rPr>
      </w:pPr>
      <w:r w:rsidRPr="00CC6DC4">
        <w:rPr>
          <w:rFonts w:ascii="Times New Roman" w:hAnsi="Times New Roman"/>
          <w:sz w:val="22"/>
          <w:szCs w:val="22"/>
          <w:lang w:eastAsia="en-US"/>
        </w:rPr>
        <w:t xml:space="preserve">Erkek-Kadın, karşıtlığında ise kadın, erkek olmayandır, şeklinde tanımlanamaz. Kadının tanımına değilleme (negation) ile ulaşılmaz. Kadın, erkek olmayandır diyemeyiz. Kadın, karşıtı olan erkeğe referansta bulunmadan tanımlanabilecek kendine has bir gerçekliğe sahiptir. </w:t>
      </w:r>
    </w:p>
    <w:p w:rsidR="001755B2" w:rsidRPr="00CC6DC4" w:rsidRDefault="001755B2" w:rsidP="00CC6DC4">
      <w:pPr>
        <w:rPr>
          <w:rFonts w:ascii="Times New Roman" w:hAnsi="Times New Roman"/>
          <w:sz w:val="22"/>
          <w:szCs w:val="22"/>
          <w:lang w:eastAsia="en-US"/>
        </w:rPr>
      </w:pPr>
      <w:r w:rsidRPr="00CC6DC4">
        <w:rPr>
          <w:rFonts w:ascii="Times New Roman" w:hAnsi="Times New Roman"/>
          <w:sz w:val="22"/>
          <w:szCs w:val="22"/>
          <w:lang w:eastAsia="en-US"/>
        </w:rPr>
        <w:t>Aşağıdaki kavram ikizlerini bu karşıtlık tarzlarını dikkate alarak irdeleyelim:</w:t>
      </w:r>
    </w:p>
    <w:p w:rsidR="001755B2" w:rsidRPr="00CC6DC4" w:rsidRDefault="001755B2" w:rsidP="00CC6DC4">
      <w:pPr>
        <w:rPr>
          <w:rFonts w:ascii="Times New Roman" w:hAnsi="Times New Roman"/>
          <w:sz w:val="22"/>
          <w:szCs w:val="22"/>
          <w:lang w:eastAsia="en-US"/>
        </w:rPr>
      </w:pPr>
    </w:p>
    <w:p w:rsidR="001755B2" w:rsidRPr="00CC6DC4" w:rsidRDefault="001755B2" w:rsidP="00CC6DC4">
      <w:pPr>
        <w:pStyle w:val="Balk4"/>
        <w:jc w:val="both"/>
        <w:rPr>
          <w:rFonts w:ascii="Times New Roman" w:hAnsi="Times New Roman"/>
          <w:color w:val="auto"/>
          <w:sz w:val="22"/>
        </w:rPr>
      </w:pPr>
      <w:r w:rsidRPr="00CC6DC4">
        <w:rPr>
          <w:rFonts w:ascii="Times New Roman" w:hAnsi="Times New Roman"/>
          <w:color w:val="auto"/>
          <w:sz w:val="22"/>
        </w:rPr>
        <w:t>Varlık ve Yokluk</w:t>
      </w:r>
    </w:p>
    <w:p w:rsidR="001755B2" w:rsidRPr="00CC6DC4" w:rsidRDefault="001755B2" w:rsidP="00CC6DC4">
      <w:pPr>
        <w:rPr>
          <w:rFonts w:ascii="Times New Roman" w:hAnsi="Times New Roman"/>
          <w:sz w:val="22"/>
          <w:szCs w:val="22"/>
        </w:rPr>
      </w:pPr>
      <w:r w:rsidRPr="00CC6DC4">
        <w:rPr>
          <w:rFonts w:ascii="Times New Roman" w:hAnsi="Times New Roman"/>
          <w:sz w:val="22"/>
          <w:szCs w:val="22"/>
        </w:rPr>
        <w:t xml:space="preserve">Kelamcılar, varlıklar arasında en temel ayrımı Ezeli Varlık-hâdis varlık, yani Allah ile sonradan olmuş varlıklar şeklinde yapmaktadırlar. Bu ayrım Allah ve Allah’ın dışındaki her şey olarak tanımlanan alem dikkate alınarak yapılmaktadır. </w:t>
      </w:r>
    </w:p>
    <w:p w:rsidR="001755B2" w:rsidRPr="00CC6DC4" w:rsidRDefault="001755B2" w:rsidP="00CC6DC4">
      <w:pPr>
        <w:spacing w:before="0" w:after="0"/>
        <w:rPr>
          <w:rFonts w:ascii="Times New Roman" w:hAnsi="Times New Roman"/>
          <w:sz w:val="22"/>
          <w:szCs w:val="22"/>
        </w:rPr>
      </w:pPr>
      <w:r w:rsidRPr="00CC6DC4">
        <w:rPr>
          <w:rFonts w:ascii="Times New Roman" w:hAnsi="Times New Roman"/>
          <w:sz w:val="22"/>
          <w:szCs w:val="22"/>
        </w:rPr>
        <w:t xml:space="preserve">Ancak bu apaçık olma durumu sadece kavram seviyesi için geçerlidir. Bu özel anlamda varlık kavramı bizim zihnimize doğal olarak kendiliğinden doğar. Gündelik hayatımızda ‘masa vardır’ sözünü duyduğumuz zaman bunun ne anlama geldiği üzerinde düşünmeye gerek kalmadan apaçık olarak zihnimizde belirir. İşte düşünmeye gerek bırakmadan zihnimizde doğrudan beliren bu şey varlık’ın kavramsal seviyesidir. Bu kavram başka hiçbir şeye indirgenemez, ama diğer bütün kavramlar ona indirgenebilir. Zira varlık’ın bu kavramsal seviyesini anlamadan başka bir şeyi anlamamız mümkün değildir. </w:t>
      </w:r>
    </w:p>
    <w:p w:rsidR="001755B2" w:rsidRPr="00CC6DC4" w:rsidRDefault="001755B2" w:rsidP="00CC6DC4">
      <w:pPr>
        <w:spacing w:before="0" w:after="0"/>
        <w:rPr>
          <w:rFonts w:ascii="Times New Roman" w:hAnsi="Times New Roman"/>
          <w:sz w:val="22"/>
          <w:szCs w:val="22"/>
        </w:rPr>
      </w:pPr>
      <w:r w:rsidRPr="00CC6DC4">
        <w:rPr>
          <w:rFonts w:ascii="Times New Roman" w:hAnsi="Times New Roman"/>
          <w:sz w:val="22"/>
          <w:szCs w:val="22"/>
        </w:rPr>
        <w:t xml:space="preserve">Varlık kavramı konusundaki tartışmalar ‘varlığın her şeyi içine aldığını’ iddia eden Parmenides’e kadar götürülebilir. Ona göre. “Görünümleri ne olursa olsun her şey varlıkta birleşmektedir”. Parmenides varlığın birliği ve çokluğu meselesini tartışıyordu. Duyularımız bize bir çok varlığın mevcut olduğunu söylemektedir. Ama zihnimizle bir araştırmaya koyulduğumuz zaman, sonuçta varlığın tek olduğunu görürüz. Bu durum, Parmenides’in bilgi teorisini de etkilemiş ve onu çokluğun bir hayalden ibaret olduğunu söylemeye vardırmıştır. Bu filozofun tersine Heraclitus varlığı, bütünüyle inkar edip her şeyi varoluş’a indirgemiştir. Varlık problemini ilk defa ela alan Eski Yunan filozofları temelde iki soru üzerinde durdular: Ne vardır? ve Varlık nedir? </w:t>
      </w:r>
    </w:p>
    <w:p w:rsidR="001755B2" w:rsidRPr="00CC6DC4" w:rsidRDefault="001755B2" w:rsidP="00CC6DC4">
      <w:pPr>
        <w:spacing w:before="0" w:after="0"/>
        <w:rPr>
          <w:rFonts w:ascii="Times New Roman" w:hAnsi="Times New Roman"/>
          <w:sz w:val="22"/>
          <w:szCs w:val="22"/>
        </w:rPr>
      </w:pPr>
      <w:r w:rsidRPr="00CC6DC4">
        <w:rPr>
          <w:rFonts w:ascii="Times New Roman" w:hAnsi="Times New Roman"/>
          <w:sz w:val="22"/>
          <w:szCs w:val="22"/>
        </w:rPr>
        <w:t xml:space="preserve">Eflatun problemi çözmek için iki alem teorisini geliştirmiştir: Oluş alemi ve onunla sürekli ilişkide bulunması gereken varlık alemi. Bu tez temel olarak, bir taraftan belirlenen ve fakat diğer taraftan belli bir derecede var olan ancak belirlenemeyen bir varlığın mevcudiyetine dayanır. </w:t>
      </w:r>
    </w:p>
    <w:p w:rsidR="001755B2" w:rsidRPr="00CC6DC4" w:rsidRDefault="001755B2" w:rsidP="00CC6DC4">
      <w:pPr>
        <w:spacing w:before="0" w:after="0"/>
        <w:rPr>
          <w:rFonts w:ascii="Times New Roman" w:hAnsi="Times New Roman"/>
          <w:sz w:val="22"/>
          <w:szCs w:val="22"/>
        </w:rPr>
      </w:pPr>
      <w:r w:rsidRPr="00CC6DC4">
        <w:rPr>
          <w:rFonts w:ascii="Times New Roman" w:hAnsi="Times New Roman"/>
          <w:sz w:val="22"/>
          <w:szCs w:val="22"/>
        </w:rPr>
        <w:t xml:space="preserve">Kendisinde sürekli değişmelerin olduğu olağan dünyayla, böyle bir değişime uğramadığı kabul edilen tecrübe ötesi bir dünyanın kabulü zaten ilk defa metafizik terimini gündeme getirmiştir. Bu konuda Yunan geleneğinde Parmenides ve Eflatun aynı çizgiyi temsil ederler. </w:t>
      </w:r>
    </w:p>
    <w:p w:rsidR="001755B2" w:rsidRPr="00CC6DC4" w:rsidRDefault="001755B2" w:rsidP="00CC6DC4">
      <w:pPr>
        <w:spacing w:before="0" w:after="0"/>
        <w:rPr>
          <w:rFonts w:ascii="Times New Roman" w:hAnsi="Times New Roman"/>
          <w:spacing w:val="-6"/>
          <w:sz w:val="22"/>
          <w:szCs w:val="22"/>
        </w:rPr>
      </w:pPr>
      <w:r w:rsidRPr="00CC6DC4">
        <w:rPr>
          <w:rFonts w:ascii="Times New Roman" w:hAnsi="Times New Roman"/>
          <w:spacing w:val="-6"/>
          <w:sz w:val="22"/>
          <w:szCs w:val="22"/>
        </w:rPr>
        <w:lastRenderedPageBreak/>
        <w:t xml:space="preserve">Aristo da bu problemi varlığı formlar olarak gören Parmenides geleneği içinde ele aldı. Aristo her ne kadar müslüman filozofları etkilemişse de, bu etki Parmenides geleneği çerçevesinde olmamıştır. Müslüman felsefeciler varlığı genellikle var olan her şeyin paylaştığı bir yüklem olarak algılamışlardır. </w:t>
      </w:r>
    </w:p>
    <w:p w:rsidR="001755B2" w:rsidRPr="00CC6DC4" w:rsidRDefault="001755B2" w:rsidP="00CC6DC4">
      <w:pPr>
        <w:spacing w:before="0" w:after="0"/>
        <w:rPr>
          <w:rFonts w:ascii="Times New Roman" w:hAnsi="Times New Roman"/>
          <w:spacing w:val="-6"/>
          <w:sz w:val="22"/>
          <w:szCs w:val="22"/>
        </w:rPr>
      </w:pPr>
    </w:p>
    <w:p w:rsidR="001755B2" w:rsidRPr="00CC6DC4" w:rsidRDefault="001755B2" w:rsidP="00CC6DC4">
      <w:pPr>
        <w:pStyle w:val="Balk4"/>
        <w:spacing w:before="0" w:after="0"/>
        <w:jc w:val="both"/>
        <w:rPr>
          <w:rFonts w:ascii="Times New Roman" w:hAnsi="Times New Roman"/>
          <w:color w:val="auto"/>
          <w:sz w:val="22"/>
        </w:rPr>
      </w:pPr>
      <w:r w:rsidRPr="00CC6DC4">
        <w:rPr>
          <w:rFonts w:ascii="Times New Roman" w:hAnsi="Times New Roman"/>
          <w:color w:val="auto"/>
          <w:sz w:val="22"/>
        </w:rPr>
        <w:t>Varlık ve Mahiyet</w:t>
      </w:r>
    </w:p>
    <w:p w:rsidR="001755B2" w:rsidRPr="00CC6DC4" w:rsidRDefault="001755B2" w:rsidP="00CC6DC4">
      <w:pPr>
        <w:spacing w:before="0" w:after="0"/>
        <w:rPr>
          <w:rFonts w:ascii="Times New Roman" w:hAnsi="Times New Roman"/>
          <w:sz w:val="22"/>
          <w:szCs w:val="22"/>
        </w:rPr>
      </w:pPr>
      <w:r w:rsidRPr="00CC6DC4">
        <w:rPr>
          <w:rFonts w:ascii="Times New Roman" w:hAnsi="Times New Roman"/>
          <w:sz w:val="22"/>
          <w:szCs w:val="22"/>
        </w:rPr>
        <w:t xml:space="preserve">Mahiyet yahut modern dönemde kullanıldığı haliyle bir varlığın doğası, bir şeyin varlığını kabul ettikten sonra onu daha ayrıntılı tanımaya yönelik sorulan soruya verilen cevabın içeriğini oluşturur. Bu tanıma ise, ya gözleme dayalı delillendirmelerle veya haberle yani bildirimle gerçekleşir. </w:t>
      </w:r>
    </w:p>
    <w:p w:rsidR="001755B2" w:rsidRPr="00CC6DC4" w:rsidRDefault="001755B2" w:rsidP="00CC6DC4">
      <w:pPr>
        <w:spacing w:before="0" w:after="0"/>
        <w:rPr>
          <w:rFonts w:ascii="Times New Roman" w:hAnsi="Times New Roman"/>
          <w:spacing w:val="-4"/>
          <w:sz w:val="22"/>
          <w:szCs w:val="22"/>
        </w:rPr>
      </w:pPr>
      <w:r w:rsidRPr="00CC6DC4">
        <w:rPr>
          <w:rFonts w:ascii="Times New Roman" w:hAnsi="Times New Roman"/>
          <w:spacing w:val="-4"/>
          <w:sz w:val="22"/>
          <w:szCs w:val="22"/>
        </w:rPr>
        <w:t xml:space="preserve">Allah’a, varlığına ilave olarak, bir mahiyet isnat edilip edilemeyeceği, kelamcılar arasında tartışmalıdır. Mütekaddimûn kelamcıları, dildeki anlamıyla, Allah’ın mahiyetinden bahsedilebileceğini, zira bu durumda sıfatlarının sorulmuş olacağını söylerler. Mahiyetin mantıksal kullanımını dikkate alan müteahhirûn kelamcıları ise, Allah’ın mahiyetinden bahsetmenin  O’nun hakkında varlık-mahiyet ayrımını akla getireceğini söyleyerek uygun olmadığını ifade ederler. Varlık ve mahiyetin ayrılığı, bu iki unsuru bir araya getiren bir başka varlığa ihtiyacı ortaya çıkaracağı için, Allah’ta varlık ve mahiyet ayrımının olamayacağı Müslüman filozoflarca ileri sürülmüştür. </w:t>
      </w:r>
    </w:p>
    <w:p w:rsidR="001755B2" w:rsidRPr="00CC6DC4" w:rsidRDefault="001755B2" w:rsidP="00CC6DC4">
      <w:pPr>
        <w:spacing w:before="0" w:after="0"/>
        <w:rPr>
          <w:rFonts w:ascii="Times New Roman" w:hAnsi="Times New Roman"/>
          <w:sz w:val="22"/>
          <w:szCs w:val="22"/>
        </w:rPr>
      </w:pPr>
      <w:r w:rsidRPr="00CC6DC4">
        <w:rPr>
          <w:rFonts w:ascii="Times New Roman" w:hAnsi="Times New Roman"/>
          <w:sz w:val="22"/>
          <w:szCs w:val="22"/>
        </w:rPr>
        <w:t>Allah’a mahiyet isnat edilemeyeceği düşüncesi, mahiyet terimine nasıl bir anlam verildiğine bağlıdır.</w:t>
      </w:r>
    </w:p>
    <w:p w:rsidR="001755B2" w:rsidRPr="00CC6DC4" w:rsidRDefault="001755B2" w:rsidP="00CC6DC4">
      <w:pPr>
        <w:spacing w:before="0" w:after="0"/>
        <w:rPr>
          <w:rFonts w:ascii="Times New Roman" w:hAnsi="Times New Roman"/>
          <w:sz w:val="22"/>
          <w:szCs w:val="22"/>
        </w:rPr>
      </w:pPr>
      <w:r w:rsidRPr="00CC6DC4">
        <w:rPr>
          <w:rFonts w:ascii="Times New Roman" w:hAnsi="Times New Roman"/>
          <w:sz w:val="22"/>
          <w:szCs w:val="22"/>
        </w:rPr>
        <w:t xml:space="preserve">Kur’an’ın Allah’ın mahiyetine ilişkin ifadesi salt kurgusal bir bildirimin ötesinde, O’nun fail niteliğine dikkat çekmektedir. Firavun Musa’ya ‘Alemlerin Rabbi dediğin nedir (mahiyeti nedir) ?, (Şuara 26: 23) diye sorduğunda, aldığı cevap, mahiyetin içeriğini vermektedir: “… O, göklerin, yerin ve ikisi arasında bulunan her şeyin Rabbidir” (Şu’ara 26: 24). </w:t>
      </w:r>
    </w:p>
    <w:p w:rsidR="001755B2" w:rsidRPr="00CC6DC4" w:rsidRDefault="001755B2" w:rsidP="00CC6DC4">
      <w:pPr>
        <w:rPr>
          <w:rFonts w:ascii="Times New Roman" w:hAnsi="Times New Roman"/>
          <w:sz w:val="22"/>
          <w:szCs w:val="22"/>
        </w:rPr>
      </w:pPr>
      <w:r w:rsidRPr="00CC6DC4">
        <w:rPr>
          <w:rFonts w:ascii="Times New Roman" w:hAnsi="Times New Roman"/>
          <w:sz w:val="22"/>
          <w:szCs w:val="22"/>
        </w:rPr>
        <w:t xml:space="preserve">İmam Maturidî, mahiyetin hem bir şeyin ismini hem de sıfatını sormaya yönelik olabileceğini belirtir. Ona göre, bir varlığın mahiyetini öğrenmek üzere sorduğumuz ‘mâ hüve’ (o nedir? ), yaratılmışların statüsünde mahiyetleri bilinenler için sorulan bir sorudur. Allah ise modeli ve benzeri bulunmaktan münezzehtir. Bu sebeple, Firavun’un normal cisimler için sorulan ‘mâ’ edatını kullanarak Allah’ın neliğini sormasına Musa’nın verdiği cevap, O’nu cisimlerden ayıran bir içerik taşımaktadır: “O takdirine uygun şekilde ve ilk olarak yaratan ve hakkıyla bilen bir Rabdır’. Dolayısıyla mahiyet, Allah’ın kendini isimlendirdiği özelliklere isnatta bulunmamıza imkân verecek şekilde Allah’a isnat edilebilir. </w:t>
      </w:r>
    </w:p>
    <w:p w:rsidR="001755B2" w:rsidRPr="00CC6DC4" w:rsidRDefault="001755B2" w:rsidP="00CC6DC4">
      <w:pPr>
        <w:pStyle w:val="Balk4"/>
        <w:jc w:val="both"/>
        <w:rPr>
          <w:rFonts w:ascii="Times New Roman" w:hAnsi="Times New Roman"/>
          <w:color w:val="auto"/>
          <w:sz w:val="22"/>
        </w:rPr>
      </w:pPr>
      <w:r w:rsidRPr="00CC6DC4">
        <w:rPr>
          <w:rFonts w:ascii="Times New Roman" w:hAnsi="Times New Roman"/>
          <w:color w:val="auto"/>
          <w:sz w:val="22"/>
        </w:rPr>
        <w:t>Cevher ve Araz</w:t>
      </w:r>
    </w:p>
    <w:p w:rsidR="001755B2" w:rsidRPr="00CC6DC4" w:rsidRDefault="001755B2" w:rsidP="00CC6DC4">
      <w:pPr>
        <w:rPr>
          <w:rFonts w:ascii="Times New Roman" w:hAnsi="Times New Roman"/>
          <w:sz w:val="22"/>
          <w:szCs w:val="22"/>
        </w:rPr>
      </w:pPr>
      <w:r w:rsidRPr="00CC6DC4">
        <w:rPr>
          <w:rFonts w:ascii="Times New Roman" w:hAnsi="Times New Roman"/>
          <w:sz w:val="22"/>
          <w:szCs w:val="22"/>
        </w:rPr>
        <w:t xml:space="preserve">Cevher’in karşılığı Latince’de </w:t>
      </w:r>
      <w:r w:rsidRPr="00CC6DC4">
        <w:rPr>
          <w:rFonts w:ascii="Times New Roman" w:hAnsi="Times New Roman"/>
          <w:i/>
          <w:sz w:val="22"/>
          <w:szCs w:val="22"/>
        </w:rPr>
        <w:t>substantia</w:t>
      </w:r>
      <w:r w:rsidRPr="00CC6DC4">
        <w:rPr>
          <w:rFonts w:ascii="Times New Roman" w:hAnsi="Times New Roman"/>
          <w:sz w:val="22"/>
          <w:szCs w:val="22"/>
        </w:rPr>
        <w:t xml:space="preserve">, Yunanca’da ise </w:t>
      </w:r>
      <w:r w:rsidRPr="00CC6DC4">
        <w:rPr>
          <w:rFonts w:ascii="Times New Roman" w:hAnsi="Times New Roman"/>
          <w:i/>
          <w:sz w:val="22"/>
          <w:szCs w:val="22"/>
        </w:rPr>
        <w:t>hypostasis</w:t>
      </w:r>
      <w:r w:rsidRPr="00CC6DC4">
        <w:rPr>
          <w:rFonts w:ascii="Times New Roman" w:hAnsi="Times New Roman"/>
          <w:sz w:val="22"/>
          <w:szCs w:val="22"/>
        </w:rPr>
        <w:t xml:space="preserve">tir. Bu kelimeler, ‘altta duran, bir şeye dayanak teşkil eden şey ve taşıyıcı varlık’ karşılığında kullanılmaktadır. Cevher, Aristo’da hem mantık hem de metafizik terimi olarak kullanılmıştır. </w:t>
      </w:r>
    </w:p>
    <w:p w:rsidR="001755B2" w:rsidRPr="00CC6DC4" w:rsidRDefault="001755B2" w:rsidP="00CC6DC4">
      <w:pPr>
        <w:rPr>
          <w:rFonts w:ascii="Times New Roman" w:hAnsi="Times New Roman"/>
          <w:sz w:val="22"/>
          <w:szCs w:val="22"/>
        </w:rPr>
      </w:pPr>
      <w:r w:rsidRPr="00CC6DC4">
        <w:rPr>
          <w:rFonts w:ascii="Times New Roman" w:hAnsi="Times New Roman"/>
          <w:sz w:val="22"/>
          <w:szCs w:val="22"/>
        </w:rPr>
        <w:t xml:space="preserve">Aristo cevheri insan gibi somut varlıklar için kullandığında ‘ilk cevher’, bu ilk cevherlerin türleri ve türleri içine alan cinsleri için kullandığında ise ‘ikinci cevher’ olarak adlandırmaktadır. Cevherleri temel kabul edip, kendi arasında birinci ve ikinci cevherler şeklinde ayrımıyla Aristo, hocası Eflatun’un tümeller yani ideler görüşünden ayrılmış, hakiki varlıkların gözümüzün önündeki somut varlıklar olduklarını savunmuştur. </w:t>
      </w:r>
    </w:p>
    <w:p w:rsidR="00746B93" w:rsidRDefault="001755B2" w:rsidP="00CC6DC4">
      <w:pPr>
        <w:rPr>
          <w:rFonts w:ascii="Times New Roman" w:hAnsi="Times New Roman"/>
          <w:sz w:val="22"/>
          <w:szCs w:val="22"/>
        </w:rPr>
      </w:pPr>
      <w:r w:rsidRPr="00CC6DC4">
        <w:rPr>
          <w:rFonts w:ascii="Times New Roman" w:hAnsi="Times New Roman"/>
          <w:sz w:val="22"/>
          <w:szCs w:val="22"/>
        </w:rPr>
        <w:t>Gazali tarafından cisim, madde, suret, nefis ve akıl şeklinde beşe ayrılan cevher türleri İslam felsefe geleneğindeki ortak şemayı oluşturmaktadır</w:t>
      </w:r>
      <w:r w:rsidR="00746B93">
        <w:rPr>
          <w:rFonts w:ascii="Times New Roman" w:hAnsi="Times New Roman"/>
          <w:sz w:val="22"/>
          <w:szCs w:val="22"/>
        </w:rPr>
        <w:t>.</w:t>
      </w:r>
    </w:p>
    <w:p w:rsidR="001755B2" w:rsidRPr="00CC6DC4" w:rsidRDefault="001755B2" w:rsidP="00CC6DC4">
      <w:pPr>
        <w:rPr>
          <w:rFonts w:ascii="Times New Roman" w:hAnsi="Times New Roman"/>
          <w:sz w:val="22"/>
          <w:szCs w:val="22"/>
        </w:rPr>
      </w:pPr>
      <w:r w:rsidRPr="00CC6DC4">
        <w:rPr>
          <w:rFonts w:ascii="Times New Roman" w:hAnsi="Times New Roman"/>
          <w:sz w:val="22"/>
          <w:szCs w:val="22"/>
        </w:rPr>
        <w:t>Mat</w:t>
      </w:r>
      <w:r w:rsidR="00746B93">
        <w:rPr>
          <w:rFonts w:ascii="Times New Roman" w:hAnsi="Times New Roman"/>
          <w:sz w:val="22"/>
          <w:szCs w:val="22"/>
        </w:rPr>
        <w:t>ü</w:t>
      </w:r>
      <w:r w:rsidRPr="00CC6DC4">
        <w:rPr>
          <w:rFonts w:ascii="Times New Roman" w:hAnsi="Times New Roman"/>
          <w:sz w:val="22"/>
          <w:szCs w:val="22"/>
        </w:rPr>
        <w:t>ridî arazı, “cisimlerde bulunan haller ve sıfatlar” ş</w:t>
      </w:r>
      <w:r w:rsidR="00746B93">
        <w:rPr>
          <w:rFonts w:ascii="Times New Roman" w:hAnsi="Times New Roman"/>
          <w:sz w:val="22"/>
          <w:szCs w:val="22"/>
        </w:rPr>
        <w:t>eklinde tanımlamaktadır.</w:t>
      </w:r>
      <w:r w:rsidRPr="00CC6DC4">
        <w:rPr>
          <w:rFonts w:ascii="Times New Roman" w:hAnsi="Times New Roman"/>
          <w:sz w:val="22"/>
          <w:szCs w:val="22"/>
        </w:rPr>
        <w:t xml:space="preserve"> Bu durumda, araz cevherde ortaya çıka</w:t>
      </w:r>
      <w:r w:rsidR="00746B93">
        <w:rPr>
          <w:rFonts w:ascii="Times New Roman" w:hAnsi="Times New Roman"/>
          <w:sz w:val="22"/>
          <w:szCs w:val="22"/>
        </w:rPr>
        <w:t>n ve devamlı olmayan şey” (</w:t>
      </w:r>
      <w:r w:rsidRPr="00CC6DC4">
        <w:rPr>
          <w:rFonts w:ascii="Times New Roman" w:hAnsi="Times New Roman"/>
          <w:sz w:val="22"/>
          <w:szCs w:val="22"/>
        </w:rPr>
        <w:t xml:space="preserve">Enfal 8: 67), “Bizzat mevcut olmayan, başkasıyla var olan sıfat” şeklinde tanımlanmaktadır. </w:t>
      </w:r>
    </w:p>
    <w:p w:rsidR="001755B2" w:rsidRPr="00CC6DC4" w:rsidRDefault="001755B2" w:rsidP="00CC6DC4">
      <w:pPr>
        <w:rPr>
          <w:rFonts w:ascii="Times New Roman" w:hAnsi="Times New Roman"/>
          <w:spacing w:val="-4"/>
          <w:sz w:val="22"/>
          <w:szCs w:val="22"/>
        </w:rPr>
      </w:pPr>
      <w:r w:rsidRPr="00CC6DC4">
        <w:rPr>
          <w:rFonts w:ascii="Times New Roman" w:hAnsi="Times New Roman"/>
          <w:spacing w:val="-4"/>
          <w:sz w:val="22"/>
          <w:szCs w:val="22"/>
        </w:rPr>
        <w:t xml:space="preserve">Bütün maddi cevherler mahiyet itibariyle birbirinin aynı olduğu halde farklı niteliklere sahiptirler. İşte aynı mahiyetlerden farklı varlıkların meydana gelmesini sağlayan şey arazlardır. Arazlara bu özelliği veren de Allah’tır. </w:t>
      </w:r>
    </w:p>
    <w:p w:rsidR="001755B2" w:rsidRPr="00CC6DC4" w:rsidRDefault="001755B2" w:rsidP="00CC6DC4">
      <w:pPr>
        <w:rPr>
          <w:rFonts w:ascii="Times New Roman" w:hAnsi="Times New Roman"/>
          <w:spacing w:val="-4"/>
          <w:sz w:val="22"/>
          <w:szCs w:val="22"/>
        </w:rPr>
      </w:pPr>
      <w:r w:rsidRPr="00CC6DC4">
        <w:rPr>
          <w:rFonts w:ascii="Times New Roman" w:hAnsi="Times New Roman"/>
          <w:spacing w:val="-4"/>
          <w:sz w:val="22"/>
          <w:szCs w:val="22"/>
        </w:rPr>
        <w:t xml:space="preserve">Bölünmez cevher anlayışı, İslam dünyasında ilk defa kelamcılarca geliştirilmiş olması sebebiyle dini bir karaktere büründürülmüştür. Bu dini karakter, Tanrı’ya cevher denilip denilemeyeceği gibi bir ihtilafın ötesinde bir öneme sahiptir. Cevher’e dayalı İslam atomculuğu, materyalist Yunan atomculuğundan farklı olarak, cevher ve araza dayalı atomculuk anlayışından yaratma modeline ulaşmayı amaçlıyordu. Erken devir İslam atomculuğuna göre atomlar, Demokritos atomculuğunun aksine, yok iken var olurlar, yani yaratılırlar. Oluş, Demokritos’ta görüldüğü gibi atomların birleşme ve ayrılması ile meydana gelir, fakat </w:t>
      </w:r>
      <w:r w:rsidRPr="00CC6DC4">
        <w:rPr>
          <w:rFonts w:ascii="Times New Roman" w:hAnsi="Times New Roman"/>
          <w:spacing w:val="-4"/>
          <w:sz w:val="22"/>
          <w:szCs w:val="22"/>
        </w:rPr>
        <w:lastRenderedPageBreak/>
        <w:t>oluşta mekânik bir zorunluluk ve sebeplilik yoktur. Zira zorunluluk ve sebeplilik doktrini ilahi iradenin hürlüğü ile çelişir.</w:t>
      </w:r>
    </w:p>
    <w:p w:rsidR="001755B2" w:rsidRPr="00CC6DC4" w:rsidRDefault="001755B2" w:rsidP="00CC6DC4">
      <w:pPr>
        <w:rPr>
          <w:rFonts w:ascii="Times New Roman" w:hAnsi="Times New Roman"/>
          <w:sz w:val="22"/>
          <w:szCs w:val="22"/>
        </w:rPr>
      </w:pPr>
      <w:r w:rsidRPr="00CC6DC4">
        <w:rPr>
          <w:rFonts w:ascii="Times New Roman" w:hAnsi="Times New Roman"/>
          <w:sz w:val="22"/>
          <w:szCs w:val="22"/>
        </w:rPr>
        <w:t xml:space="preserve">Kelamcılar, boşlukta duran dolayısıyla sınırlı  ve  sonlu atomları sebebiyle kendisi de sonlu olan alem tasavvurlarını geliştirmede atom teorisini çok iyi kullanmışlardır. </w:t>
      </w:r>
    </w:p>
    <w:p w:rsidR="001755B2" w:rsidRPr="00CC6DC4" w:rsidRDefault="001755B2" w:rsidP="00CC6DC4">
      <w:pPr>
        <w:rPr>
          <w:rFonts w:ascii="Times New Roman" w:hAnsi="Times New Roman"/>
          <w:sz w:val="22"/>
          <w:szCs w:val="22"/>
        </w:rPr>
      </w:pPr>
      <w:r w:rsidRPr="00CC6DC4">
        <w:rPr>
          <w:rFonts w:ascii="Times New Roman" w:hAnsi="Times New Roman"/>
          <w:sz w:val="22"/>
          <w:szCs w:val="22"/>
        </w:rPr>
        <w:t xml:space="preserve">Kelamcılar Allah’ın ‘kün’ emrinin nesnesi olarak atomları görmüşler ve ‘Allah’ın her an bir işte olduğunu’ (Rahman 55: 29) bildiren ayeti de, atomların her an yaratılmakta ve yok edilmekte olduklarını söyleyerek, atomculuk teorileriyle uyumlu olarak yorumlamışlardır. </w:t>
      </w:r>
    </w:p>
    <w:p w:rsidR="001755B2" w:rsidRPr="00CC6DC4" w:rsidRDefault="001755B2" w:rsidP="00CC6DC4">
      <w:pPr>
        <w:pStyle w:val="Balk4"/>
        <w:jc w:val="both"/>
        <w:rPr>
          <w:rFonts w:ascii="Times New Roman" w:hAnsi="Times New Roman"/>
          <w:color w:val="auto"/>
          <w:sz w:val="22"/>
        </w:rPr>
      </w:pPr>
      <w:r w:rsidRPr="00CC6DC4">
        <w:rPr>
          <w:rFonts w:ascii="Times New Roman" w:hAnsi="Times New Roman"/>
          <w:color w:val="auto"/>
          <w:sz w:val="22"/>
        </w:rPr>
        <w:t>Kıdem ve Hudûs</w:t>
      </w:r>
    </w:p>
    <w:p w:rsidR="001755B2" w:rsidRPr="00CC6DC4" w:rsidRDefault="001755B2" w:rsidP="00CC6DC4">
      <w:pPr>
        <w:rPr>
          <w:rFonts w:ascii="Times New Roman" w:hAnsi="Times New Roman"/>
          <w:sz w:val="22"/>
          <w:szCs w:val="22"/>
        </w:rPr>
      </w:pPr>
      <w:r w:rsidRPr="00CC6DC4">
        <w:rPr>
          <w:rFonts w:ascii="Times New Roman" w:hAnsi="Times New Roman"/>
          <w:sz w:val="22"/>
          <w:szCs w:val="22"/>
        </w:rPr>
        <w:t xml:space="preserve">Kıdem, yani Allah’ın varlığının başlangıcının olmaması, genel ve temel bir ilke olarak İslam ekolleri tarafından paylaşılmaktadır. </w:t>
      </w:r>
    </w:p>
    <w:p w:rsidR="001755B2" w:rsidRPr="00CC6DC4" w:rsidRDefault="001755B2" w:rsidP="00CC6DC4">
      <w:pPr>
        <w:rPr>
          <w:rFonts w:ascii="Times New Roman" w:hAnsi="Times New Roman"/>
          <w:sz w:val="22"/>
          <w:szCs w:val="22"/>
        </w:rPr>
      </w:pPr>
      <w:r w:rsidRPr="00CC6DC4">
        <w:rPr>
          <w:rFonts w:ascii="Times New Roman" w:hAnsi="Times New Roman"/>
          <w:sz w:val="22"/>
          <w:szCs w:val="22"/>
        </w:rPr>
        <w:t>İslam mezheplerinin bu görüş birlikteliğine, selef alimleri karşı çıkmaktadır. Bu alimlerden İbn Hazm, kadîm kelimesinin Kur’an‘da ‘üzerinden uzun geçmiş eski inançlar ve nesneler’ için kullanıldığını (Yusuf 12:95; Ya-Sin 36: 39) söyleyerek, bu nitelendirmenin Allah’a isnat edilmesinin uygun olmadığını ileri sürmektedir. Ona göre bu anlamı karşılamak üzere Kur’an’ın tercih ettiği terim Allah’ın ‘el-Evvel’ ismidir ve bunun kullanılması gerekir. Zira bu isim Allah’ın zaman üstü olduğunu gösteren en güçlü tanımlamadır</w:t>
      </w:r>
      <w:r w:rsidR="00746B93">
        <w:rPr>
          <w:rFonts w:ascii="Times New Roman" w:hAnsi="Times New Roman"/>
          <w:sz w:val="22"/>
          <w:szCs w:val="22"/>
        </w:rPr>
        <w:t>.</w:t>
      </w:r>
      <w:r w:rsidRPr="00CC6DC4">
        <w:rPr>
          <w:rFonts w:ascii="Times New Roman" w:hAnsi="Times New Roman"/>
          <w:sz w:val="22"/>
          <w:szCs w:val="22"/>
        </w:rPr>
        <w:t xml:space="preserve"> </w:t>
      </w:r>
    </w:p>
    <w:p w:rsidR="001755B2" w:rsidRPr="00CC6DC4" w:rsidRDefault="001755B2" w:rsidP="00CC6DC4">
      <w:pPr>
        <w:rPr>
          <w:rFonts w:ascii="Times New Roman" w:hAnsi="Times New Roman"/>
          <w:spacing w:val="-2"/>
          <w:sz w:val="22"/>
          <w:szCs w:val="22"/>
        </w:rPr>
      </w:pPr>
      <w:r w:rsidRPr="00CC6DC4">
        <w:rPr>
          <w:rFonts w:ascii="Times New Roman" w:hAnsi="Times New Roman"/>
          <w:spacing w:val="-2"/>
          <w:sz w:val="22"/>
          <w:szCs w:val="22"/>
        </w:rPr>
        <w:t xml:space="preserve">Allah’ın varlığını ispat etmek ve alemin yaratılmış bir varlık alanı olduğunu kanıtlamak için delillendirmeler hicri II. yüzyıldan itibaren başlamıştır. Delillendirmenin başlangıcından başlayarak kıdem ve hudûs kavramlarına başvurulduğunu, aynı şekilde Allah’ın sıfatları ile ilgili tartışmalarda da bu kavramların öne çıktığını görmekteyiz. ‘Sonradan meydana gelmek’ anlamında kullanılan hudûs terimi, Allah’ın varlığını kanıtlamak için başvurulan kozmolojik delilin Kelam bilimi alanındaki karşılığıdır. </w:t>
      </w:r>
    </w:p>
    <w:p w:rsidR="001755B2" w:rsidRPr="00CC6DC4" w:rsidRDefault="001755B2" w:rsidP="00CC6DC4">
      <w:pPr>
        <w:rPr>
          <w:rFonts w:ascii="Times New Roman" w:hAnsi="Times New Roman"/>
          <w:sz w:val="22"/>
          <w:szCs w:val="22"/>
        </w:rPr>
      </w:pPr>
      <w:r w:rsidRPr="00CC6DC4">
        <w:rPr>
          <w:rFonts w:ascii="Times New Roman" w:hAnsi="Times New Roman"/>
          <w:sz w:val="22"/>
          <w:szCs w:val="22"/>
        </w:rPr>
        <w:t xml:space="preserve">Sünni kelamcılardan hudûs delilini sistemli bir şekilde inceleyen ise, Ebu Mansur el-Maturidî’dir. Maturidî, hudûs delilini Mu’tezilenin kullandığı  mantıki formunun ötesine taşımış ve haber, duyu ve istidlal yoluyla hudûsun ispatlanabileceğini belirtmiştir. Onun haberden  anladığı,  Kur’an’ın, tabiatın aşkın bir güç tarafından yaratılmış olmasına dikkatleri çekmesidir. Bu ise gözlem ve istidlale dayanan bir delildir. Dolayısıya hudûs delili kaynağını hem naslarda hem de insanda bulmaktadır.  </w:t>
      </w:r>
      <w:r w:rsidRPr="00CC6DC4">
        <w:rPr>
          <w:rFonts w:ascii="Times New Roman" w:hAnsi="Times New Roman"/>
          <w:spacing w:val="-4"/>
          <w:sz w:val="22"/>
          <w:szCs w:val="22"/>
        </w:rPr>
        <w:t xml:space="preserve">Maturidî’ye göre, hiç kimsenin kendini ezeli bir varlık olarak düşünmemesi de hudûs delilinin örneklerindendir. </w:t>
      </w:r>
    </w:p>
    <w:p w:rsidR="001755B2" w:rsidRPr="00CC6DC4" w:rsidRDefault="001755B2" w:rsidP="00CC6DC4">
      <w:pPr>
        <w:rPr>
          <w:rFonts w:ascii="Times New Roman" w:hAnsi="Times New Roman"/>
          <w:b/>
          <w:bCs/>
          <w:sz w:val="22"/>
          <w:szCs w:val="22"/>
        </w:rPr>
      </w:pPr>
      <w:r w:rsidRPr="00CC6DC4">
        <w:rPr>
          <w:rFonts w:ascii="Times New Roman" w:hAnsi="Times New Roman"/>
          <w:b/>
          <w:bCs/>
          <w:sz w:val="22"/>
          <w:szCs w:val="22"/>
        </w:rPr>
        <w:t>Fail ve İllet</w:t>
      </w:r>
    </w:p>
    <w:p w:rsidR="001755B2" w:rsidRPr="00CC6DC4" w:rsidRDefault="001755B2" w:rsidP="00CC6DC4">
      <w:pPr>
        <w:rPr>
          <w:rFonts w:ascii="Times New Roman" w:hAnsi="Times New Roman"/>
          <w:sz w:val="22"/>
          <w:szCs w:val="22"/>
        </w:rPr>
      </w:pPr>
      <w:r w:rsidRPr="00CC6DC4">
        <w:rPr>
          <w:rFonts w:ascii="Times New Roman" w:hAnsi="Times New Roman"/>
          <w:sz w:val="22"/>
          <w:szCs w:val="22"/>
        </w:rPr>
        <w:t>Kelamcılara göre fail, irade ve bilgi sahibi varlığa verilen isimdir. Bu sebeple sadece canlı varlıklara atfedilebilir. Filozoflar, Tanrının zorunlu olarak yarattığını ve iradesinin bulunmadığını varsaymaktadırlar. Onlara göre, güneş nasıl ışınlarının yayılmasına, ateş ısıtıcılığına engel olamıyorsa, aynı şekilde Tanrı da kendisinden alemin çıkmasına engel olamaz. Güneşin ışınlarının yayılmasını gerekli kılması gibi, Tanrı’nın cevheri de eşyanın varlığa çıkmasını gerekli kılmaktadır (Gazali</w:t>
      </w:r>
      <w:r w:rsidR="00746B93">
        <w:rPr>
          <w:rFonts w:ascii="Times New Roman" w:hAnsi="Times New Roman"/>
          <w:sz w:val="22"/>
          <w:szCs w:val="22"/>
        </w:rPr>
        <w:t xml:space="preserve"> 1927:</w:t>
      </w:r>
      <w:r w:rsidRPr="00CC6DC4">
        <w:rPr>
          <w:rFonts w:ascii="Times New Roman" w:hAnsi="Times New Roman"/>
          <w:sz w:val="22"/>
          <w:szCs w:val="22"/>
        </w:rPr>
        <w:t xml:space="preserve"> 168-69). Kelamcılara göre, filozofların fail terimini, Allah için kullanmaları yanlıştır.</w:t>
      </w:r>
    </w:p>
    <w:p w:rsidR="001755B2" w:rsidRPr="00CC6DC4" w:rsidRDefault="001755B2" w:rsidP="00CC6DC4">
      <w:pPr>
        <w:rPr>
          <w:rFonts w:ascii="Times New Roman" w:hAnsi="Times New Roman"/>
          <w:sz w:val="22"/>
          <w:szCs w:val="22"/>
        </w:rPr>
      </w:pPr>
      <w:r w:rsidRPr="00CC6DC4">
        <w:rPr>
          <w:rFonts w:ascii="Times New Roman" w:hAnsi="Times New Roman"/>
          <w:sz w:val="22"/>
          <w:szCs w:val="22"/>
        </w:rPr>
        <w:t xml:space="preserve">Allah’ın fail olarak adlandırılması, yaratma aktını bir iradenin önceledini, bu da alemin fail durumundaki Allah ile birlikte varolmadığını  ifade eder. </w:t>
      </w:r>
    </w:p>
    <w:p w:rsidR="001755B2" w:rsidRPr="00CC6DC4" w:rsidRDefault="001755B2" w:rsidP="00CC6DC4">
      <w:pPr>
        <w:rPr>
          <w:rFonts w:ascii="Times New Roman" w:hAnsi="Times New Roman"/>
          <w:sz w:val="22"/>
          <w:szCs w:val="22"/>
        </w:rPr>
      </w:pPr>
      <w:r w:rsidRPr="00CC6DC4">
        <w:rPr>
          <w:rFonts w:ascii="Times New Roman" w:hAnsi="Times New Roman"/>
          <w:sz w:val="22"/>
          <w:szCs w:val="22"/>
        </w:rPr>
        <w:t xml:space="preserve">Kelamcılara göre, filozofların fiil görüşü kabul edilirse Allah-alem ilişkisi bir Yaratan-yaratılan ilişkisi olmayacaktır. Başka bir ifadeyle, dünya Allah’ın fiili olamıyacaktır. Allah’ın fiili yoktan yaratmadır. Fiilin anlamı budur. Ama filozoflar dünyayı ezeli kabul etmektedir. Ezeli olarak varolan, yokluktan sonra meydana getirilemez. Bu durumda filozoflardaki Allah-alem ilişkisi, bir Yaratan-yaratılan ilişkisi değil,  bir neden-nedenli ilişkisidir. </w:t>
      </w:r>
    </w:p>
    <w:p w:rsidR="001755B2" w:rsidRPr="00CC6DC4" w:rsidRDefault="001755B2" w:rsidP="00CC6DC4">
      <w:pPr>
        <w:rPr>
          <w:rFonts w:ascii="Times New Roman" w:hAnsi="Times New Roman"/>
          <w:sz w:val="22"/>
          <w:szCs w:val="22"/>
        </w:rPr>
      </w:pPr>
      <w:r w:rsidRPr="00CC6DC4">
        <w:rPr>
          <w:rFonts w:ascii="Times New Roman" w:hAnsi="Times New Roman"/>
          <w:sz w:val="22"/>
          <w:szCs w:val="22"/>
        </w:rPr>
        <w:t xml:space="preserve">Fail’in en önemli niteliği irade sahibi  olmasıdır.  Allah’ın failliğinin irade sıfatının algılanışıyla doğrudan ilişkisi vardır. Özellikle kozmolojik delil üzerinde duran kelamcılar, ‘mürîd’ ve ‘müreccih’ bir varlığı gerektirdiği için alemi sözkonusu ettikleri her yerde iradesiyle hareket eden bir faili de ele almışlardır. Zira, hem varlığı hem de yokluğu ‘mümkün’ olan bir şeyin varolabilmesi için varlık imkânının tercih, belli bir zamanda varlığa çıkışının tahsis edilmesi gereklidir. Bu tercih ve tahisis de ancak  mürid bir Tanrı’nın varlığıyla açıklanabilir. </w:t>
      </w:r>
    </w:p>
    <w:p w:rsidR="001755B2" w:rsidRPr="00CC6DC4" w:rsidRDefault="001755B2" w:rsidP="00CC6DC4">
      <w:pPr>
        <w:rPr>
          <w:rFonts w:ascii="Times New Roman" w:hAnsi="Times New Roman"/>
          <w:i/>
          <w:spacing w:val="-3"/>
          <w:sz w:val="22"/>
          <w:szCs w:val="22"/>
        </w:rPr>
      </w:pPr>
      <w:r w:rsidRPr="00CC6DC4">
        <w:rPr>
          <w:rFonts w:ascii="Times New Roman" w:hAnsi="Times New Roman"/>
          <w:spacing w:val="-3"/>
          <w:sz w:val="22"/>
          <w:szCs w:val="22"/>
        </w:rPr>
        <w:t xml:space="preserve">İllet-ma’lul ilişkisinde iradenin işaret edilebilecek rolü, şayet varsa, bu sürecin gerçekleşmesine Allah’ın muhalefet etmemesi yanı rıza göstermesidir. Dolayısıyla müslüman filozoflarda irade, rıza’ya </w:t>
      </w:r>
      <w:r w:rsidRPr="00CC6DC4">
        <w:rPr>
          <w:rFonts w:ascii="Times New Roman" w:hAnsi="Times New Roman"/>
          <w:spacing w:val="-3"/>
          <w:sz w:val="22"/>
          <w:szCs w:val="22"/>
        </w:rPr>
        <w:lastRenderedPageBreak/>
        <w:t xml:space="preserve">dönüşmektedir. İbn Sina, sudur’u </w:t>
      </w:r>
      <w:r w:rsidRPr="00CC6DC4">
        <w:rPr>
          <w:rFonts w:ascii="Times New Roman" w:hAnsi="Times New Roman"/>
          <w:i/>
          <w:spacing w:val="-3"/>
          <w:sz w:val="22"/>
          <w:szCs w:val="22"/>
        </w:rPr>
        <w:t>inayet</w:t>
      </w:r>
      <w:r w:rsidRPr="00CC6DC4">
        <w:rPr>
          <w:rFonts w:ascii="Times New Roman" w:hAnsi="Times New Roman"/>
          <w:spacing w:val="-3"/>
          <w:sz w:val="22"/>
          <w:szCs w:val="22"/>
        </w:rPr>
        <w:t xml:space="preserve">’le eşitlemekte ve bunu da şöyle tanımlamaktadır: “Tanrı bilgisinin bütün varlığı kuşatması ve varlığın en güzel bir nizama göre meydana gelmesine </w:t>
      </w:r>
      <w:r w:rsidRPr="00CC6DC4">
        <w:rPr>
          <w:rFonts w:ascii="Times New Roman" w:hAnsi="Times New Roman"/>
          <w:i/>
          <w:spacing w:val="-3"/>
          <w:sz w:val="22"/>
          <w:szCs w:val="22"/>
        </w:rPr>
        <w:t>rıza</w:t>
      </w:r>
      <w:r w:rsidRPr="00CC6DC4">
        <w:rPr>
          <w:rFonts w:ascii="Times New Roman" w:hAnsi="Times New Roman"/>
          <w:spacing w:val="-3"/>
          <w:sz w:val="22"/>
          <w:szCs w:val="22"/>
        </w:rPr>
        <w:t xml:space="preserve"> göstermesidir</w:t>
      </w:r>
      <w:r w:rsidR="00746B93">
        <w:rPr>
          <w:rFonts w:ascii="Times New Roman" w:hAnsi="Times New Roman"/>
          <w:spacing w:val="-3"/>
          <w:sz w:val="22"/>
          <w:szCs w:val="22"/>
        </w:rPr>
        <w:t>”.</w:t>
      </w:r>
    </w:p>
    <w:p w:rsidR="001755B2" w:rsidRPr="00CC6DC4" w:rsidRDefault="001755B2" w:rsidP="00CC6DC4">
      <w:pPr>
        <w:rPr>
          <w:rFonts w:ascii="Times New Roman" w:hAnsi="Times New Roman"/>
          <w:spacing w:val="-4"/>
          <w:sz w:val="22"/>
          <w:szCs w:val="22"/>
        </w:rPr>
      </w:pPr>
      <w:r w:rsidRPr="00CC6DC4">
        <w:rPr>
          <w:rFonts w:ascii="Times New Roman" w:hAnsi="Times New Roman"/>
          <w:spacing w:val="-4"/>
          <w:sz w:val="22"/>
          <w:szCs w:val="22"/>
        </w:rPr>
        <w:t>Kelamcıların, müslüman filozoflara Allah’ın iradesi dolayısıyla illet-ma’lul bağlamında yaptıkları eleştiriyi yakında incelediğimizde filozofların da kelamcılarla benzer endişeleri taşıdıklarını görmek mümkündür. Özellikle, Farabi’nin alemin yaratılışı bağlamında gündeme getirdiği sudur nazariyesindeki zorunluluk, fiili bir zorunluluk değil mantıki bir zorunluluktur. Bu zorunluluk Allah’da değil yaratılmış varlıktadır. Bu varlık, varolmamazlık edemez. Yoksa Allah istese de istemese de alem ondan sudur edecek anlamında değildir. Zira Farabi Allah’ı rızası ve iradesi olmadan hiçbir şeyin gerçekleşemeyeceğini ifade etmektedir</w:t>
      </w:r>
      <w:r w:rsidR="00746B93">
        <w:rPr>
          <w:rFonts w:ascii="Times New Roman" w:hAnsi="Times New Roman"/>
          <w:spacing w:val="-4"/>
          <w:sz w:val="22"/>
          <w:szCs w:val="22"/>
        </w:rPr>
        <w:t>.</w:t>
      </w:r>
    </w:p>
    <w:p w:rsidR="005E2C8C" w:rsidRPr="00CC6DC4" w:rsidRDefault="001755B2" w:rsidP="00CC6DC4">
      <w:pPr>
        <w:rPr>
          <w:rFonts w:ascii="Times New Roman" w:hAnsi="Times New Roman"/>
          <w:spacing w:val="-4"/>
          <w:sz w:val="22"/>
          <w:szCs w:val="22"/>
        </w:rPr>
      </w:pPr>
      <w:r w:rsidRPr="00CC6DC4">
        <w:rPr>
          <w:rFonts w:ascii="Times New Roman" w:hAnsi="Times New Roman"/>
          <w:spacing w:val="-4"/>
          <w:sz w:val="22"/>
          <w:szCs w:val="22"/>
        </w:rPr>
        <w:t xml:space="preserve"> Alemin yaratılışını anlatırken Farabi aynen şu ifadeleri kullanmaktadır: “Yüce Allah eşyanın zuhurunu ve gayb aleminden şehadet alemine intikalini irade ettiği zaman, nefse hayırlarını ve şerlerini ilham etmiş; nefsin iradesi, Yüce Tanrı’nın iradesiyle ve ona verdiği tabiatla hareket gelmiştir (Farabi</w:t>
      </w:r>
      <w:r w:rsidR="00746B93">
        <w:rPr>
          <w:rFonts w:ascii="Times New Roman" w:hAnsi="Times New Roman"/>
          <w:spacing w:val="-4"/>
          <w:sz w:val="22"/>
          <w:szCs w:val="22"/>
        </w:rPr>
        <w:t xml:space="preserve"> 1951: </w:t>
      </w:r>
      <w:r w:rsidRPr="00CC6DC4">
        <w:rPr>
          <w:rFonts w:ascii="Times New Roman" w:hAnsi="Times New Roman"/>
          <w:spacing w:val="-4"/>
          <w:sz w:val="22"/>
          <w:szCs w:val="22"/>
        </w:rPr>
        <w:t>93-113). Bu ifade, alemin yaratılışında Allah’ın iradesinin sözkonusu olduğunu açıkça göstermektedir.</w:t>
      </w:r>
    </w:p>
    <w:p w:rsidR="002C2446" w:rsidRPr="00CC6DC4" w:rsidRDefault="002C2446" w:rsidP="00CC6DC4">
      <w:pPr>
        <w:pStyle w:val="Balk2saChar"/>
        <w:ind w:left="0"/>
        <w:jc w:val="both"/>
        <w:rPr>
          <w:rFonts w:ascii="Times New Roman" w:hAnsi="Times New Roman"/>
          <w:color w:val="auto"/>
          <w:sz w:val="22"/>
          <w:szCs w:val="22"/>
        </w:rPr>
      </w:pPr>
      <w:r w:rsidRPr="00CC6DC4">
        <w:rPr>
          <w:rFonts w:ascii="Times New Roman" w:hAnsi="Times New Roman"/>
          <w:color w:val="auto"/>
          <w:sz w:val="22"/>
          <w:szCs w:val="22"/>
        </w:rPr>
        <w:t>Allah’ın Varlığı</w:t>
      </w:r>
    </w:p>
    <w:p w:rsidR="002C2446" w:rsidRPr="00CC6DC4" w:rsidRDefault="002C2446" w:rsidP="00CC6DC4">
      <w:pPr>
        <w:rPr>
          <w:rFonts w:ascii="Times New Roman" w:eastAsia="Batang" w:hAnsi="Times New Roman"/>
          <w:spacing w:val="-2"/>
          <w:sz w:val="22"/>
          <w:szCs w:val="22"/>
        </w:rPr>
      </w:pPr>
      <w:r w:rsidRPr="00CC6DC4">
        <w:rPr>
          <w:rFonts w:ascii="Times New Roman" w:eastAsia="Batang" w:hAnsi="Times New Roman"/>
          <w:spacing w:val="-2"/>
          <w:sz w:val="22"/>
          <w:szCs w:val="22"/>
        </w:rPr>
        <w:t>Kelam  İlminde Allah anlayışı, bütün diğer dini tasavvurları ve varlıklar arasındaki ilişki biçimlerini şekillendirdiği için büyük önem taşımaktadır. Allah’ın varlığına ilişkin tartışmaların  ayrıntılarına girmeden  önce, Allah’a ilişkin farklı felsefi tasavvurlara göz atmakta yarar var:</w:t>
      </w:r>
    </w:p>
    <w:p w:rsidR="002C2446" w:rsidRPr="00CC6DC4" w:rsidRDefault="002C2446" w:rsidP="00CC6DC4">
      <w:pPr>
        <w:rPr>
          <w:rFonts w:ascii="Times New Roman" w:eastAsia="Batang" w:hAnsi="Times New Roman"/>
          <w:spacing w:val="-2"/>
          <w:sz w:val="22"/>
          <w:szCs w:val="22"/>
        </w:rPr>
      </w:pPr>
      <w:r w:rsidRPr="00CC6DC4">
        <w:rPr>
          <w:rFonts w:ascii="Times New Roman" w:eastAsia="Batang" w:hAnsi="Times New Roman"/>
          <w:b/>
          <w:spacing w:val="-2"/>
          <w:sz w:val="22"/>
          <w:szCs w:val="22"/>
        </w:rPr>
        <w:t>Teizm</w:t>
      </w:r>
      <w:r w:rsidRPr="00CC6DC4">
        <w:rPr>
          <w:rFonts w:ascii="Times New Roman" w:eastAsia="Batang" w:hAnsi="Times New Roman"/>
          <w:spacing w:val="-2"/>
          <w:sz w:val="22"/>
          <w:szCs w:val="22"/>
        </w:rPr>
        <w:t>: Allah’ın varlığını bir ön kabul olarak benimseyen ve bu varlığın insanlarla iletişim kurmak için peygamberler seçtiğini ve yarattığı alemle sürekli ilişkili olduğunu kabul eden düşünce  sistemidir. Semavî dinlerin Allah tasavvurları teistiktir.</w:t>
      </w:r>
    </w:p>
    <w:p w:rsidR="002C2446" w:rsidRPr="00CC6DC4" w:rsidRDefault="002C2446" w:rsidP="00CC6DC4">
      <w:pPr>
        <w:rPr>
          <w:rFonts w:ascii="Times New Roman" w:eastAsia="Batang" w:hAnsi="Times New Roman"/>
          <w:spacing w:val="-2"/>
          <w:sz w:val="22"/>
          <w:szCs w:val="22"/>
        </w:rPr>
      </w:pPr>
      <w:r w:rsidRPr="00CC6DC4">
        <w:rPr>
          <w:rFonts w:ascii="Times New Roman" w:eastAsia="Batang" w:hAnsi="Times New Roman"/>
          <w:b/>
          <w:spacing w:val="-2"/>
          <w:sz w:val="22"/>
          <w:szCs w:val="22"/>
        </w:rPr>
        <w:t>Ateizm</w:t>
      </w:r>
      <w:r w:rsidRPr="00CC6DC4">
        <w:rPr>
          <w:rFonts w:ascii="Times New Roman" w:eastAsia="Batang" w:hAnsi="Times New Roman"/>
          <w:spacing w:val="-2"/>
          <w:sz w:val="22"/>
          <w:szCs w:val="22"/>
        </w:rPr>
        <w:t xml:space="preserve">: Tanrı tanımazlık demektir. Ateizmin iki kabulden hareket ederek Tanrı’yı inkâr ettiği bilinmektedir. Bunlardan biri, âlemin akıllı bir tasarımın, planlı bir yaratmanın ürünü olmadığı, aksine tesadüfen meydana geldiği şeklindedir. Ancak fizik teorilerinin, içinde yaşadığımız evrenin tesadüflerle izah edilemeyecek hassas bir ayara (fine tuning) bağlı bir sisteme sahip olduğu fikri, ateizmin bu tesadüf iddiasını çürütmüştür. </w:t>
      </w:r>
    </w:p>
    <w:p w:rsidR="002C2446" w:rsidRPr="00CC6DC4" w:rsidRDefault="002C2446" w:rsidP="00CC6DC4">
      <w:pPr>
        <w:rPr>
          <w:rFonts w:ascii="Times New Roman" w:eastAsia="Batang" w:hAnsi="Times New Roman"/>
          <w:spacing w:val="-2"/>
          <w:sz w:val="22"/>
          <w:szCs w:val="22"/>
        </w:rPr>
      </w:pPr>
      <w:r w:rsidRPr="00CC6DC4">
        <w:rPr>
          <w:rFonts w:ascii="Times New Roman" w:eastAsia="Batang" w:hAnsi="Times New Roman"/>
          <w:spacing w:val="-2"/>
          <w:sz w:val="22"/>
          <w:szCs w:val="22"/>
        </w:rPr>
        <w:t>Ateistlerin Tanrıyı inkârlarındaki ikinci temel, kötülük problemidir. Hastalıklar, ölümler, savaşlar, depremler, seller ve bütün bunların getirdiği yıkımlar, ateistlere göre, var olduğu kabul edilen Allah’ın iyi niyetli olmadığına, iyi niyetli olsa da bu iyi niyetini hâkim kılacak bir kudrete sahip bulunmadığına işaret etmektedir.</w:t>
      </w:r>
    </w:p>
    <w:p w:rsidR="002C2446" w:rsidRPr="00CC6DC4" w:rsidRDefault="002C2446" w:rsidP="00CC6DC4">
      <w:pPr>
        <w:rPr>
          <w:rFonts w:ascii="Times New Roman" w:eastAsia="Batang" w:hAnsi="Times New Roman"/>
          <w:spacing w:val="-2"/>
          <w:sz w:val="22"/>
          <w:szCs w:val="22"/>
        </w:rPr>
      </w:pPr>
      <w:r w:rsidRPr="00CC6DC4">
        <w:rPr>
          <w:rFonts w:ascii="Times New Roman" w:eastAsia="Batang" w:hAnsi="Times New Roman"/>
          <w:spacing w:val="-2"/>
          <w:sz w:val="22"/>
          <w:szCs w:val="22"/>
        </w:rPr>
        <w:t xml:space="preserve">Kötülük problemi konusunda ateistler kadar dindarların da hatalı kabullerden hareket ettiği görülmektedir. “Âlemde meydana gelen kötülüklerin insanların kendi elleriyle kazandıklarının sonucu olduğunu” (Rûm 30: 41) belirten  Kur’an ayeti,  Allah’a fatura edilen kötülüklerin gerçek kaynağına işaret etmektedir. </w:t>
      </w:r>
    </w:p>
    <w:p w:rsidR="002C2446" w:rsidRPr="00CC6DC4" w:rsidRDefault="002C2446" w:rsidP="00CC6DC4">
      <w:pPr>
        <w:rPr>
          <w:rFonts w:ascii="Times New Roman" w:eastAsia="Batang" w:hAnsi="Times New Roman"/>
          <w:spacing w:val="-2"/>
          <w:sz w:val="22"/>
          <w:szCs w:val="22"/>
        </w:rPr>
      </w:pPr>
      <w:r w:rsidRPr="00CC6DC4">
        <w:rPr>
          <w:rFonts w:ascii="Times New Roman" w:eastAsia="Batang" w:hAnsi="Times New Roman"/>
          <w:b/>
          <w:spacing w:val="-2"/>
          <w:sz w:val="22"/>
          <w:szCs w:val="22"/>
        </w:rPr>
        <w:t>Politeizm</w:t>
      </w:r>
      <w:r w:rsidRPr="00CC6DC4">
        <w:rPr>
          <w:rFonts w:ascii="Times New Roman" w:eastAsia="Batang" w:hAnsi="Times New Roman"/>
          <w:spacing w:val="-2"/>
          <w:sz w:val="22"/>
          <w:szCs w:val="22"/>
        </w:rPr>
        <w:t>: Çok tanrıcılık anlamındadır. Bu inanışta değer olarak birbirine eşit çok sayıda tanrının varlığı kabul edilmektedir. Yer tanrısı, güneş tanrısı, vs.</w:t>
      </w:r>
    </w:p>
    <w:p w:rsidR="002C2446" w:rsidRPr="00CC6DC4" w:rsidRDefault="002C2446" w:rsidP="00CC6DC4">
      <w:pPr>
        <w:rPr>
          <w:rFonts w:ascii="Times New Roman" w:eastAsia="Batang" w:hAnsi="Times New Roman"/>
          <w:spacing w:val="-2"/>
          <w:sz w:val="22"/>
          <w:szCs w:val="22"/>
        </w:rPr>
      </w:pPr>
      <w:r w:rsidRPr="00CC6DC4">
        <w:rPr>
          <w:rFonts w:ascii="Times New Roman" w:eastAsia="Batang" w:hAnsi="Times New Roman"/>
          <w:b/>
          <w:spacing w:val="-2"/>
          <w:sz w:val="22"/>
          <w:szCs w:val="22"/>
        </w:rPr>
        <w:t>Monoteism</w:t>
      </w:r>
      <w:r w:rsidRPr="00CC6DC4">
        <w:rPr>
          <w:rFonts w:ascii="Times New Roman" w:eastAsia="Batang" w:hAnsi="Times New Roman"/>
          <w:spacing w:val="-2"/>
          <w:sz w:val="22"/>
          <w:szCs w:val="22"/>
        </w:rPr>
        <w:t>: Tek tanrıcılık anlamında kullanılmaktadır. Monoteizm, insanın yaratılışı itibariyle tek Tanrıcılığa eğilimli olduğunu ve bu eğilimin sonucu olarak da insanların tarihin başından beri tek Tanrıcı olduklarını kabul etmektedir. İlk insanın aynı zamanda ilk peygamber olarak kabul edilmesi, bu iddiayı doğrulamaktadır.</w:t>
      </w:r>
    </w:p>
    <w:p w:rsidR="002C2446" w:rsidRPr="00CC6DC4" w:rsidRDefault="002C2446" w:rsidP="00CC6DC4">
      <w:pPr>
        <w:rPr>
          <w:rFonts w:ascii="Times New Roman" w:eastAsia="Batang" w:hAnsi="Times New Roman"/>
          <w:spacing w:val="-2"/>
          <w:sz w:val="22"/>
          <w:szCs w:val="22"/>
        </w:rPr>
      </w:pPr>
      <w:r w:rsidRPr="00CC6DC4">
        <w:rPr>
          <w:rFonts w:ascii="Times New Roman" w:eastAsia="Batang" w:hAnsi="Times New Roman"/>
          <w:b/>
          <w:spacing w:val="-2"/>
          <w:sz w:val="22"/>
          <w:szCs w:val="22"/>
        </w:rPr>
        <w:t>Henoteizm</w:t>
      </w:r>
      <w:r w:rsidRPr="00CC6DC4">
        <w:rPr>
          <w:rFonts w:ascii="Times New Roman" w:eastAsia="Batang" w:hAnsi="Times New Roman"/>
          <w:spacing w:val="-2"/>
          <w:sz w:val="22"/>
          <w:szCs w:val="22"/>
        </w:rPr>
        <w:t xml:space="preserve">: Çok sayıda tanrının varlığını kabul etmekle birlikte tek yüce bir tanrıyı da (Yunanca, </w:t>
      </w:r>
      <w:r w:rsidRPr="00CC6DC4">
        <w:rPr>
          <w:rFonts w:ascii="Times New Roman" w:eastAsia="Batang" w:hAnsi="Times New Roman"/>
          <w:i/>
          <w:spacing w:val="-2"/>
          <w:sz w:val="22"/>
          <w:szCs w:val="22"/>
        </w:rPr>
        <w:t>heis theos</w:t>
      </w:r>
      <w:r w:rsidRPr="00CC6DC4">
        <w:rPr>
          <w:rFonts w:ascii="Times New Roman" w:eastAsia="Batang" w:hAnsi="Times New Roman"/>
          <w:spacing w:val="-2"/>
          <w:sz w:val="22"/>
          <w:szCs w:val="22"/>
        </w:rPr>
        <w:t xml:space="preserve">) kabul edip ona ibadet etmeyi öngören düşünceyi tanımlamaktadır. Politeizm ile Monoteizm karışımı bir düşüncedir ve monoteizm öncesi aşamayı temsil etmektedir. Bununla birlikte, birçok düşünür İbrahimî geleneğin öngördüğü ‘insanlığın başından beri monoteist olduğu’ önkabulünden hareketle, henoteizmin monoteizmin ön aşaması olarak görülmesini reddettikleri bilinmektedir. Ancak insan zihninin gelişimine paralel olarak, hakikatle birebir örtüşen bir Allah tasavvurunun gelişiminde de aşamalar olması doğal karşılanmalıdır.  Etrafında gördüğü her şeye bir anlam yüklemesi, doğasının  gereği olan insanın, tabiattaki varlıklara yanlış anlamlar yükleyerek onları tanrısallaştırdığı da bir gerçektir. Gök gürültüsünden korkan insanın, onun kötülüğünden emin olmak için onu tanrısallaştırdığı ve kurbanlar kestiği tarihsel bir vakıadır. Kur’an, korkunun kaynağı durumundaki gök gürültüsünün </w:t>
      </w:r>
      <w:r w:rsidRPr="00CC6DC4">
        <w:rPr>
          <w:rFonts w:ascii="Times New Roman" w:eastAsia="Batang" w:hAnsi="Times New Roman"/>
          <w:spacing w:val="-2"/>
          <w:sz w:val="22"/>
          <w:szCs w:val="22"/>
        </w:rPr>
        <w:lastRenderedPageBreak/>
        <w:t>aslında Allah’ı hamd etmekten başka bir şey yapmadığını belirterek  (Ra‘d 13:13), bu korkunun kaynağını ortadan kaldırmakta ve bu yanlış bağlılığı sona erdirmektedir.</w:t>
      </w:r>
    </w:p>
    <w:p w:rsidR="002C2446" w:rsidRPr="00CC6DC4" w:rsidRDefault="002C2446" w:rsidP="00CC6DC4">
      <w:pPr>
        <w:rPr>
          <w:rFonts w:ascii="Times New Roman" w:eastAsia="Batang" w:hAnsi="Times New Roman"/>
          <w:spacing w:val="-2"/>
          <w:sz w:val="22"/>
          <w:szCs w:val="22"/>
        </w:rPr>
      </w:pPr>
      <w:r w:rsidRPr="00CC6DC4">
        <w:rPr>
          <w:rFonts w:ascii="Times New Roman" w:eastAsia="Batang" w:hAnsi="Times New Roman"/>
          <w:spacing w:val="-2"/>
          <w:sz w:val="22"/>
          <w:szCs w:val="22"/>
        </w:rPr>
        <w:t xml:space="preserve">Dinsel gelişim aşamalarının kabul edilmesi, monoteizmin tarihin başından beri etkin olan ana inanç damarı olduğu fikriyle çatışıyor olarak görülmemelidir. Fıtrat olarak insanlar monoteist eğilimlidirler, ama bu fıtratın bozularak farklı inançlara sapıldığı da tarihsel bir gerçektir. Hinduların Veda’larında bu gelişimi gösteren kayıtları görmek mümkündür. Benzer şekilde Yahudilerin tek bir Tanrı fikrine yani monoteizme gelinceye kadar henoteist oldukları bilinmektedir. Yahudiler, Yahova’yı tek olarak görüp ona ibadet etmekteydiler, ama aynı zamanda  yerel kabile tanrıları da vardı. Benzer bir inanışın cahiliye Araplarına da egemen olduğu  görülmektedir. “Sen inkârcılara, “Gökleri ve yeri yaratan, güneşi ve ayı yararlanmanıza  sunan kimdir?” diye soracak olsan kesinlikle, “Allah’tır” derler” (‘Ankebût 29:61) ayetinin ifade ettiği gibi, Araplar yüce bir Tanrıyı kabul etmekle birlikte, başka tanrılara da inanıyorlardı. Bu sebeple İslam öncesi Arap toplumunun inancını politeizm değil, henoteizm olarak tanımlamak daha doğru olsa gerektir. Peygamberlerin mesajındaki ana eksenin, her türlü kabulü ve bağlılığı dışlayan bir </w:t>
      </w:r>
      <w:r w:rsidRPr="00CC6DC4">
        <w:rPr>
          <w:rFonts w:ascii="Times New Roman" w:eastAsia="Batang" w:hAnsi="Times New Roman"/>
          <w:i/>
          <w:spacing w:val="-2"/>
          <w:sz w:val="22"/>
          <w:szCs w:val="22"/>
        </w:rPr>
        <w:t xml:space="preserve">tevhid </w:t>
      </w:r>
      <w:r w:rsidRPr="00CC6DC4">
        <w:rPr>
          <w:rFonts w:ascii="Times New Roman" w:eastAsia="Batang" w:hAnsi="Times New Roman"/>
          <w:spacing w:val="-2"/>
          <w:sz w:val="22"/>
          <w:szCs w:val="22"/>
        </w:rPr>
        <w:t>vurgusu olduğu dikkate alındığında, henoteizm ve benzeri sapmaların yaygın inanç biçimleri olduğu kendiliğinden ortaya çıkacaktır.</w:t>
      </w:r>
    </w:p>
    <w:p w:rsidR="002C2446" w:rsidRPr="00CC6DC4" w:rsidRDefault="002C2446" w:rsidP="00CC6DC4">
      <w:pPr>
        <w:rPr>
          <w:rFonts w:ascii="Times New Roman" w:eastAsia="Batang" w:hAnsi="Times New Roman"/>
          <w:spacing w:val="-2"/>
          <w:sz w:val="22"/>
          <w:szCs w:val="22"/>
        </w:rPr>
      </w:pPr>
      <w:r w:rsidRPr="00CC6DC4">
        <w:rPr>
          <w:rFonts w:ascii="Times New Roman" w:eastAsia="Batang" w:hAnsi="Times New Roman"/>
          <w:b/>
          <w:spacing w:val="-2"/>
          <w:sz w:val="22"/>
          <w:szCs w:val="22"/>
        </w:rPr>
        <w:t>Agnostisizm</w:t>
      </w:r>
      <w:r w:rsidRPr="00CC6DC4">
        <w:rPr>
          <w:rFonts w:ascii="Times New Roman" w:eastAsia="Batang" w:hAnsi="Times New Roman"/>
          <w:spacing w:val="-2"/>
          <w:sz w:val="22"/>
          <w:szCs w:val="22"/>
        </w:rPr>
        <w:t xml:space="preserve">: Tanrı’nın varlığının ya da yokluğunun şu an için bilinemeyeceğini öngören felsefi bir akımdır. Yunanca </w:t>
      </w:r>
      <w:r w:rsidRPr="00CC6DC4">
        <w:rPr>
          <w:rFonts w:ascii="Times New Roman" w:eastAsia="Batang" w:hAnsi="Times New Roman"/>
          <w:i/>
          <w:spacing w:val="-2"/>
          <w:sz w:val="22"/>
          <w:szCs w:val="22"/>
        </w:rPr>
        <w:t xml:space="preserve">agnostos </w:t>
      </w:r>
      <w:r w:rsidRPr="00CC6DC4">
        <w:rPr>
          <w:rFonts w:ascii="Times New Roman" w:eastAsia="Batang" w:hAnsi="Times New Roman"/>
          <w:spacing w:val="-2"/>
          <w:sz w:val="22"/>
          <w:szCs w:val="22"/>
        </w:rPr>
        <w:t xml:space="preserve">yani </w:t>
      </w:r>
      <w:r w:rsidRPr="00CC6DC4">
        <w:rPr>
          <w:rFonts w:ascii="Times New Roman" w:eastAsia="Batang" w:hAnsi="Times New Roman"/>
          <w:i/>
          <w:spacing w:val="-2"/>
          <w:sz w:val="22"/>
          <w:szCs w:val="22"/>
        </w:rPr>
        <w:t xml:space="preserve">bilinemez olan </w:t>
      </w:r>
      <w:r w:rsidRPr="00CC6DC4">
        <w:rPr>
          <w:rFonts w:ascii="Times New Roman" w:eastAsia="Batang" w:hAnsi="Times New Roman"/>
          <w:spacing w:val="-2"/>
          <w:sz w:val="22"/>
          <w:szCs w:val="22"/>
        </w:rPr>
        <w:t>kelimesinden türetilmiştir. Agnostisizm, Allah’ın varlığı, ölüm sonrası yaşam gibi insan tecrübesinin tamamen dışında kalan alanlarda insan zihninin, bunların varlığına ya da yokluğuna dair eşit derecede deliller üretebildiğini söyleyerek, üretilen delillerin bir anlamı olmadığını, dolayısıyla bu alanların bilinemez olarak kabul edilmesi gerektiğini söyler. Agnostisizmde vurgu Tanrı’ya değil, insanın bilme yeteneğinin sınırlı oluşunadır. ‘Sınırlı imkânlarıyla sınırsız Tanrı hakkında fikir yürüten insanın olumsuzlanamayacak  veya  yanlışlanamayacak hiçbir yargısı yoktur’ diyerek agnostisizm Tanrı hakkında konuşmayı gereksiz görmektedir.</w:t>
      </w:r>
    </w:p>
    <w:p w:rsidR="002C2446" w:rsidRPr="00CC6DC4" w:rsidRDefault="002C2446" w:rsidP="00CC6DC4">
      <w:pPr>
        <w:rPr>
          <w:rFonts w:ascii="Times New Roman" w:eastAsia="Batang" w:hAnsi="Times New Roman"/>
          <w:spacing w:val="-2"/>
          <w:sz w:val="22"/>
          <w:szCs w:val="22"/>
        </w:rPr>
      </w:pPr>
      <w:r w:rsidRPr="00CC6DC4">
        <w:rPr>
          <w:rFonts w:ascii="Times New Roman" w:eastAsia="Batang" w:hAnsi="Times New Roman"/>
          <w:b/>
          <w:spacing w:val="-2"/>
          <w:sz w:val="22"/>
          <w:szCs w:val="22"/>
        </w:rPr>
        <w:t>Panteizm</w:t>
      </w:r>
      <w:r w:rsidRPr="00CC6DC4">
        <w:rPr>
          <w:rFonts w:ascii="Times New Roman" w:eastAsia="Batang" w:hAnsi="Times New Roman"/>
          <w:spacing w:val="-2"/>
          <w:sz w:val="22"/>
          <w:szCs w:val="22"/>
        </w:rPr>
        <w:t xml:space="preserve">: Metafiziksel ve dinsel bir terim olarak panteizm, alemi Tanrıyla özdeş kabul eden yahut her şeyi Tanrı’nın tecellisinden ibaret gören anlayıştır. Farklı görünüşlere sahip olsa da varolan her şey aslında birdir ve birlik peşindedir. Doğrusu  evrende tek gerçek Tanrıdır. </w:t>
      </w:r>
    </w:p>
    <w:p w:rsidR="002C2446" w:rsidRPr="00CC6DC4" w:rsidRDefault="002C2446" w:rsidP="00CC6DC4">
      <w:pPr>
        <w:rPr>
          <w:rFonts w:ascii="Times New Roman" w:eastAsia="Batang" w:hAnsi="Times New Roman"/>
          <w:spacing w:val="-2"/>
          <w:sz w:val="22"/>
          <w:szCs w:val="22"/>
        </w:rPr>
      </w:pPr>
      <w:r w:rsidRPr="00CC6DC4">
        <w:rPr>
          <w:rFonts w:ascii="Times New Roman" w:eastAsia="Batang" w:hAnsi="Times New Roman"/>
          <w:spacing w:val="-2"/>
          <w:sz w:val="22"/>
          <w:szCs w:val="22"/>
        </w:rPr>
        <w:t xml:space="preserve">Panteizm, teist dinlerin kabul ettiği, ‘duyan’, ‘yardım eden’, ‘karar veren’ gibi kişisel özellikler atfedilen Tanrı fikrini reddeder. ‘Aşkın  Tanrı’ fikrini de kabul etmez. Panteizm, hem teizmi hem de ateizmi dışlar. ‘Her şey tanrıdır demek aslında tanrı yoktur’ demekten başka bir şey değildir, diyerek panteistleri ateizme kaymakla suçlayanlara karşı, panteistler kendilerinin farklı bir tür monoteizm peşinde olduklarını iddia ederler. Plato, Spinoza, Hegel  gibi filozoflar  bu kategori içinde anılmaktadır. </w:t>
      </w:r>
    </w:p>
    <w:p w:rsidR="002C2446" w:rsidRPr="00CC6DC4" w:rsidRDefault="002C2446" w:rsidP="00CC6DC4">
      <w:pPr>
        <w:rPr>
          <w:rFonts w:ascii="Times New Roman" w:eastAsia="Batang" w:hAnsi="Times New Roman"/>
          <w:spacing w:val="-2"/>
          <w:sz w:val="22"/>
          <w:szCs w:val="22"/>
        </w:rPr>
      </w:pPr>
      <w:r w:rsidRPr="00CC6DC4">
        <w:rPr>
          <w:rFonts w:ascii="Times New Roman" w:eastAsia="Batang" w:hAnsi="Times New Roman"/>
          <w:spacing w:val="-2"/>
          <w:sz w:val="22"/>
          <w:szCs w:val="22"/>
        </w:rPr>
        <w:t xml:space="preserve">Tartışmalı olmakla birlikte Vahdet-i vücûd görüşüyle panteizmin özdeş olduğu ileri sürülmektedir. Panteizmin en güçlü ismi Spinoza’nın bu görüşünü, Endülüs göçmeni olan ailesinden, onların da İbn Arabî’den miras aldıkları iddia edilmektedir. Ancak Spinoza’nın ‘Tanrı evrendedir’ kabulüne karşı İbn Arabî’nin ‘evren Tanrı’dadır’ görüşü arasında fark olduğu iddia edilmektedir. Bu iddia sahipleri, birincisine panteizm, ikincisine ise vahdet-i vücûd adını vermektedirler. </w:t>
      </w:r>
    </w:p>
    <w:p w:rsidR="002C2446" w:rsidRPr="00CC6DC4" w:rsidRDefault="002C2446" w:rsidP="00CC6DC4">
      <w:pPr>
        <w:rPr>
          <w:rFonts w:ascii="Times New Roman" w:eastAsia="Batang" w:hAnsi="Times New Roman"/>
          <w:spacing w:val="-2"/>
          <w:sz w:val="22"/>
          <w:szCs w:val="22"/>
        </w:rPr>
      </w:pPr>
      <w:r w:rsidRPr="00CC6DC4">
        <w:rPr>
          <w:rFonts w:ascii="Times New Roman" w:eastAsia="Batang" w:hAnsi="Times New Roman"/>
          <w:b/>
          <w:spacing w:val="-2"/>
          <w:sz w:val="22"/>
          <w:szCs w:val="22"/>
        </w:rPr>
        <w:t>Deizm</w:t>
      </w:r>
      <w:r w:rsidRPr="00CC6DC4">
        <w:rPr>
          <w:rFonts w:ascii="Times New Roman" w:eastAsia="Batang" w:hAnsi="Times New Roman"/>
          <w:spacing w:val="-2"/>
          <w:sz w:val="22"/>
          <w:szCs w:val="22"/>
        </w:rPr>
        <w:t>: Tanrı’nın alemi yarattığını kabul eden  ve fakat onunla sürekli ilişkide bulunmadığını ileri süren görüştür. Aristo, Newton gibi isimler deizmin önemli temsilcileri durumundadırlar. Özellikle Newton’un bu konudaki açıklamaları deizmin daha iyi anlaşılmasına ışık tutacak niteliktedir: Ona göre Tanrı kudretiyle o kadar mükemmel yaratır ki, yarattıklarına bir daha müdahale etmesine gerek kalmaz. Ürettiği makineye ömür boyu garanti veren bir firmaya kıyaslanırsa, Allah sınırsız kudretiyle yarattığı âlemi kurallarla donatmış ve kıyamete kadar işleyecek bir sistem olarak planlamıştır. Aslında deizm, mutlak determinist bir sistem öngörmektedir.</w:t>
      </w:r>
    </w:p>
    <w:p w:rsidR="002C2446" w:rsidRPr="00CC6DC4" w:rsidRDefault="002C2446" w:rsidP="00CC6DC4">
      <w:pPr>
        <w:rPr>
          <w:rFonts w:ascii="Times New Roman" w:eastAsia="Batang" w:hAnsi="Times New Roman"/>
          <w:spacing w:val="-2"/>
          <w:sz w:val="22"/>
          <w:szCs w:val="22"/>
        </w:rPr>
      </w:pPr>
      <w:r w:rsidRPr="00CC6DC4">
        <w:rPr>
          <w:rFonts w:ascii="Times New Roman" w:eastAsia="Batang" w:hAnsi="Times New Roman"/>
          <w:sz w:val="22"/>
          <w:szCs w:val="22"/>
        </w:rPr>
        <w:t xml:space="preserve">Deistik Teoloji de bireyle değil, mekanik evrenle ilgilidir. Evrenin sürdürülebilirliği, Tanrı’nın bireyin ve toplumun hayatında yer tutmasından, ahlaka kaynaklık etmesinden daha önemlidir. </w:t>
      </w:r>
      <w:r w:rsidRPr="00CC6DC4">
        <w:rPr>
          <w:rFonts w:ascii="Times New Roman" w:eastAsia="Batang" w:hAnsi="Times New Roman"/>
          <w:spacing w:val="-2"/>
          <w:sz w:val="22"/>
          <w:szCs w:val="22"/>
        </w:rPr>
        <w:t xml:space="preserve">Deizm Tanrı’nın bilen, peygamber gönderen, duaları kabul eden bir Varlık olarak sadece insanla değil, alemin içindeki varlıklarla da ilişkisi olduğunu bir kenara koymuş ve Tanrı’nın sadece </w:t>
      </w:r>
      <w:r w:rsidRPr="00CC6DC4">
        <w:rPr>
          <w:rFonts w:ascii="Times New Roman" w:eastAsia="Batang" w:hAnsi="Times New Roman"/>
          <w:i/>
          <w:spacing w:val="-2"/>
          <w:sz w:val="22"/>
          <w:szCs w:val="22"/>
        </w:rPr>
        <w:t xml:space="preserve">kudret </w:t>
      </w:r>
      <w:r w:rsidRPr="00CC6DC4">
        <w:rPr>
          <w:rFonts w:ascii="Times New Roman" w:eastAsia="Batang" w:hAnsi="Times New Roman"/>
          <w:spacing w:val="-2"/>
          <w:sz w:val="22"/>
          <w:szCs w:val="22"/>
        </w:rPr>
        <w:t>sıfatına odaklanan bir Allah-alem ilişkisi tasavvuru geliştirmiş görünmektedir.</w:t>
      </w:r>
    </w:p>
    <w:p w:rsidR="002C2446" w:rsidRPr="00CC6DC4" w:rsidRDefault="002C2446" w:rsidP="00CC6DC4">
      <w:pPr>
        <w:rPr>
          <w:rFonts w:ascii="Times New Roman" w:eastAsia="Batang" w:hAnsi="Times New Roman"/>
          <w:spacing w:val="-2"/>
          <w:sz w:val="22"/>
          <w:szCs w:val="22"/>
        </w:rPr>
      </w:pPr>
      <w:r w:rsidRPr="00CC6DC4">
        <w:rPr>
          <w:rFonts w:ascii="Times New Roman" w:eastAsia="Batang" w:hAnsi="Times New Roman"/>
          <w:sz w:val="22"/>
          <w:szCs w:val="22"/>
        </w:rPr>
        <w:t xml:space="preserve">Söz konusu teolojide, Tanrı ‘boşlukların Tanrı’sı gibi resmedilmiş, teolojik teorileri destekleyen her bilimsel gelişme, Tanrı’nın ispatı için boşluğu dolduran yeni bir değer olarak sahiplenilmiştir. Deizm, </w:t>
      </w:r>
      <w:r w:rsidRPr="00CC6DC4">
        <w:rPr>
          <w:rFonts w:ascii="Times New Roman" w:eastAsia="Batang" w:hAnsi="Times New Roman"/>
          <w:sz w:val="22"/>
          <w:szCs w:val="22"/>
        </w:rPr>
        <w:lastRenderedPageBreak/>
        <w:t>‘neden’den daha çok ‘nasıl’ üzerinde durur. Başka bir ifadeyle, algıladığımız dünyayı açıklamayı birinci öncelik olarak görür.</w:t>
      </w:r>
    </w:p>
    <w:p w:rsidR="002C2446" w:rsidRPr="00CC6DC4" w:rsidRDefault="002C2446" w:rsidP="00CC6DC4">
      <w:pPr>
        <w:rPr>
          <w:rFonts w:ascii="Times New Roman" w:eastAsia="Batang" w:hAnsi="Times New Roman"/>
          <w:spacing w:val="-2"/>
          <w:sz w:val="22"/>
          <w:szCs w:val="22"/>
        </w:rPr>
      </w:pPr>
      <w:r w:rsidRPr="00CC6DC4">
        <w:rPr>
          <w:rFonts w:ascii="Times New Roman" w:eastAsia="Batang" w:hAnsi="Times New Roman"/>
          <w:spacing w:val="-2"/>
          <w:sz w:val="22"/>
          <w:szCs w:val="22"/>
        </w:rPr>
        <w:t>Tanrı tasavvuruna ilişkin bu farklı kabulleri verdikten sonra Tanrı’nın Teist sistem içinde nasıl anlaşıldığına daha yakından bakabiliriz:</w:t>
      </w:r>
    </w:p>
    <w:p w:rsidR="002C2446" w:rsidRPr="00CC6DC4" w:rsidRDefault="002C2446" w:rsidP="00CC6DC4">
      <w:pPr>
        <w:tabs>
          <w:tab w:val="num" w:pos="720"/>
          <w:tab w:val="left" w:pos="6300"/>
        </w:tabs>
        <w:ind w:rightChars="-101" w:right="-202"/>
        <w:rPr>
          <w:rFonts w:ascii="Times New Roman" w:eastAsia="Batang" w:hAnsi="Times New Roman"/>
          <w:sz w:val="22"/>
          <w:szCs w:val="22"/>
        </w:rPr>
      </w:pPr>
      <w:r w:rsidRPr="00CC6DC4">
        <w:rPr>
          <w:rFonts w:ascii="Times New Roman" w:eastAsia="Batang" w:hAnsi="Times New Roman"/>
          <w:spacing w:val="-2"/>
          <w:sz w:val="22"/>
          <w:szCs w:val="22"/>
        </w:rPr>
        <w:t xml:space="preserve"> </w:t>
      </w:r>
      <w:r w:rsidRPr="00CC6DC4">
        <w:rPr>
          <w:rFonts w:ascii="Times New Roman" w:eastAsia="Batang" w:hAnsi="Times New Roman"/>
          <w:sz w:val="22"/>
          <w:szCs w:val="22"/>
        </w:rPr>
        <w:t>Kendi dışındaki varlıklarla ve doğal olarak tabiatla ilişkisinde, Kur’anın öne çıkardığı Yaratıcı sadece yaratan değil, yaratmasını adalet üzere yapan, yaratmasına rahmet ve merhametini eş kılandır. Yaratması sadece açıklamaya çalıştığımız duyu verilerinin algıladığı alemle (</w:t>
      </w:r>
      <w:r w:rsidRPr="00CC6DC4">
        <w:rPr>
          <w:rFonts w:ascii="Times New Roman" w:eastAsia="Batang" w:hAnsi="Times New Roman"/>
          <w:i/>
          <w:iCs/>
          <w:sz w:val="22"/>
          <w:szCs w:val="22"/>
        </w:rPr>
        <w:t>âfâk</w:t>
      </w:r>
      <w:r w:rsidRPr="00CC6DC4">
        <w:rPr>
          <w:rFonts w:ascii="Times New Roman" w:eastAsia="Batang" w:hAnsi="Times New Roman"/>
          <w:sz w:val="22"/>
          <w:szCs w:val="22"/>
        </w:rPr>
        <w:t>) sınırlı olmayan ve anlamaya çalışmamız gereken bir iç dünyanın (</w:t>
      </w:r>
      <w:r w:rsidRPr="00CC6DC4">
        <w:rPr>
          <w:rFonts w:ascii="Times New Roman" w:eastAsia="Batang" w:hAnsi="Times New Roman"/>
          <w:i/>
          <w:iCs/>
          <w:sz w:val="22"/>
          <w:szCs w:val="22"/>
        </w:rPr>
        <w:t>enfüs</w:t>
      </w:r>
      <w:r w:rsidRPr="00CC6DC4">
        <w:rPr>
          <w:rFonts w:ascii="Times New Roman" w:eastAsia="Batang" w:hAnsi="Times New Roman"/>
          <w:sz w:val="22"/>
          <w:szCs w:val="22"/>
        </w:rPr>
        <w:t xml:space="preserve">) da nesnesi olan  Allah’tır. </w:t>
      </w:r>
    </w:p>
    <w:p w:rsidR="002C2446" w:rsidRPr="00CC6DC4" w:rsidRDefault="002C2446" w:rsidP="00CC6DC4">
      <w:pPr>
        <w:tabs>
          <w:tab w:val="num" w:pos="720"/>
          <w:tab w:val="left" w:pos="6300"/>
        </w:tabs>
        <w:ind w:rightChars="-101" w:right="-202"/>
        <w:rPr>
          <w:rFonts w:ascii="Times New Roman" w:eastAsia="Batang" w:hAnsi="Times New Roman"/>
          <w:sz w:val="22"/>
          <w:szCs w:val="22"/>
        </w:rPr>
      </w:pPr>
      <w:r w:rsidRPr="00CC6DC4">
        <w:rPr>
          <w:rFonts w:ascii="Times New Roman" w:eastAsia="Batang" w:hAnsi="Times New Roman"/>
          <w:sz w:val="22"/>
          <w:szCs w:val="22"/>
        </w:rPr>
        <w:t xml:space="preserve">Bu yaklaşım, Allah ile yarattığı alan arasındaki ilişkiyi, felsefenin ve din felsefesinin algıladığı gibi, sadece varlıksal ve bilişsel bir ilişki olmaktan çıkarır. Bu işin içine uygulamayı, ahlakı, değerleri (aksiyoloji) ve estetiği de yerleştirir. Sonuçta bu kurulu düzende bizim görmek isdeğimiz, Allah’ın kendi dışındaki varlıklarla ilişki içinde ortaya çıkan isim ve sıfatlarıdır. Bu nedenle, teolojik açıdan önem taşıyan, ilişkinin ötesinde ilişkinin niteliğidir.  </w:t>
      </w:r>
    </w:p>
    <w:p w:rsidR="002C2446" w:rsidRPr="00CC6DC4" w:rsidRDefault="002C2446" w:rsidP="00CC6DC4">
      <w:pPr>
        <w:rPr>
          <w:rFonts w:ascii="Times New Roman" w:hAnsi="Times New Roman"/>
          <w:spacing w:val="-2"/>
          <w:sz w:val="22"/>
          <w:szCs w:val="22"/>
        </w:rPr>
      </w:pPr>
      <w:r w:rsidRPr="00CC6DC4">
        <w:rPr>
          <w:rFonts w:ascii="Times New Roman" w:eastAsia="Batang" w:hAnsi="Times New Roman"/>
          <w:spacing w:val="-2"/>
          <w:sz w:val="22"/>
          <w:szCs w:val="22"/>
        </w:rPr>
        <w:t xml:space="preserve">Bir inanç ve düşünce sistemine  rengini veren Varlık olan  </w:t>
      </w:r>
      <w:r w:rsidRPr="00CC6DC4">
        <w:rPr>
          <w:rFonts w:ascii="Times New Roman" w:hAnsi="Times New Roman"/>
          <w:spacing w:val="-2"/>
          <w:sz w:val="22"/>
          <w:szCs w:val="22"/>
        </w:rPr>
        <w:t xml:space="preserve">Allah’ın ispatının mümkün olup olmadığı ise düşünürler arasında tartışma konusu olmuştur. Ateistler  ve agnostikler , fizik alemin dışında bir varlık alanı kabul etmedikleri için, bu delillendirmelerin mümkün olmadığını iddia etmektedirler. Ancak, Allah’ın yokluğuna dair delillendirmelerde de bulunamamaktadırlar. </w:t>
      </w:r>
    </w:p>
    <w:p w:rsidR="002C2446" w:rsidRPr="00CC6DC4" w:rsidRDefault="002C2446" w:rsidP="00CC6DC4">
      <w:pPr>
        <w:rPr>
          <w:rFonts w:ascii="Times New Roman" w:eastAsia="Batang" w:hAnsi="Times New Roman"/>
          <w:spacing w:val="-2"/>
          <w:sz w:val="22"/>
          <w:szCs w:val="22"/>
        </w:rPr>
      </w:pPr>
      <w:r w:rsidRPr="00CC6DC4">
        <w:rPr>
          <w:rFonts w:ascii="Times New Roman" w:hAnsi="Times New Roman"/>
          <w:spacing w:val="-2"/>
          <w:sz w:val="22"/>
          <w:szCs w:val="22"/>
        </w:rPr>
        <w:t xml:space="preserve">Allah’ın varlığını kabul eden teist düşünürler ise, ispatı mümkün görmekle birlikte, duyularla idrak edilemeyen bir varlığın ispatının farklı bir ispat düzeyi olduğunu belirtmektedirler. Bu farklı ispat düzeyinde etkin olan, herhangi bir fiziksel nesnenin yahut matematiksel aksiyomun aksine, insanın kalp ve zihin birlikteliğidir. Bu kalp ve zihnin oluşturduğu birlikteliğin adı olan akıl, bu ispat amacında Allah’ın mahiyetini anlama ve keşfetmeye yönelik bir çabanın ötesinde, alemin bir Varlık tarafından yaratıldığını,  akla uygun sebeplerle temellendirmeye çalışır. </w:t>
      </w:r>
    </w:p>
    <w:p w:rsidR="002C2446" w:rsidRPr="00CC6DC4" w:rsidRDefault="002C2446" w:rsidP="00CC6DC4">
      <w:pPr>
        <w:spacing w:before="0"/>
        <w:rPr>
          <w:rFonts w:ascii="Times New Roman" w:hAnsi="Times New Roman"/>
          <w:spacing w:val="-2"/>
          <w:sz w:val="22"/>
          <w:szCs w:val="22"/>
        </w:rPr>
      </w:pPr>
      <w:r w:rsidRPr="00CC6DC4">
        <w:rPr>
          <w:rFonts w:ascii="Times New Roman" w:hAnsi="Times New Roman"/>
          <w:spacing w:val="-2"/>
          <w:sz w:val="22"/>
          <w:szCs w:val="22"/>
        </w:rPr>
        <w:t xml:space="preserve">Allah’ı delillendirmeye götüren sebep; mümin için, bir varlığa körükörüne bağlanma anlamındaki taklitten kurtulup, bu bağlılığı hayatını anlamlandıracak bir  bağlılık durumuna yükseltmektir. Bu ispat delilleriyle, sürekli iman alanı etrafında varlık zemini bulan şekk, şüphe, reyb gibi zihin hallerinin ortadan kalkması ve ‘bilgi’ seviyesine çıkan bir imanın gerçekleşmesi amaçlanır. Sadece böyle bir iman ‘insanın zihninde bir kesinlik hissi yaratarak, onu tatmin edebilir. ’ Ayrıca, Allah’ın ispatı için kullanılan her türlü gerçeklik zemini de, yeniden tanımlanmış ve anlamlandırılmış olur. </w:t>
      </w:r>
    </w:p>
    <w:p w:rsidR="002C2446" w:rsidRPr="00CC6DC4" w:rsidRDefault="002C2446" w:rsidP="00CC6DC4">
      <w:pPr>
        <w:spacing w:before="0"/>
        <w:rPr>
          <w:rFonts w:ascii="Times New Roman" w:hAnsi="Times New Roman"/>
          <w:spacing w:val="-5"/>
          <w:sz w:val="22"/>
          <w:szCs w:val="22"/>
        </w:rPr>
      </w:pPr>
      <w:r w:rsidRPr="00CC6DC4">
        <w:rPr>
          <w:rFonts w:ascii="Times New Roman" w:hAnsi="Times New Roman"/>
          <w:spacing w:val="-5"/>
          <w:sz w:val="22"/>
          <w:szCs w:val="22"/>
        </w:rPr>
        <w:t>Allah’ın Birliği: Allah’ın hem iç dünyamızda hem de dış dünyada ‘</w:t>
      </w:r>
      <w:r w:rsidRPr="00CC6DC4">
        <w:rPr>
          <w:rFonts w:ascii="Times New Roman" w:hAnsi="Times New Roman"/>
          <w:i/>
          <w:spacing w:val="-5"/>
          <w:sz w:val="22"/>
          <w:szCs w:val="22"/>
        </w:rPr>
        <w:t>bir</w:t>
      </w:r>
      <w:r w:rsidRPr="00CC6DC4">
        <w:rPr>
          <w:rFonts w:ascii="Times New Roman" w:hAnsi="Times New Roman"/>
          <w:spacing w:val="-5"/>
          <w:sz w:val="22"/>
          <w:szCs w:val="22"/>
        </w:rPr>
        <w:t>’liğini göstermek için iki terim kullanılmaktadır: Vahid ve Ehad. Kelam’ın ilk dönemde ‘</w:t>
      </w:r>
      <w:r w:rsidRPr="00CC6DC4">
        <w:rPr>
          <w:rFonts w:ascii="Times New Roman" w:hAnsi="Times New Roman"/>
          <w:i/>
          <w:spacing w:val="-5"/>
          <w:sz w:val="22"/>
          <w:szCs w:val="22"/>
        </w:rPr>
        <w:t>ilmü’t-tevhid</w:t>
      </w:r>
      <w:r w:rsidRPr="00CC6DC4">
        <w:rPr>
          <w:rFonts w:ascii="Times New Roman" w:hAnsi="Times New Roman"/>
          <w:spacing w:val="-5"/>
          <w:sz w:val="22"/>
          <w:szCs w:val="22"/>
        </w:rPr>
        <w:t xml:space="preserve">’ olarak adlandırılması bile, bu disiplinin yaptığı bütün  delillendirmelerin, aslında, tevhid’in iyice anlaşılıp yerleşmesini sağlamaya yönelik olduğunu göstermeye yeter. Bu anlamda </w:t>
      </w:r>
      <w:r w:rsidRPr="00CC6DC4">
        <w:rPr>
          <w:rFonts w:ascii="Times New Roman" w:hAnsi="Times New Roman"/>
          <w:i/>
          <w:spacing w:val="-5"/>
          <w:sz w:val="22"/>
          <w:szCs w:val="22"/>
        </w:rPr>
        <w:t xml:space="preserve">tevhid, </w:t>
      </w:r>
      <w:r w:rsidRPr="00CC6DC4">
        <w:rPr>
          <w:rFonts w:ascii="Times New Roman" w:hAnsi="Times New Roman"/>
          <w:spacing w:val="-5"/>
          <w:sz w:val="22"/>
          <w:szCs w:val="22"/>
        </w:rPr>
        <w:t xml:space="preserve">inanca ve inancın sistematik yapısına rengini veren en temel dini ilkedir. </w:t>
      </w:r>
    </w:p>
    <w:p w:rsidR="002C2446" w:rsidRPr="00CC6DC4" w:rsidRDefault="002C2446" w:rsidP="00CC6DC4">
      <w:pPr>
        <w:spacing w:before="0"/>
        <w:rPr>
          <w:rFonts w:ascii="Times New Roman" w:hAnsi="Times New Roman"/>
          <w:sz w:val="22"/>
          <w:szCs w:val="22"/>
        </w:rPr>
      </w:pPr>
      <w:r w:rsidRPr="00CC6DC4">
        <w:rPr>
          <w:rFonts w:ascii="Times New Roman" w:hAnsi="Times New Roman"/>
          <w:sz w:val="22"/>
          <w:szCs w:val="22"/>
        </w:rPr>
        <w:t xml:space="preserve">Allah kavramı etrafında örülen bir hayat görüşü ve yaşam tarzına dayanan sistem fikrinin çekirdeğinde </w:t>
      </w:r>
      <w:r w:rsidRPr="00CC6DC4">
        <w:rPr>
          <w:rFonts w:ascii="Times New Roman" w:hAnsi="Times New Roman"/>
          <w:i/>
          <w:sz w:val="22"/>
          <w:szCs w:val="22"/>
        </w:rPr>
        <w:t>tevhid</w:t>
      </w:r>
      <w:r w:rsidRPr="00CC6DC4">
        <w:rPr>
          <w:rFonts w:ascii="Times New Roman" w:hAnsi="Times New Roman"/>
          <w:sz w:val="22"/>
          <w:szCs w:val="22"/>
        </w:rPr>
        <w:t xml:space="preserve"> kavramı yatmaktadır. Dinin içindeki bütün diğer unsurlar, </w:t>
      </w:r>
      <w:r w:rsidRPr="00CC6DC4">
        <w:rPr>
          <w:rFonts w:ascii="Times New Roman" w:hAnsi="Times New Roman"/>
          <w:i/>
          <w:sz w:val="22"/>
          <w:szCs w:val="22"/>
        </w:rPr>
        <w:t>tevhid</w:t>
      </w:r>
      <w:r w:rsidRPr="00CC6DC4">
        <w:rPr>
          <w:rFonts w:ascii="Times New Roman" w:hAnsi="Times New Roman"/>
          <w:sz w:val="22"/>
          <w:szCs w:val="22"/>
        </w:rPr>
        <w:t xml:space="preserve">in bozulmasıyla  bozulmakta ve yokolmakta; tevhidin varlığıyla da varlık bulmakta ve canlılıklarını devam ettirebilmektedir. Çekirdek kavram olarak </w:t>
      </w:r>
      <w:r w:rsidRPr="00CC6DC4">
        <w:rPr>
          <w:rFonts w:ascii="Times New Roman" w:hAnsi="Times New Roman"/>
          <w:i/>
          <w:sz w:val="22"/>
          <w:szCs w:val="22"/>
        </w:rPr>
        <w:t>tevhid</w:t>
      </w:r>
      <w:r w:rsidRPr="00CC6DC4">
        <w:rPr>
          <w:rFonts w:ascii="Times New Roman" w:hAnsi="Times New Roman"/>
          <w:sz w:val="22"/>
          <w:szCs w:val="22"/>
        </w:rPr>
        <w:t xml:space="preserve">, dini unsurların birbiriyle olan ilişkisini sağlamakta ve anlamlı bir bütün oluşturarak dinin sistemli bir yapı arzetmesine imkân vermektedir. </w:t>
      </w:r>
    </w:p>
    <w:p w:rsidR="002C2446" w:rsidRPr="00CC6DC4" w:rsidRDefault="002C2446" w:rsidP="00CC6DC4">
      <w:pPr>
        <w:spacing w:before="0"/>
        <w:rPr>
          <w:rFonts w:ascii="Times New Roman" w:hAnsi="Times New Roman"/>
          <w:sz w:val="22"/>
          <w:szCs w:val="22"/>
        </w:rPr>
      </w:pPr>
      <w:r w:rsidRPr="00CC6DC4">
        <w:rPr>
          <w:rFonts w:ascii="Times New Roman" w:hAnsi="Times New Roman"/>
          <w:sz w:val="22"/>
          <w:szCs w:val="22"/>
        </w:rPr>
        <w:t>Diğer yandan tevhid, başta Allah’ın birliği olmak üzere, dinlerin köken olarak birliği, insanların ve insanlığın birliği, üzerinde uzlaşılacak kök kavramların birliği, insanlığın aşması gereken ortak problemlerin birliği gibi geniş bir yelpazede kendini göstermektedir. Dini ve etnik aidiyetleri dikkate almadan ve hatta bu aidiyetleri ortadan kaldıracak şekilde Allah’ı bütün insanların Tanrı’sı olarak sunma, yaşamı Allah’ın bütün insanlara ortak ihsanı olarak görme noktalarında İslam, bütün diğer dinlerden farklı bir yerde durmaktadır. Bu anlamda İslam dininin ve onun asıl kaynağı durumundaki Kur’anın  temeli, tartışmasız, tevhiddir:</w:t>
      </w:r>
    </w:p>
    <w:p w:rsidR="002C2446" w:rsidRPr="00CC6DC4" w:rsidRDefault="002C2446" w:rsidP="00CC6DC4">
      <w:pPr>
        <w:pStyle w:val="siirilahi"/>
        <w:jc w:val="both"/>
        <w:rPr>
          <w:rFonts w:ascii="Times New Roman" w:hAnsi="Times New Roman"/>
          <w:sz w:val="22"/>
          <w:szCs w:val="22"/>
        </w:rPr>
      </w:pPr>
      <w:r w:rsidRPr="00CC6DC4">
        <w:rPr>
          <w:rFonts w:ascii="Times New Roman" w:hAnsi="Times New Roman"/>
          <w:sz w:val="22"/>
          <w:szCs w:val="22"/>
        </w:rPr>
        <w:t xml:space="preserve">“O doğunun ve batının Rabbidir; O’ndan başka tanrı yoktur. Öyleyse sadece O’nu vekil tut” (Müzzemmil 73: 9). </w:t>
      </w:r>
    </w:p>
    <w:p w:rsidR="002C2446" w:rsidRPr="00CC6DC4" w:rsidRDefault="002C2446" w:rsidP="00CC6DC4">
      <w:pPr>
        <w:pStyle w:val="siirilahi"/>
        <w:jc w:val="both"/>
        <w:rPr>
          <w:rFonts w:ascii="Times New Roman" w:hAnsi="Times New Roman"/>
          <w:sz w:val="22"/>
          <w:szCs w:val="22"/>
        </w:rPr>
      </w:pPr>
      <w:r w:rsidRPr="00CC6DC4">
        <w:rPr>
          <w:rFonts w:ascii="Times New Roman" w:hAnsi="Times New Roman"/>
          <w:sz w:val="22"/>
          <w:szCs w:val="22"/>
        </w:rPr>
        <w:t xml:space="preserve">“O’ndan başka ilah yoktur. Dirilten ve öldüren O’dur. Sizin de Rabbiniz, atalarınızın da Rabbidir” (Duhân 44: 8). </w:t>
      </w:r>
    </w:p>
    <w:p w:rsidR="002C2446" w:rsidRPr="00CC6DC4" w:rsidRDefault="002C2446" w:rsidP="00CC6DC4">
      <w:pPr>
        <w:spacing w:before="0"/>
        <w:rPr>
          <w:rFonts w:ascii="Times New Roman" w:hAnsi="Times New Roman"/>
          <w:sz w:val="22"/>
          <w:szCs w:val="22"/>
        </w:rPr>
      </w:pPr>
      <w:r w:rsidRPr="00CC6DC4">
        <w:rPr>
          <w:rFonts w:ascii="Times New Roman" w:hAnsi="Times New Roman"/>
          <w:sz w:val="22"/>
          <w:szCs w:val="22"/>
        </w:rPr>
        <w:lastRenderedPageBreak/>
        <w:t>Allah’ın tarihin bir kesitine müdahalesi olarak adlandırabileceğimiz peygamber göndermenin arkasındaki temel sebep de, tevhidi aslî yapısına kavuşturma ve uğratıldığı bozulmayı düzeltmektir. Bu yönüyle İslam dininde tevhid, o ana kadar yapılan hem semavi dinlerdeki hem de diğerlerindeki her türlü hatalı vurguyu yeniden düzeltme iddiası sebebiyle en kapsamlı onarım hareketi olarak görülebilir. İslam Dini’nin temeli durumundaki tevhid akidesini en özlü biçimde belirten Kur’an suresi, bu özelliğinden dolayı, ‘</w:t>
      </w:r>
      <w:r w:rsidRPr="00CC6DC4">
        <w:rPr>
          <w:rFonts w:ascii="Times New Roman" w:hAnsi="Times New Roman"/>
          <w:i/>
          <w:sz w:val="22"/>
          <w:szCs w:val="22"/>
        </w:rPr>
        <w:t>ihlas’</w:t>
      </w:r>
      <w:r w:rsidRPr="00CC6DC4">
        <w:rPr>
          <w:rFonts w:ascii="Times New Roman" w:hAnsi="Times New Roman"/>
          <w:sz w:val="22"/>
          <w:szCs w:val="22"/>
        </w:rPr>
        <w:t xml:space="preserve"> yani dini halis şekline kavuşturma ve ona eklenen tortuları ayıklama, olarak adlandırılmıştır. </w:t>
      </w:r>
    </w:p>
    <w:p w:rsidR="002C2446" w:rsidRPr="00CC6DC4" w:rsidRDefault="002C2446" w:rsidP="00CC6DC4">
      <w:pPr>
        <w:spacing w:before="0" w:after="0"/>
        <w:rPr>
          <w:rFonts w:ascii="Times New Roman" w:hAnsi="Times New Roman"/>
          <w:sz w:val="22"/>
          <w:szCs w:val="22"/>
        </w:rPr>
      </w:pPr>
      <w:r w:rsidRPr="00CC6DC4">
        <w:rPr>
          <w:rFonts w:ascii="Times New Roman" w:hAnsi="Times New Roman"/>
          <w:sz w:val="22"/>
          <w:szCs w:val="22"/>
        </w:rPr>
        <w:t xml:space="preserve">Tevhid, sadece gördüğüne inanan ve ilk değerlendirmeleri her zaman yüzeysel olan ilk dönemlerdeki insan zihninin gelişerek ulaştığı bir anlayış seviyesidir. Kozmosda olup biten her şeyi kanun ve kurallarıyla Tek bir kudretin iradesine bağlayabilmek, her zihnin başarabileceği bir şey değildir. Bunun için insan zihninin bunu kavrayabilecek bir gelişim seyrini tamamlaması gerekiyordu. Allah’ın birliğinin vurgulandığı “İlahınız </w:t>
      </w:r>
      <w:r w:rsidRPr="00CC6DC4">
        <w:rPr>
          <w:rFonts w:ascii="Times New Roman" w:hAnsi="Times New Roman"/>
          <w:i/>
          <w:sz w:val="22"/>
          <w:szCs w:val="22"/>
        </w:rPr>
        <w:t>tek bir</w:t>
      </w:r>
      <w:r w:rsidRPr="00CC6DC4">
        <w:rPr>
          <w:rFonts w:ascii="Times New Roman" w:hAnsi="Times New Roman"/>
          <w:sz w:val="22"/>
          <w:szCs w:val="22"/>
        </w:rPr>
        <w:t xml:space="preserve"> Allah’tır. O’ndan başka ilah yoktur. O rahman ve rahimdir” (Bakara 2: 163) ayetini takip eden ayette bu durum açıkça vurgulanmaktadır:</w:t>
      </w:r>
    </w:p>
    <w:p w:rsidR="002C2446" w:rsidRPr="00CC6DC4" w:rsidRDefault="002C2446" w:rsidP="00CC6DC4">
      <w:pPr>
        <w:spacing w:before="0" w:after="0"/>
        <w:rPr>
          <w:rFonts w:ascii="Times New Roman" w:hAnsi="Times New Roman"/>
          <w:sz w:val="22"/>
          <w:szCs w:val="22"/>
        </w:rPr>
      </w:pPr>
      <w:r w:rsidRPr="00CC6DC4">
        <w:rPr>
          <w:rFonts w:ascii="Times New Roman" w:hAnsi="Times New Roman"/>
          <w:sz w:val="22"/>
          <w:szCs w:val="22"/>
        </w:rPr>
        <w:t xml:space="preserve">“Şüphesiz göklerin ve yerin yaratılmasında, gece ile gündüzün birbiri peşinden gelmesinde, insanlara yararlı şeylerle yüklü olarak denizde yüzüp giden gemilerde, Allah’ın gökten indirip de ölü haldeki toprağı canlandırdığı suda, yeryüzünde her çeşit canlıyı yaymasında, rüzgarları ve yer ile gök arasında emre hazır bekleyen bulutları yönlendirmesinde düşünen bir toplum için  deliller  vardır” (Bakara 2: 164). </w:t>
      </w:r>
    </w:p>
    <w:p w:rsidR="002C2446" w:rsidRPr="00CC6DC4" w:rsidRDefault="002C2446" w:rsidP="00CC6DC4">
      <w:pPr>
        <w:spacing w:before="0" w:after="0"/>
        <w:rPr>
          <w:rFonts w:ascii="Times New Roman" w:hAnsi="Times New Roman"/>
          <w:sz w:val="22"/>
          <w:szCs w:val="22"/>
        </w:rPr>
      </w:pPr>
      <w:r w:rsidRPr="00CC6DC4">
        <w:rPr>
          <w:rFonts w:ascii="Times New Roman" w:hAnsi="Times New Roman"/>
          <w:sz w:val="22"/>
          <w:szCs w:val="22"/>
        </w:rPr>
        <w:t xml:space="preserve">Kur’an’da Yüce Allah’ın alemde kendinden başka bir ilah olmadığı, göklerdeki ve yerdeki  mutlak egemenliğin O’na ait olduğunu belirtmesi de tevhidi vurgulamaktadır. </w:t>
      </w:r>
    </w:p>
    <w:p w:rsidR="002C2446" w:rsidRPr="00CC6DC4" w:rsidRDefault="002C2446" w:rsidP="00CC6DC4">
      <w:pPr>
        <w:spacing w:before="0" w:after="0"/>
        <w:rPr>
          <w:rFonts w:ascii="Times New Roman" w:hAnsi="Times New Roman"/>
          <w:sz w:val="22"/>
          <w:szCs w:val="22"/>
        </w:rPr>
      </w:pPr>
      <w:r w:rsidRPr="00CC6DC4">
        <w:rPr>
          <w:rFonts w:ascii="Times New Roman" w:hAnsi="Times New Roman"/>
          <w:sz w:val="22"/>
          <w:szCs w:val="22"/>
        </w:rPr>
        <w:t xml:space="preserve">Karmaşık bir dünyayı ve bütün varlıkları tek bir Tanrı’nın idare edebileceğini akıllarına sığdıramayan putperest Araplar, Hz. Muhammed için, “Ne o, tanrıları bire mi indirdi? ” (Sad 38: 5) derken de ilkel bir zihniyeti temsil ediyorlardı. </w:t>
      </w:r>
    </w:p>
    <w:p w:rsidR="002C2446" w:rsidRPr="00CC6DC4" w:rsidRDefault="002C2446" w:rsidP="00CC6DC4">
      <w:pPr>
        <w:spacing w:before="0" w:after="0"/>
        <w:rPr>
          <w:rFonts w:ascii="Times New Roman" w:hAnsi="Times New Roman"/>
          <w:spacing w:val="-2"/>
          <w:sz w:val="22"/>
          <w:szCs w:val="22"/>
        </w:rPr>
      </w:pPr>
      <w:r w:rsidRPr="00CC6DC4">
        <w:rPr>
          <w:rFonts w:ascii="Times New Roman" w:hAnsi="Times New Roman"/>
          <w:spacing w:val="-2"/>
          <w:sz w:val="22"/>
          <w:szCs w:val="22"/>
        </w:rPr>
        <w:t xml:space="preserve">Görünen fiziki alemin ötesine geçip, her şeyin temeline Allah’ı yerleştirebilmeyi başarabilme anlamındaki bu </w:t>
      </w:r>
      <w:r w:rsidRPr="00CC6DC4">
        <w:rPr>
          <w:rFonts w:ascii="Times New Roman" w:hAnsi="Times New Roman"/>
          <w:i/>
          <w:spacing w:val="-2"/>
          <w:sz w:val="22"/>
          <w:szCs w:val="22"/>
        </w:rPr>
        <w:t>muvahhit</w:t>
      </w:r>
      <w:r w:rsidRPr="00CC6DC4">
        <w:rPr>
          <w:rFonts w:ascii="Times New Roman" w:hAnsi="Times New Roman"/>
          <w:spacing w:val="-2"/>
          <w:sz w:val="22"/>
          <w:szCs w:val="22"/>
        </w:rPr>
        <w:t xml:space="preserve"> insan zihninin gelişim seyri,Kur’an’da İbrahim peygamberin kişiliğinde şöyle örneklendirilmektedir:</w:t>
      </w:r>
    </w:p>
    <w:p w:rsidR="002C2446" w:rsidRPr="00CC6DC4" w:rsidRDefault="002C2446" w:rsidP="00CC6DC4">
      <w:pPr>
        <w:spacing w:before="0" w:after="0"/>
        <w:rPr>
          <w:rFonts w:ascii="Times New Roman" w:hAnsi="Times New Roman"/>
          <w:sz w:val="22"/>
          <w:szCs w:val="22"/>
        </w:rPr>
      </w:pPr>
      <w:r w:rsidRPr="00CC6DC4">
        <w:rPr>
          <w:rFonts w:ascii="Times New Roman" w:hAnsi="Times New Roman"/>
          <w:sz w:val="22"/>
          <w:szCs w:val="22"/>
        </w:rPr>
        <w:t xml:space="preserve"> “İşte böylece İbrahim’e göklerdeki ve yerdeki hükümranlığı ve nizamı gösteriyorduk ki kesin ilme erenlerden olsun. Üzerine gece karanlığı basınca bir yıldız gördü. “İşte Rabbim! ” dedi. Yıldız batınca da, “Ben öyle batanları sevmem” dedi. Ay’ doğarken görünce de, “İşte Rabbim” dedi. Ay da batınca, “Andolsun ki, Rabbim bana doğru yolu göstermezse mutlaka ben de sapıklardan olurum” dedi. Güneşi doğarken görünce de, “İşte benim Rabbim! Bu daha büyük” dedi. O da batınca, “Ey kavmim! ” Ben sizin Allah’a ortak koştuğunuz şeylerden uzağım” dedi. “Ben hakka yönelen birisi olarak yüzümü, gökleri ve yeri yaratana döndürdüm. Ben Allah’a ortak koşanlardan değilim” (En’am 6: 75-79). </w:t>
      </w:r>
    </w:p>
    <w:p w:rsidR="002C2446" w:rsidRPr="00CC6DC4" w:rsidRDefault="002C2446" w:rsidP="00CC6DC4">
      <w:pPr>
        <w:rPr>
          <w:rFonts w:ascii="Times New Roman" w:hAnsi="Times New Roman"/>
          <w:b/>
          <w:bCs/>
          <w:sz w:val="22"/>
          <w:szCs w:val="22"/>
        </w:rPr>
      </w:pPr>
      <w:r w:rsidRPr="00CC6DC4">
        <w:rPr>
          <w:rFonts w:ascii="Times New Roman" w:hAnsi="Times New Roman"/>
          <w:b/>
          <w:bCs/>
          <w:sz w:val="22"/>
          <w:szCs w:val="22"/>
        </w:rPr>
        <w:t>İnsan Zi</w:t>
      </w:r>
      <w:r w:rsidR="00CC6DC4" w:rsidRPr="00CC6DC4">
        <w:rPr>
          <w:rFonts w:ascii="Times New Roman" w:hAnsi="Times New Roman"/>
          <w:b/>
          <w:bCs/>
          <w:sz w:val="22"/>
          <w:szCs w:val="22"/>
        </w:rPr>
        <w:t>hninin Tevhide Ulaşma Sürecinin Örnek Modeli</w:t>
      </w:r>
      <w:r w:rsidRPr="00CC6DC4">
        <w:rPr>
          <w:rFonts w:ascii="Times New Roman" w:hAnsi="Times New Roman"/>
          <w:b/>
          <w:bCs/>
          <w:sz w:val="22"/>
          <w:szCs w:val="22"/>
        </w:rPr>
        <w:t xml:space="preserve"> Olarak Hz.İbrahim</w:t>
      </w:r>
    </w:p>
    <w:p w:rsidR="002C2446" w:rsidRPr="00CC6DC4" w:rsidRDefault="002C2446" w:rsidP="00CC6DC4">
      <w:pPr>
        <w:rPr>
          <w:rFonts w:ascii="Times New Roman" w:hAnsi="Times New Roman"/>
          <w:sz w:val="22"/>
          <w:szCs w:val="22"/>
        </w:rPr>
      </w:pPr>
      <w:r w:rsidRPr="00CC6DC4">
        <w:rPr>
          <w:rFonts w:ascii="Times New Roman" w:hAnsi="Times New Roman"/>
          <w:sz w:val="22"/>
          <w:szCs w:val="22"/>
        </w:rPr>
        <w:t xml:space="preserve">Yüce Allah, insan cinsi için sınırları  belirlemiş, bu cinsin neleri bilip neleri bilemeyeceğini bir kanuna bağlamıştır.Kur’an bunu, Allah’la insan arasında bir </w:t>
      </w:r>
      <w:r w:rsidRPr="00CC6DC4">
        <w:rPr>
          <w:rFonts w:ascii="Times New Roman" w:hAnsi="Times New Roman"/>
          <w:b/>
          <w:sz w:val="22"/>
          <w:szCs w:val="22"/>
        </w:rPr>
        <w:t>ahit</w:t>
      </w:r>
      <w:r w:rsidRPr="00CC6DC4">
        <w:rPr>
          <w:rFonts w:ascii="Times New Roman" w:hAnsi="Times New Roman"/>
          <w:sz w:val="22"/>
          <w:szCs w:val="22"/>
        </w:rPr>
        <w:t xml:space="preserve"> yahut </w:t>
      </w:r>
      <w:r w:rsidRPr="00CC6DC4">
        <w:rPr>
          <w:rFonts w:ascii="Times New Roman" w:hAnsi="Times New Roman"/>
          <w:b/>
          <w:sz w:val="22"/>
          <w:szCs w:val="22"/>
        </w:rPr>
        <w:t xml:space="preserve">mîsak </w:t>
      </w:r>
      <w:r w:rsidRPr="00CC6DC4">
        <w:rPr>
          <w:rFonts w:ascii="Times New Roman" w:hAnsi="Times New Roman"/>
          <w:sz w:val="22"/>
          <w:szCs w:val="22"/>
        </w:rPr>
        <w:t>olarak adlandırmıştır. Allah’ın insan cinsiyle yaptığı bu ahdin ana konularından biri, insanın salt maddi gerçekliğe gömülüp kalmaması, bu gerçekliğin temsil ettiği soyut anlamlar dünyasına ulaşma başarısını (</w:t>
      </w:r>
      <w:r w:rsidRPr="00CC6DC4">
        <w:rPr>
          <w:rFonts w:ascii="Times New Roman" w:hAnsi="Times New Roman"/>
          <w:i/>
          <w:sz w:val="22"/>
          <w:szCs w:val="22"/>
        </w:rPr>
        <w:t>azm</w:t>
      </w:r>
      <w:r w:rsidRPr="00CC6DC4">
        <w:rPr>
          <w:rFonts w:ascii="Times New Roman" w:hAnsi="Times New Roman"/>
          <w:sz w:val="22"/>
          <w:szCs w:val="22"/>
        </w:rPr>
        <w:t xml:space="preserve">) gösterebilmesidir. Ancak insanın yapısında varolan yeteneklerin bütünüyle işler hale gelmesi, bir süreç içinde olabilmektedir. İnsan cinsinin zihinsel gelişim aşamaları, bir çocuğun zihinsel gelişim aşamalarından farklı değildir. İlk insandan itibaren, insan zihninin bir tekamül yani gelişme sürecine girdiği ve nesneleri gerçek anlamıyla kavraması için uzun bir sürecin işlemesi gerektiği anlaşılmaktadır. </w:t>
      </w:r>
    </w:p>
    <w:p w:rsidR="002C2446" w:rsidRPr="00CC6DC4" w:rsidRDefault="002C2446" w:rsidP="00CC6DC4">
      <w:pPr>
        <w:rPr>
          <w:rFonts w:ascii="Times New Roman" w:hAnsi="Times New Roman"/>
          <w:sz w:val="22"/>
          <w:szCs w:val="22"/>
        </w:rPr>
      </w:pPr>
      <w:r w:rsidRPr="00CC6DC4">
        <w:rPr>
          <w:rFonts w:ascii="Times New Roman" w:hAnsi="Times New Roman"/>
          <w:sz w:val="22"/>
          <w:szCs w:val="22"/>
        </w:rPr>
        <w:t xml:space="preserve">Aslında somut ve soyut boyutlarıyla âlemi algılama ve kavrama kudretinde olan insanın bu iki yeteneğini ilk aşamada birlikte  gerçekleştiremediği görülür. Gelişim mantığına uygun olarak, ilk insan Âdem,  fiziki âlemi algılamasını ve ötesini kavramasını mümkün kılacak bir donanıma kavuşturulmuştur. Bu donanıma Kur’an, </w:t>
      </w:r>
      <w:r w:rsidRPr="00CC6DC4">
        <w:rPr>
          <w:rFonts w:ascii="Times New Roman" w:hAnsi="Times New Roman"/>
          <w:b/>
          <w:sz w:val="22"/>
          <w:szCs w:val="22"/>
        </w:rPr>
        <w:t>isimler</w:t>
      </w:r>
      <w:r w:rsidRPr="00CC6DC4">
        <w:rPr>
          <w:rFonts w:ascii="Times New Roman" w:hAnsi="Times New Roman"/>
          <w:sz w:val="22"/>
          <w:szCs w:val="22"/>
        </w:rPr>
        <w:t xml:space="preserve"> (</w:t>
      </w:r>
      <w:r w:rsidRPr="00CC6DC4">
        <w:rPr>
          <w:rFonts w:ascii="Times New Roman" w:hAnsi="Times New Roman"/>
          <w:b/>
          <w:sz w:val="22"/>
          <w:szCs w:val="22"/>
        </w:rPr>
        <w:t>el-esmâ</w:t>
      </w:r>
      <w:r w:rsidRPr="00CC6DC4">
        <w:rPr>
          <w:rFonts w:ascii="Times New Roman" w:hAnsi="Times New Roman"/>
          <w:sz w:val="22"/>
          <w:szCs w:val="22"/>
        </w:rPr>
        <w:t>) olarak atıfta bulunmaktadır: “Allah Âdem’e bütün isimleri öğretti” (</w:t>
      </w:r>
      <w:r w:rsidR="00BA2FE3">
        <w:rPr>
          <w:rFonts w:ascii="Times New Roman" w:hAnsi="Times New Roman"/>
          <w:sz w:val="22"/>
          <w:szCs w:val="22"/>
        </w:rPr>
        <w:t xml:space="preserve">Bakara </w:t>
      </w:r>
      <w:r w:rsidRPr="00CC6DC4">
        <w:rPr>
          <w:rFonts w:ascii="Times New Roman" w:hAnsi="Times New Roman"/>
          <w:sz w:val="22"/>
          <w:szCs w:val="22"/>
        </w:rPr>
        <w:t xml:space="preserve">2:31). Ama öyle görünüyor ki, insan Hz. İbrahim’e kadar bu isimlerin sadece fiziki boyutunda kalmıştır. İsimler, fiziki âlemde yer tutan yıldız, ay, güneş gibi varlıkların nominal değerleri olarak iş görmüştür. Bu evrede, yıldız yıldız, ay da ay olarak kalmıştır. Hz.İbrahim’e kadar insanlığın zihnine, varlıkların kendilerinde taşıdıkları isim değerleri hâkim olmuş, bu isimlerin görünen yüzlerinin ötesinde taşıdıkları simgesel anlam kavranamamıştır. Hz.Âdem </w:t>
      </w:r>
      <w:r w:rsidRPr="00CC6DC4">
        <w:rPr>
          <w:rFonts w:ascii="Times New Roman" w:hAnsi="Times New Roman"/>
          <w:sz w:val="22"/>
          <w:szCs w:val="22"/>
        </w:rPr>
        <w:lastRenderedPageBreak/>
        <w:t xml:space="preserve">kıssasındaki insanın cennetten dünyaya düşüşü, kendisinden beklenen kavrayış düzeyini ortaya koyamadığını gösteren bir anlatım olsa gerektir. </w:t>
      </w:r>
    </w:p>
    <w:p w:rsidR="002C2446" w:rsidRPr="00CC6DC4" w:rsidRDefault="002C2446" w:rsidP="00CC6DC4">
      <w:pPr>
        <w:rPr>
          <w:rFonts w:ascii="Times New Roman" w:hAnsi="Times New Roman"/>
          <w:sz w:val="22"/>
          <w:szCs w:val="22"/>
        </w:rPr>
      </w:pPr>
      <w:r w:rsidRPr="00CC6DC4">
        <w:rPr>
          <w:rFonts w:ascii="Times New Roman" w:hAnsi="Times New Roman"/>
          <w:sz w:val="22"/>
          <w:szCs w:val="22"/>
        </w:rPr>
        <w:t>Bu kavrama zayıflığından dolayıdır ki, Allah’la insan cinsi arasında yapılan ahit, henüz fiziki dünyaya uyarlanma  aşamasında bulunan insanda arzu edilen sonucu vermemiştir. Bunun için kavramsal zeka gelişiminin başlatılacağı İbrahim peygambere kadar geçmesi gereken bir süreç gerekmiştir. Aşağıdaki ayeti celile bu durumu  belirtmektedir:</w:t>
      </w:r>
    </w:p>
    <w:p w:rsidR="002C2446" w:rsidRPr="00CC6DC4" w:rsidRDefault="002C2446" w:rsidP="00CC6DC4">
      <w:pPr>
        <w:rPr>
          <w:rFonts w:ascii="Times New Roman" w:eastAsia="AdvTimes" w:hAnsi="Times New Roman"/>
          <w:i/>
          <w:sz w:val="22"/>
          <w:szCs w:val="22"/>
        </w:rPr>
      </w:pPr>
      <w:r w:rsidRPr="00CC6DC4">
        <w:rPr>
          <w:rFonts w:ascii="Times New Roman" w:eastAsia="AdvTimes" w:hAnsi="Times New Roman"/>
          <w:i/>
          <w:sz w:val="22"/>
          <w:szCs w:val="22"/>
        </w:rPr>
        <w:t>“Gerçek şu ki Biz daha önce Âdem’e de ahit vermiştik ama o bunu unuttu; ahdimiz konusunda onda bir başarı (azm) göremedik” (20:115).</w:t>
      </w:r>
    </w:p>
    <w:p w:rsidR="002C2446" w:rsidRPr="00CC6DC4" w:rsidRDefault="002C2446" w:rsidP="00CC6DC4">
      <w:pPr>
        <w:rPr>
          <w:rFonts w:ascii="Times New Roman" w:hAnsi="Times New Roman"/>
          <w:b/>
          <w:sz w:val="22"/>
          <w:szCs w:val="22"/>
        </w:rPr>
      </w:pPr>
      <w:r w:rsidRPr="00CC6DC4">
        <w:rPr>
          <w:rFonts w:ascii="Times New Roman" w:hAnsi="Times New Roman"/>
          <w:b/>
          <w:sz w:val="22"/>
          <w:szCs w:val="22"/>
        </w:rPr>
        <w:t>Kelimeler Dünyası</w:t>
      </w:r>
    </w:p>
    <w:p w:rsidR="002C2446" w:rsidRPr="00CC6DC4" w:rsidRDefault="002C2446" w:rsidP="00CC6DC4">
      <w:pPr>
        <w:rPr>
          <w:rFonts w:ascii="Times New Roman" w:hAnsi="Times New Roman"/>
          <w:sz w:val="22"/>
          <w:szCs w:val="22"/>
        </w:rPr>
      </w:pPr>
      <w:r w:rsidRPr="00CC6DC4">
        <w:rPr>
          <w:rFonts w:ascii="Times New Roman" w:hAnsi="Times New Roman"/>
          <w:sz w:val="22"/>
          <w:szCs w:val="22"/>
        </w:rPr>
        <w:t>İbrahim’e kadar varlıklara, somut anlamlarının dışında bir anlam yüklenememiştir. Yıldız sadece yıldız olarak görülmüş, kendi reel gerçekliğinin ötesinde bir Varlığa işaret edecek simgesel değeri keşfedilemediği için, insanın öteleri kavrama kudreti perdelenmiştir. İkinci olarak, bu somut varlıklar anlamlandırılmaya başlanınca da, yanlış anlamlar yüklenmiştir. Bu kez de yıldız; yıldız olmaktan çıkarılmış, tapılan bir nesneye dönüştürülmüştür. Bu ikinci aşama, peygamberlerin mücadelesinin ana eksenini oluşturur.</w:t>
      </w:r>
    </w:p>
    <w:p w:rsidR="002C2446" w:rsidRPr="00CC6DC4" w:rsidRDefault="002C2446" w:rsidP="00CC6DC4">
      <w:pPr>
        <w:rPr>
          <w:rFonts w:ascii="Times New Roman" w:hAnsi="Times New Roman"/>
          <w:sz w:val="22"/>
          <w:szCs w:val="22"/>
        </w:rPr>
      </w:pPr>
      <w:r w:rsidRPr="00CC6DC4">
        <w:rPr>
          <w:rFonts w:ascii="Times New Roman" w:hAnsi="Times New Roman"/>
          <w:sz w:val="22"/>
          <w:szCs w:val="22"/>
        </w:rPr>
        <w:t xml:space="preserve">İbrahim’e kadar, </w:t>
      </w:r>
      <w:r w:rsidRPr="00CC6DC4">
        <w:rPr>
          <w:rFonts w:ascii="Times New Roman" w:hAnsi="Times New Roman"/>
          <w:b/>
          <w:sz w:val="22"/>
          <w:szCs w:val="22"/>
        </w:rPr>
        <w:t>insan-insan</w:t>
      </w:r>
      <w:r w:rsidRPr="00CC6DC4">
        <w:rPr>
          <w:rFonts w:ascii="Times New Roman" w:hAnsi="Times New Roman"/>
          <w:sz w:val="22"/>
          <w:szCs w:val="22"/>
        </w:rPr>
        <w:t xml:space="preserve"> ve </w:t>
      </w:r>
      <w:r w:rsidRPr="00CC6DC4">
        <w:rPr>
          <w:rFonts w:ascii="Times New Roman" w:hAnsi="Times New Roman"/>
          <w:b/>
          <w:sz w:val="22"/>
          <w:szCs w:val="22"/>
        </w:rPr>
        <w:t>insan-doğa</w:t>
      </w:r>
      <w:r w:rsidRPr="00CC6DC4">
        <w:rPr>
          <w:rFonts w:ascii="Times New Roman" w:hAnsi="Times New Roman"/>
          <w:sz w:val="22"/>
          <w:szCs w:val="22"/>
        </w:rPr>
        <w:t xml:space="preserve"> ilişkisini aşamayan Âdemoğlu, İbrahim’le birlikte kavramsal zekâ gelişimini tamamlayarak metafiziği yani insan-Allah ilişkisini kavrayabilecek bir bilinç düzeyine yükselmiştir. Bu bilinç düzeyi, </w:t>
      </w:r>
      <w:r w:rsidRPr="00CC6DC4">
        <w:rPr>
          <w:rFonts w:ascii="Times New Roman" w:hAnsi="Times New Roman"/>
          <w:b/>
          <w:sz w:val="22"/>
          <w:szCs w:val="22"/>
        </w:rPr>
        <w:t>isimler</w:t>
      </w:r>
      <w:r w:rsidRPr="00CC6DC4">
        <w:rPr>
          <w:rFonts w:ascii="Times New Roman" w:hAnsi="Times New Roman"/>
          <w:sz w:val="22"/>
          <w:szCs w:val="22"/>
        </w:rPr>
        <w:t xml:space="preserve">in içini </w:t>
      </w:r>
      <w:r w:rsidRPr="00CC6DC4">
        <w:rPr>
          <w:rFonts w:ascii="Times New Roman" w:hAnsi="Times New Roman"/>
          <w:b/>
          <w:sz w:val="22"/>
          <w:szCs w:val="22"/>
        </w:rPr>
        <w:t>kelimeler</w:t>
      </w:r>
      <w:r w:rsidRPr="00CC6DC4">
        <w:rPr>
          <w:rFonts w:ascii="Times New Roman" w:hAnsi="Times New Roman"/>
          <w:sz w:val="22"/>
          <w:szCs w:val="22"/>
        </w:rPr>
        <w:t xml:space="preserve">le doldurmayı, isimleri birer </w:t>
      </w:r>
      <w:r w:rsidRPr="00CC6DC4">
        <w:rPr>
          <w:rFonts w:ascii="Times New Roman" w:hAnsi="Times New Roman"/>
          <w:b/>
          <w:sz w:val="22"/>
          <w:szCs w:val="22"/>
        </w:rPr>
        <w:t>delil</w:t>
      </w:r>
      <w:r w:rsidRPr="00CC6DC4">
        <w:rPr>
          <w:rFonts w:ascii="Times New Roman" w:hAnsi="Times New Roman"/>
          <w:sz w:val="22"/>
          <w:szCs w:val="22"/>
        </w:rPr>
        <w:t xml:space="preserve"> olarak kullanabilmeyi ve sonuç olarak somut dünyanın ötesine uzanabilmeyi mümkün kılmıştır. Bunu sağlamak üzere İbrahim’e önce </w:t>
      </w:r>
      <w:r w:rsidRPr="00CC6DC4">
        <w:rPr>
          <w:rFonts w:ascii="Times New Roman" w:hAnsi="Times New Roman"/>
          <w:b/>
          <w:sz w:val="22"/>
          <w:szCs w:val="22"/>
        </w:rPr>
        <w:t>kelimeler</w:t>
      </w:r>
      <w:r w:rsidRPr="00CC6DC4">
        <w:rPr>
          <w:rFonts w:ascii="Times New Roman" w:hAnsi="Times New Roman"/>
          <w:sz w:val="22"/>
          <w:szCs w:val="22"/>
        </w:rPr>
        <w:t xml:space="preserve"> verilmiş ardından da </w:t>
      </w:r>
      <w:r w:rsidRPr="00CC6DC4">
        <w:rPr>
          <w:rFonts w:ascii="Times New Roman" w:hAnsi="Times New Roman"/>
          <w:b/>
          <w:sz w:val="22"/>
          <w:szCs w:val="22"/>
        </w:rPr>
        <w:t>delil</w:t>
      </w:r>
      <w:r w:rsidRPr="00CC6DC4">
        <w:rPr>
          <w:rFonts w:ascii="Times New Roman" w:hAnsi="Times New Roman"/>
          <w:sz w:val="22"/>
          <w:szCs w:val="22"/>
        </w:rPr>
        <w:t xml:space="preserve">li düşünme tarzını geliştirdiği için de insanlığın derecesi, kendinden önceki döneme kıyaslandığında, bir üst seviyeye yükseltilmiştir. Kur’an’ın konuyu ele alış tarzına bir göz atalım: </w:t>
      </w:r>
    </w:p>
    <w:p w:rsidR="002C2446" w:rsidRPr="00CC6DC4" w:rsidRDefault="002C2446" w:rsidP="00CC6DC4">
      <w:pPr>
        <w:rPr>
          <w:rFonts w:ascii="Times New Roman" w:hAnsi="Times New Roman"/>
          <w:sz w:val="22"/>
          <w:szCs w:val="22"/>
        </w:rPr>
      </w:pPr>
      <w:r w:rsidRPr="00CC6DC4">
        <w:rPr>
          <w:rFonts w:ascii="Times New Roman" w:hAnsi="Times New Roman"/>
          <w:sz w:val="22"/>
          <w:szCs w:val="22"/>
        </w:rPr>
        <w:t>“</w:t>
      </w:r>
      <w:r w:rsidRPr="00CC6DC4">
        <w:rPr>
          <w:rFonts w:ascii="Times New Roman" w:hAnsi="Times New Roman"/>
          <w:i/>
          <w:sz w:val="22"/>
          <w:szCs w:val="22"/>
        </w:rPr>
        <w:t xml:space="preserve">Bir vakit İbrahim’i Rabbi </w:t>
      </w:r>
      <w:r w:rsidRPr="00CC6DC4">
        <w:rPr>
          <w:rFonts w:ascii="Times New Roman" w:hAnsi="Times New Roman"/>
          <w:b/>
          <w:i/>
          <w:sz w:val="22"/>
          <w:szCs w:val="22"/>
        </w:rPr>
        <w:t>kelimeler</w:t>
      </w:r>
      <w:r w:rsidRPr="00CC6DC4">
        <w:rPr>
          <w:rFonts w:ascii="Times New Roman" w:hAnsi="Times New Roman"/>
          <w:i/>
          <w:sz w:val="22"/>
          <w:szCs w:val="22"/>
        </w:rPr>
        <w:t xml:space="preserve">le sınadı. O, onların gereğini yerine getirince, “Ben seni </w:t>
      </w:r>
      <w:r w:rsidRPr="00CC6DC4">
        <w:rPr>
          <w:rFonts w:ascii="Times New Roman" w:hAnsi="Times New Roman"/>
          <w:b/>
          <w:i/>
          <w:sz w:val="22"/>
          <w:szCs w:val="22"/>
        </w:rPr>
        <w:t>bütün insanlara</w:t>
      </w:r>
      <w:r w:rsidRPr="00CC6DC4">
        <w:rPr>
          <w:rFonts w:ascii="Times New Roman" w:hAnsi="Times New Roman"/>
          <w:i/>
          <w:sz w:val="22"/>
          <w:szCs w:val="22"/>
        </w:rPr>
        <w:t xml:space="preserve"> önder yapacağım” buyurdu. …”</w:t>
      </w:r>
      <w:r w:rsidRPr="00CC6DC4">
        <w:rPr>
          <w:rFonts w:ascii="Times New Roman" w:hAnsi="Times New Roman"/>
          <w:sz w:val="22"/>
          <w:szCs w:val="22"/>
        </w:rPr>
        <w:t xml:space="preserve"> (2:124).</w:t>
      </w:r>
    </w:p>
    <w:p w:rsidR="002C2446" w:rsidRPr="00CC6DC4" w:rsidRDefault="002C2446" w:rsidP="00CC6DC4">
      <w:pPr>
        <w:rPr>
          <w:rFonts w:ascii="Times New Roman" w:eastAsia="AdvTimes" w:hAnsi="Times New Roman"/>
          <w:i/>
          <w:sz w:val="22"/>
          <w:szCs w:val="22"/>
        </w:rPr>
      </w:pPr>
      <w:r w:rsidRPr="00CC6DC4">
        <w:rPr>
          <w:rFonts w:ascii="Times New Roman" w:eastAsia="AdvTimes" w:hAnsi="Times New Roman"/>
          <w:i/>
          <w:sz w:val="22"/>
          <w:szCs w:val="22"/>
        </w:rPr>
        <w:t xml:space="preserve">“Allah, </w:t>
      </w:r>
      <w:r w:rsidRPr="00CC6DC4">
        <w:rPr>
          <w:rFonts w:ascii="Times New Roman" w:eastAsia="AdvTimes" w:hAnsi="Times New Roman"/>
          <w:b/>
          <w:i/>
          <w:sz w:val="22"/>
          <w:szCs w:val="22"/>
        </w:rPr>
        <w:t>delil</w:t>
      </w:r>
      <w:r w:rsidRPr="00CC6DC4">
        <w:rPr>
          <w:rFonts w:ascii="Times New Roman" w:eastAsia="AdvTimes" w:hAnsi="Times New Roman"/>
          <w:i/>
          <w:sz w:val="22"/>
          <w:szCs w:val="22"/>
        </w:rPr>
        <w:t xml:space="preserve">lerle İbrahim’in </w:t>
      </w:r>
      <w:r w:rsidRPr="00CC6DC4">
        <w:rPr>
          <w:rFonts w:ascii="Times New Roman" w:eastAsia="AdvTimes" w:hAnsi="Times New Roman"/>
          <w:b/>
          <w:i/>
          <w:sz w:val="22"/>
          <w:szCs w:val="22"/>
        </w:rPr>
        <w:t>derece</w:t>
      </w:r>
      <w:r w:rsidRPr="00CC6DC4">
        <w:rPr>
          <w:rFonts w:ascii="Times New Roman" w:eastAsia="AdvTimes" w:hAnsi="Times New Roman"/>
          <w:i/>
          <w:sz w:val="22"/>
          <w:szCs w:val="22"/>
        </w:rPr>
        <w:t xml:space="preserve">sini yükseltti” </w:t>
      </w:r>
      <w:r w:rsidRPr="00CC6DC4">
        <w:rPr>
          <w:rFonts w:ascii="Times New Roman" w:eastAsia="AdvTimes" w:hAnsi="Times New Roman"/>
          <w:sz w:val="22"/>
          <w:szCs w:val="22"/>
        </w:rPr>
        <w:t>(6:83).</w:t>
      </w:r>
    </w:p>
    <w:p w:rsidR="002C2446" w:rsidRPr="00CC6DC4" w:rsidRDefault="002C2446" w:rsidP="00CC6DC4">
      <w:pPr>
        <w:rPr>
          <w:rFonts w:ascii="Times New Roman" w:eastAsia="AdvTimes" w:hAnsi="Times New Roman"/>
          <w:i/>
          <w:sz w:val="22"/>
          <w:szCs w:val="22"/>
        </w:rPr>
      </w:pPr>
      <w:r w:rsidRPr="00CC6DC4">
        <w:rPr>
          <w:rFonts w:ascii="Times New Roman" w:eastAsia="AdvTimes" w:hAnsi="Times New Roman"/>
          <w:i/>
          <w:sz w:val="22"/>
          <w:szCs w:val="22"/>
        </w:rPr>
        <w:t xml:space="preserve">“Andolsun ki Biz, İbrahim’e daha önce olmayan bir </w:t>
      </w:r>
      <w:r w:rsidRPr="00CC6DC4">
        <w:rPr>
          <w:rFonts w:ascii="Times New Roman" w:eastAsia="AdvTimes" w:hAnsi="Times New Roman"/>
          <w:b/>
          <w:i/>
          <w:sz w:val="22"/>
          <w:szCs w:val="22"/>
        </w:rPr>
        <w:t>rüşt</w:t>
      </w:r>
      <w:r w:rsidRPr="00CC6DC4">
        <w:rPr>
          <w:rFonts w:ascii="Times New Roman" w:eastAsia="AdvTimes" w:hAnsi="Times New Roman"/>
          <w:i/>
          <w:sz w:val="22"/>
          <w:szCs w:val="22"/>
        </w:rPr>
        <w:t xml:space="preserve"> yani ergin bir zihin verdik” (21:51)</w:t>
      </w:r>
    </w:p>
    <w:p w:rsidR="002C2446" w:rsidRPr="00CC6DC4" w:rsidRDefault="002C2446" w:rsidP="00CC6DC4">
      <w:pPr>
        <w:rPr>
          <w:rFonts w:ascii="Times New Roman" w:eastAsia="AdvTimes" w:hAnsi="Times New Roman"/>
          <w:sz w:val="22"/>
          <w:szCs w:val="22"/>
        </w:rPr>
      </w:pPr>
      <w:r w:rsidRPr="00CC6DC4">
        <w:rPr>
          <w:rFonts w:ascii="Times New Roman" w:eastAsia="AdvTimes" w:hAnsi="Times New Roman"/>
          <w:sz w:val="22"/>
          <w:szCs w:val="22"/>
        </w:rPr>
        <w:t>Hz.İbrahim’in tarihte yarattığı bu zihinsel devrim,  insanlığın yeniden bir düşüş yaşamaması için, İbrahim’in dininde (</w:t>
      </w:r>
      <w:r w:rsidRPr="00CC6DC4">
        <w:rPr>
          <w:rFonts w:ascii="Times New Roman" w:eastAsia="AdvTimes" w:hAnsi="Times New Roman"/>
          <w:b/>
          <w:sz w:val="22"/>
          <w:szCs w:val="22"/>
        </w:rPr>
        <w:t>milleti İbrahim</w:t>
      </w:r>
      <w:r w:rsidRPr="00CC6DC4">
        <w:rPr>
          <w:rFonts w:ascii="Times New Roman" w:eastAsia="AdvTimes" w:hAnsi="Times New Roman"/>
          <w:sz w:val="22"/>
          <w:szCs w:val="22"/>
        </w:rPr>
        <w:t xml:space="preserve">) içerilen ve  insan doğasına yaslanan </w:t>
      </w:r>
      <w:r w:rsidRPr="00CC6DC4">
        <w:rPr>
          <w:rFonts w:ascii="Times New Roman" w:eastAsia="AdvTimes" w:hAnsi="Times New Roman"/>
          <w:b/>
          <w:sz w:val="22"/>
          <w:szCs w:val="22"/>
        </w:rPr>
        <w:t>hanif</w:t>
      </w:r>
      <w:r w:rsidRPr="00CC6DC4">
        <w:rPr>
          <w:rFonts w:ascii="Times New Roman" w:eastAsia="AdvTimes" w:hAnsi="Times New Roman"/>
          <w:sz w:val="22"/>
          <w:szCs w:val="22"/>
        </w:rPr>
        <w:t xml:space="preserve">liğin temel ilkelerine bağlanmaya çağırır. Kendini bilmezlerden başka hiç kimsenin de İbrahim’in dinine sırt çevirmeyeceği vurgulanır (2: 130).  </w:t>
      </w:r>
    </w:p>
    <w:p w:rsidR="002C2446" w:rsidRPr="00CC6DC4" w:rsidRDefault="002C2446" w:rsidP="00CC6DC4">
      <w:pPr>
        <w:rPr>
          <w:rFonts w:ascii="Times New Roman" w:hAnsi="Times New Roman"/>
          <w:sz w:val="22"/>
          <w:szCs w:val="22"/>
        </w:rPr>
      </w:pPr>
      <w:r w:rsidRPr="00CC6DC4">
        <w:rPr>
          <w:rFonts w:ascii="Times New Roman" w:hAnsi="Times New Roman"/>
          <w:sz w:val="22"/>
          <w:szCs w:val="22"/>
        </w:rPr>
        <w:t xml:space="preserve"> Kur’an’a göre, Hz.İbrahim’e insanlığa çağ atlatacak gücün verilmesi,bir sınamanın ardından gerçekleşmiştir. Âyetin anlatımına göre, İbrahim bazı kelimelerle (</w:t>
      </w:r>
      <w:r w:rsidRPr="00CC6DC4">
        <w:rPr>
          <w:rFonts w:ascii="Times New Roman" w:hAnsi="Times New Roman"/>
          <w:i/>
          <w:sz w:val="22"/>
          <w:szCs w:val="22"/>
        </w:rPr>
        <w:t>kelimât</w:t>
      </w:r>
      <w:r w:rsidRPr="00CC6DC4">
        <w:rPr>
          <w:rFonts w:ascii="Times New Roman" w:hAnsi="Times New Roman"/>
          <w:sz w:val="22"/>
          <w:szCs w:val="22"/>
        </w:rPr>
        <w:t xml:space="preserve">) sınanmış, bu sınamadan başarılı bir şekilde geçtiği için de, </w:t>
      </w:r>
      <w:r w:rsidRPr="00CC6DC4">
        <w:rPr>
          <w:rFonts w:ascii="Times New Roman" w:hAnsi="Times New Roman"/>
          <w:b/>
          <w:sz w:val="22"/>
          <w:szCs w:val="22"/>
        </w:rPr>
        <w:t>kavm</w:t>
      </w:r>
      <w:r w:rsidRPr="00CC6DC4">
        <w:rPr>
          <w:rFonts w:ascii="Times New Roman" w:hAnsi="Times New Roman"/>
          <w:sz w:val="22"/>
          <w:szCs w:val="22"/>
        </w:rPr>
        <w:t xml:space="preserve">inin onu sıkıştırdığı sığ bir zihnin ürettiği inkar ve zulüm kalıplarından (9:72; 22:44) kurtarılarak, </w:t>
      </w:r>
      <w:r w:rsidRPr="00CC6DC4">
        <w:rPr>
          <w:rFonts w:ascii="Times New Roman" w:hAnsi="Times New Roman"/>
          <w:b/>
          <w:sz w:val="22"/>
          <w:szCs w:val="22"/>
        </w:rPr>
        <w:t>kelimeler</w:t>
      </w:r>
      <w:r w:rsidRPr="00CC6DC4">
        <w:rPr>
          <w:rFonts w:ascii="Times New Roman" w:hAnsi="Times New Roman"/>
          <w:sz w:val="22"/>
          <w:szCs w:val="22"/>
        </w:rPr>
        <w:t xml:space="preserve">in hâkim olduğu  bir dünyanın insanlarına önder yapılmıştır. </w:t>
      </w:r>
    </w:p>
    <w:p w:rsidR="002C2446" w:rsidRPr="00CC6DC4" w:rsidRDefault="002C2446" w:rsidP="00CC6DC4">
      <w:pPr>
        <w:rPr>
          <w:rFonts w:ascii="Times New Roman" w:hAnsi="Times New Roman"/>
          <w:sz w:val="22"/>
          <w:szCs w:val="22"/>
        </w:rPr>
      </w:pPr>
      <w:r w:rsidRPr="00CC6DC4">
        <w:rPr>
          <w:rFonts w:ascii="Times New Roman" w:hAnsi="Times New Roman"/>
          <w:sz w:val="22"/>
          <w:szCs w:val="22"/>
        </w:rPr>
        <w:t xml:space="preserve">İbrahim’le ilgili Kur’an pasajları bir bütün halinde okunduğunda, İbrahim’in sınandığı </w:t>
      </w:r>
      <w:r w:rsidRPr="00CC6DC4">
        <w:rPr>
          <w:rFonts w:ascii="Times New Roman" w:hAnsi="Times New Roman"/>
          <w:i/>
          <w:sz w:val="22"/>
          <w:szCs w:val="22"/>
        </w:rPr>
        <w:t>kelimeler</w:t>
      </w:r>
      <w:r w:rsidRPr="00CC6DC4">
        <w:rPr>
          <w:rFonts w:ascii="Times New Roman" w:hAnsi="Times New Roman"/>
          <w:sz w:val="22"/>
          <w:szCs w:val="22"/>
        </w:rPr>
        <w:t xml:space="preserve">in, insanlığın gelişim aşamalarından en ciddi olanına işaret ettiği görülecektir. Bu aşamada İbrahim, metafizik sorgulamaları yapmasını mümkün kılacak kelimelerle ve bu kelimelerin temsil ettiği anlam dünyasıyla ilk kez karşı karşıya getirilmiş ve metafizik sorgulamaları İbrahim’in  kaldırıp kaldıramayacağına yönelik sınama, başarıyla sonuçlanmıştır. </w:t>
      </w:r>
    </w:p>
    <w:p w:rsidR="002C2446" w:rsidRPr="00CC6DC4" w:rsidRDefault="002C2446" w:rsidP="00CC6DC4">
      <w:pPr>
        <w:rPr>
          <w:rFonts w:ascii="Times New Roman" w:eastAsia="AdvTimes" w:hAnsi="Times New Roman"/>
          <w:sz w:val="22"/>
          <w:szCs w:val="22"/>
        </w:rPr>
      </w:pPr>
      <w:r w:rsidRPr="00CC6DC4">
        <w:rPr>
          <w:rFonts w:ascii="Times New Roman" w:eastAsia="AdvTimes" w:hAnsi="Times New Roman"/>
          <w:sz w:val="22"/>
          <w:szCs w:val="22"/>
        </w:rPr>
        <w:t>İbrahim’in tarihte kırılma yaratan (</w:t>
      </w:r>
      <w:r w:rsidRPr="00CC6DC4">
        <w:rPr>
          <w:rFonts w:ascii="Times New Roman" w:eastAsia="AdvTimes" w:hAnsi="Times New Roman"/>
          <w:i/>
          <w:sz w:val="22"/>
          <w:szCs w:val="22"/>
        </w:rPr>
        <w:t>ulu’l-‘azm</w:t>
      </w:r>
      <w:r w:rsidRPr="00CC6DC4">
        <w:rPr>
          <w:rFonts w:ascii="Times New Roman" w:eastAsia="AdvTimes" w:hAnsi="Times New Roman"/>
          <w:sz w:val="22"/>
          <w:szCs w:val="22"/>
        </w:rPr>
        <w:t xml:space="preserve">) Peygamberler (Nuh, Musa, İsa, Muhammed (a.s.) (33:7; 48:35) arasında sayılmasının yegâne sebebi, insanlığa bu metafizik sorgulamaların kapısını açmasında yatmaktadır. İbrahim aklın, insafın, vicdanın ve sezgilerin, insanı kaçınılmaz olarak çekip götürdüğü metafizik sorgulamaları başlatan ve Allah’ın varlığına ve birliğine, delile dayalı olarak ikna olan ilk örnek modeldir (6: 74-87). </w:t>
      </w:r>
    </w:p>
    <w:p w:rsidR="002C2446" w:rsidRPr="00CC6DC4" w:rsidRDefault="002C2446" w:rsidP="00CC6DC4">
      <w:pPr>
        <w:rPr>
          <w:rFonts w:ascii="Times New Roman" w:hAnsi="Times New Roman"/>
          <w:sz w:val="22"/>
          <w:szCs w:val="22"/>
        </w:rPr>
      </w:pPr>
      <w:r w:rsidRPr="00CC6DC4">
        <w:rPr>
          <w:rFonts w:ascii="Times New Roman" w:hAnsi="Times New Roman"/>
          <w:sz w:val="22"/>
          <w:szCs w:val="22"/>
        </w:rPr>
        <w:t>Unutulmamalıdır ki, İbrahim, insanın bozulmamış zihnini ve fıtratını temsil eder. İbrahim’in yaşamındaki her evre ve sorgulama, farklı şüpheleriyle, ikna olma ihtiyacıyla ve sorgulamalarıyla bir insan zihnini temsil etmektedir. O halde, İbrahim’in başardığı şey, rüşt sahibi olan (</w:t>
      </w:r>
      <w:r w:rsidR="00BA2FE3">
        <w:rPr>
          <w:rFonts w:ascii="Times New Roman" w:hAnsi="Times New Roman"/>
          <w:sz w:val="22"/>
          <w:szCs w:val="22"/>
        </w:rPr>
        <w:t xml:space="preserve">Enbiya </w:t>
      </w:r>
      <w:r w:rsidRPr="00CC6DC4">
        <w:rPr>
          <w:rFonts w:ascii="Times New Roman" w:hAnsi="Times New Roman"/>
          <w:sz w:val="22"/>
          <w:szCs w:val="22"/>
        </w:rPr>
        <w:t xml:space="preserve">21:51) ve sağduyuya dayanan bir insanın başarması beklenen şeydir. </w:t>
      </w:r>
    </w:p>
    <w:p w:rsidR="002C2446" w:rsidRPr="00CC6DC4" w:rsidRDefault="002C2446" w:rsidP="00CC6DC4">
      <w:pPr>
        <w:rPr>
          <w:rFonts w:ascii="Times New Roman" w:hAnsi="Times New Roman"/>
          <w:sz w:val="22"/>
          <w:szCs w:val="22"/>
        </w:rPr>
      </w:pPr>
      <w:r w:rsidRPr="00CC6DC4">
        <w:rPr>
          <w:rFonts w:ascii="Times New Roman" w:hAnsi="Times New Roman"/>
          <w:sz w:val="22"/>
          <w:szCs w:val="22"/>
        </w:rPr>
        <w:lastRenderedPageBreak/>
        <w:t xml:space="preserve">Doğrusu İbrahim modeli, Allah’ın tabiatın içinde değil de ötesinde aranması gerektiğini ortaya koymuştur. O’nu insanın beş duyusunun doğrudan keşif alanının dışına çıkararak, iman, güven, bağlanma gibi soyut </w:t>
      </w:r>
      <w:r w:rsidRPr="00CC6DC4">
        <w:rPr>
          <w:rFonts w:ascii="Times New Roman" w:hAnsi="Times New Roman"/>
          <w:i/>
          <w:sz w:val="22"/>
          <w:szCs w:val="22"/>
        </w:rPr>
        <w:t>kelimeler</w:t>
      </w:r>
      <w:r w:rsidRPr="00CC6DC4">
        <w:rPr>
          <w:rFonts w:ascii="Times New Roman" w:hAnsi="Times New Roman"/>
          <w:sz w:val="22"/>
          <w:szCs w:val="22"/>
        </w:rPr>
        <w:t>in nesnesi haline getirmiştir.</w:t>
      </w:r>
    </w:p>
    <w:p w:rsidR="002C2446" w:rsidRPr="00CC6DC4" w:rsidRDefault="002C2446" w:rsidP="00CC6DC4">
      <w:pPr>
        <w:spacing w:before="0" w:after="0"/>
        <w:rPr>
          <w:rFonts w:ascii="Times New Roman" w:hAnsi="Times New Roman"/>
          <w:sz w:val="22"/>
          <w:szCs w:val="22"/>
        </w:rPr>
      </w:pPr>
    </w:p>
    <w:p w:rsidR="002C2446" w:rsidRPr="00CC6DC4" w:rsidRDefault="002C2446" w:rsidP="00CC6DC4">
      <w:pPr>
        <w:spacing w:before="0" w:after="0"/>
        <w:rPr>
          <w:rFonts w:ascii="Times New Roman" w:hAnsi="Times New Roman"/>
          <w:b/>
          <w:bCs/>
          <w:sz w:val="22"/>
          <w:szCs w:val="22"/>
        </w:rPr>
      </w:pPr>
      <w:r w:rsidRPr="00CC6DC4">
        <w:rPr>
          <w:rFonts w:ascii="Times New Roman" w:hAnsi="Times New Roman"/>
          <w:b/>
          <w:bCs/>
          <w:sz w:val="22"/>
          <w:szCs w:val="22"/>
        </w:rPr>
        <w:t>Allah’ın Varlığına Dair Deliller</w:t>
      </w:r>
    </w:p>
    <w:p w:rsidR="002C2446" w:rsidRPr="00CC6DC4" w:rsidRDefault="002C2446" w:rsidP="00CC6DC4">
      <w:pPr>
        <w:spacing w:after="60"/>
        <w:rPr>
          <w:rFonts w:ascii="Times New Roman" w:hAnsi="Times New Roman"/>
          <w:sz w:val="22"/>
          <w:szCs w:val="22"/>
        </w:rPr>
      </w:pPr>
      <w:r w:rsidRPr="00CC6DC4">
        <w:rPr>
          <w:rFonts w:ascii="Times New Roman" w:hAnsi="Times New Roman"/>
          <w:sz w:val="22"/>
          <w:szCs w:val="22"/>
        </w:rPr>
        <w:t xml:space="preserve">Kur’an, Allah’ın varlığından daha çok birliği üzerinde durmaktadır. Zira, insanın aklını ve duyu verilerini kullanarak Allah’ın varlığına zorunlu olarak gidebileceğini öngörmekte, bu zorunluluğa direnenleri, sağ duyudan sapmış, kalplerinde hastalık bulunan kimseler olarak tanımlamaktadır (Neml 27: 14; Kehf 18: 32-37). </w:t>
      </w:r>
      <w:r w:rsidRPr="00CC6DC4">
        <w:rPr>
          <w:rFonts w:ascii="Times New Roman" w:hAnsi="Times New Roman"/>
          <w:spacing w:val="-2"/>
          <w:sz w:val="22"/>
          <w:szCs w:val="22"/>
        </w:rPr>
        <w:t xml:space="preserve">Bütün  olağanüstülükleriyle  gözler önüne serilen tabiatın gözlemlenmesine rağmen, Allah’ın varlığı hakkında hala bazılarının şüphe duyması anlaşılmaz bir durum olarak nitelenmektedir. </w:t>
      </w:r>
    </w:p>
    <w:p w:rsidR="002C2446" w:rsidRPr="00CC6DC4" w:rsidRDefault="002C2446" w:rsidP="00CC6DC4">
      <w:pPr>
        <w:spacing w:before="60" w:after="60"/>
        <w:rPr>
          <w:rFonts w:ascii="Times New Roman" w:hAnsi="Times New Roman"/>
          <w:sz w:val="22"/>
          <w:szCs w:val="22"/>
        </w:rPr>
      </w:pPr>
      <w:r w:rsidRPr="00CC6DC4">
        <w:rPr>
          <w:rFonts w:ascii="Times New Roman" w:hAnsi="Times New Roman"/>
          <w:sz w:val="22"/>
          <w:szCs w:val="22"/>
        </w:rPr>
        <w:t>“Hayy ve kayyûm olan Allah’tan başka ilah yoktur” (Al-i İmran 3: 2).</w:t>
      </w:r>
    </w:p>
    <w:p w:rsidR="002C2446" w:rsidRPr="00CC6DC4" w:rsidRDefault="002C2446" w:rsidP="00CC6DC4">
      <w:pPr>
        <w:spacing w:before="60" w:after="60"/>
        <w:rPr>
          <w:rFonts w:ascii="Times New Roman" w:hAnsi="Times New Roman"/>
          <w:sz w:val="22"/>
          <w:szCs w:val="22"/>
        </w:rPr>
      </w:pPr>
      <w:r w:rsidRPr="00CC6DC4">
        <w:rPr>
          <w:rFonts w:ascii="Times New Roman" w:hAnsi="Times New Roman"/>
          <w:sz w:val="22"/>
          <w:szCs w:val="22"/>
        </w:rPr>
        <w:t xml:space="preserve">“Allah, kendisinden başka tanrı olmayandır; O hayydir, kayyumdur… Göklerde ve yerdekilerin hepsi O’nundur…” (Bakara 2: 255). </w:t>
      </w:r>
    </w:p>
    <w:p w:rsidR="002C2446" w:rsidRPr="00CC6DC4" w:rsidRDefault="002C2446" w:rsidP="00CC6DC4">
      <w:pPr>
        <w:spacing w:before="60" w:after="60"/>
        <w:rPr>
          <w:rFonts w:ascii="Times New Roman" w:hAnsi="Times New Roman"/>
          <w:sz w:val="22"/>
          <w:szCs w:val="22"/>
        </w:rPr>
      </w:pPr>
      <w:r w:rsidRPr="00CC6DC4">
        <w:rPr>
          <w:rFonts w:ascii="Times New Roman" w:hAnsi="Times New Roman"/>
          <w:sz w:val="22"/>
          <w:szCs w:val="22"/>
        </w:rPr>
        <w:t xml:space="preserve">“Allah kendisi, melekler ve adaleti ayakta tutan ilim sahipleri Allah’tan başka tanrı olmadığına tanıklık ederler, O’ndan başka tanrı yoktur” (Al-i İmran 3: 18). </w:t>
      </w:r>
    </w:p>
    <w:p w:rsidR="002C2446" w:rsidRPr="00CC6DC4" w:rsidRDefault="002C2446" w:rsidP="00CC6DC4">
      <w:pPr>
        <w:spacing w:before="60" w:after="60"/>
        <w:rPr>
          <w:rFonts w:ascii="Times New Roman" w:hAnsi="Times New Roman"/>
          <w:spacing w:val="-2"/>
          <w:sz w:val="22"/>
          <w:szCs w:val="22"/>
        </w:rPr>
      </w:pPr>
      <w:r w:rsidRPr="00CC6DC4">
        <w:rPr>
          <w:rFonts w:ascii="Times New Roman" w:hAnsi="Times New Roman"/>
          <w:spacing w:val="-2"/>
          <w:sz w:val="22"/>
          <w:szCs w:val="22"/>
        </w:rPr>
        <w:t xml:space="preserve">Allah’ın varlığı genelde, ontolojik, kozmolojik ve teleolojik delillere dayalı olarak temellendirilmeye çalışılmıştır. Bu delillendirme yöntemi klasik döneme aittir. Modern dönemde bunlara dini tecrübe ve ahlak delili de eklenmiştir. </w:t>
      </w:r>
    </w:p>
    <w:p w:rsidR="002C2446" w:rsidRPr="00CC6DC4" w:rsidRDefault="002C2446" w:rsidP="00CC6DC4">
      <w:pPr>
        <w:spacing w:before="60" w:after="60"/>
        <w:rPr>
          <w:rFonts w:ascii="Times New Roman" w:hAnsi="Times New Roman"/>
          <w:sz w:val="22"/>
          <w:szCs w:val="22"/>
        </w:rPr>
      </w:pPr>
      <w:r w:rsidRPr="00CC6DC4">
        <w:rPr>
          <w:rFonts w:ascii="Times New Roman" w:hAnsi="Times New Roman"/>
          <w:sz w:val="22"/>
          <w:szCs w:val="22"/>
        </w:rPr>
        <w:t xml:space="preserve">Alemden hareket eden  ontolojik delilin tersine  deney ve tecrübeyle elde edilen verilerden hareket eden kozmolojik delilin birkaç türünden söz etmek mümkündür. Bunlardan bir kısmı ‘havadis’ kavramını, bir kısmı ‘hareket’ ve ‘değişme’ kavramlarını, bazıları da ‘imkân’ kavramını merkeze alarak alemin bir yaratıcı tarafından meydana getirilmiş olduğunu ispatlamaya çalışır. </w:t>
      </w:r>
    </w:p>
    <w:p w:rsidR="002C2446" w:rsidRPr="00CC6DC4" w:rsidRDefault="002C2446" w:rsidP="00CC6DC4">
      <w:pPr>
        <w:spacing w:before="60" w:after="60"/>
        <w:rPr>
          <w:rFonts w:ascii="Times New Roman" w:hAnsi="Times New Roman"/>
          <w:sz w:val="22"/>
          <w:szCs w:val="22"/>
        </w:rPr>
      </w:pPr>
      <w:r w:rsidRPr="00CC6DC4">
        <w:rPr>
          <w:rFonts w:ascii="Times New Roman" w:hAnsi="Times New Roman"/>
          <w:sz w:val="22"/>
          <w:szCs w:val="22"/>
        </w:rPr>
        <w:t xml:space="preserve">Kozmolojik (hudûs) delil tartışılırken üzerinde en çok durulan kavramlar, Allah’ın ilim, irade ve kudret sıfatlarıdır. Alemle ilgili olarak da bağımsız bir gerçeklik olmadığı ve aynı özellikleri taşımayan bir varlığa yani Allah’a muhtaç olmasıdır. </w:t>
      </w:r>
    </w:p>
    <w:p w:rsidR="002C2446" w:rsidRPr="00CC6DC4" w:rsidRDefault="002C2446" w:rsidP="00CC6DC4">
      <w:pPr>
        <w:spacing w:before="60" w:after="60"/>
        <w:rPr>
          <w:rFonts w:ascii="Times New Roman" w:hAnsi="Times New Roman"/>
          <w:sz w:val="22"/>
          <w:szCs w:val="22"/>
        </w:rPr>
      </w:pPr>
      <w:r w:rsidRPr="00CC6DC4">
        <w:rPr>
          <w:rFonts w:ascii="Times New Roman" w:hAnsi="Times New Roman"/>
          <w:sz w:val="22"/>
          <w:szCs w:val="22"/>
        </w:rPr>
        <w:t xml:space="preserve">Hem Platon’un hem de Aristo’nun kozmolojik delilde kullandıkları en temel kavram </w:t>
      </w:r>
      <w:r w:rsidRPr="00CC6DC4">
        <w:rPr>
          <w:rFonts w:ascii="Times New Roman" w:hAnsi="Times New Roman"/>
          <w:i/>
          <w:sz w:val="22"/>
          <w:szCs w:val="22"/>
        </w:rPr>
        <w:t>hareket</w:t>
      </w:r>
      <w:r w:rsidRPr="00CC6DC4">
        <w:rPr>
          <w:rFonts w:ascii="Times New Roman" w:hAnsi="Times New Roman"/>
          <w:sz w:val="22"/>
          <w:szCs w:val="22"/>
        </w:rPr>
        <w:t xml:space="preserve">ti. Platon’a göre, hareket bir varlığa ya dışarıdan gelir, veya kendi kendine vücud bulur. Sadece canlı varlıklar hareketin kaynağı olabilirler. </w:t>
      </w:r>
    </w:p>
    <w:p w:rsidR="002C2446" w:rsidRPr="00CC6DC4" w:rsidRDefault="002C2446" w:rsidP="00CC6DC4">
      <w:pPr>
        <w:spacing w:before="60" w:after="60"/>
        <w:rPr>
          <w:rFonts w:ascii="Times New Roman" w:hAnsi="Times New Roman"/>
          <w:sz w:val="22"/>
          <w:szCs w:val="22"/>
        </w:rPr>
      </w:pPr>
      <w:r w:rsidRPr="00CC6DC4">
        <w:rPr>
          <w:rFonts w:ascii="Times New Roman" w:hAnsi="Times New Roman"/>
          <w:sz w:val="22"/>
          <w:szCs w:val="22"/>
        </w:rPr>
        <w:t xml:space="preserve">Bu çerçevede, Kelamcılar alemi bir imkânlar alanı olarak </w:t>
      </w:r>
      <w:r w:rsidR="00B23F46">
        <w:rPr>
          <w:rFonts w:ascii="Times New Roman" w:hAnsi="Times New Roman"/>
          <w:sz w:val="22"/>
          <w:szCs w:val="22"/>
        </w:rPr>
        <w:t>algılamışlardır (Fahreddin Razi</w:t>
      </w:r>
      <w:r w:rsidRPr="00CC6DC4">
        <w:rPr>
          <w:rFonts w:ascii="Times New Roman" w:hAnsi="Times New Roman"/>
          <w:sz w:val="22"/>
          <w:szCs w:val="22"/>
        </w:rPr>
        <w:t xml:space="preserve"> 1978</w:t>
      </w:r>
      <w:r w:rsidR="00B23F46">
        <w:rPr>
          <w:rFonts w:ascii="Times New Roman" w:hAnsi="Times New Roman"/>
          <w:sz w:val="22"/>
          <w:szCs w:val="22"/>
        </w:rPr>
        <w:t xml:space="preserve">: </w:t>
      </w:r>
      <w:r w:rsidRPr="00CC6DC4">
        <w:rPr>
          <w:rFonts w:ascii="Times New Roman" w:hAnsi="Times New Roman"/>
          <w:sz w:val="22"/>
          <w:szCs w:val="22"/>
        </w:rPr>
        <w:t xml:space="preserve">137). Mümkün olan alemin kendisi gibi mümkün olmayan ezeli, vacib bir Varlık tarafından meydana getirildiğini kabul etmişlerdir. </w:t>
      </w:r>
    </w:p>
    <w:p w:rsidR="002C2446" w:rsidRPr="00CC6DC4" w:rsidRDefault="002C2446" w:rsidP="00CC6DC4">
      <w:pPr>
        <w:spacing w:before="0" w:after="0"/>
        <w:rPr>
          <w:rFonts w:ascii="Times New Roman" w:hAnsi="Times New Roman"/>
          <w:sz w:val="22"/>
          <w:szCs w:val="22"/>
        </w:rPr>
      </w:pPr>
      <w:r w:rsidRPr="00CC6DC4">
        <w:rPr>
          <w:rFonts w:ascii="Times New Roman" w:hAnsi="Times New Roman"/>
          <w:i/>
          <w:sz w:val="22"/>
          <w:szCs w:val="22"/>
        </w:rPr>
        <w:t>İmkan Delili</w:t>
      </w:r>
      <w:r w:rsidRPr="00CC6DC4">
        <w:rPr>
          <w:rFonts w:ascii="Times New Roman" w:hAnsi="Times New Roman"/>
          <w:sz w:val="22"/>
          <w:szCs w:val="22"/>
        </w:rPr>
        <w:t xml:space="preserve">ne göre her mümkün olanın bir müessiri vardır. Sonradan varolan, yok iken varolan nesne demektir. Durumu bu olanın mahiyeti, yokluğa ve varlığa kabiliyeti olandır. Varolma ve varolmama niteliklerini </w:t>
      </w:r>
    </w:p>
    <w:p w:rsidR="002C2446" w:rsidRPr="00CC6DC4" w:rsidRDefault="002C2446" w:rsidP="00CC6DC4">
      <w:pPr>
        <w:spacing w:before="0" w:after="0"/>
        <w:rPr>
          <w:rFonts w:ascii="Times New Roman" w:hAnsi="Times New Roman"/>
          <w:sz w:val="22"/>
          <w:szCs w:val="22"/>
        </w:rPr>
      </w:pPr>
      <w:r w:rsidRPr="00CC6DC4">
        <w:rPr>
          <w:rFonts w:ascii="Times New Roman" w:hAnsi="Times New Roman"/>
          <w:sz w:val="22"/>
          <w:szCs w:val="22"/>
        </w:rPr>
        <w:t xml:space="preserve">içinde taşıyan (mümkün) nesnenin varolmasını sağlayan, kendi dışındaki  mümkün değil zorunlu bir varlıktır, yani Allah’tır. Nesefi, </w:t>
      </w:r>
      <w:r w:rsidRPr="00CC6DC4">
        <w:rPr>
          <w:rFonts w:ascii="Times New Roman" w:hAnsi="Times New Roman"/>
          <w:i/>
          <w:sz w:val="22"/>
          <w:szCs w:val="22"/>
        </w:rPr>
        <w:t>hudûs</w:t>
      </w:r>
      <w:r w:rsidRPr="00CC6DC4">
        <w:rPr>
          <w:rFonts w:ascii="Times New Roman" w:hAnsi="Times New Roman"/>
          <w:sz w:val="22"/>
          <w:szCs w:val="22"/>
        </w:rPr>
        <w:t xml:space="preserve"> ve </w:t>
      </w:r>
      <w:r w:rsidRPr="00CC6DC4">
        <w:rPr>
          <w:rFonts w:ascii="Times New Roman" w:hAnsi="Times New Roman"/>
          <w:i/>
          <w:sz w:val="22"/>
          <w:szCs w:val="22"/>
        </w:rPr>
        <w:t>imkân</w:t>
      </w:r>
      <w:r w:rsidRPr="00CC6DC4">
        <w:rPr>
          <w:rFonts w:ascii="Times New Roman" w:hAnsi="Times New Roman"/>
          <w:sz w:val="22"/>
          <w:szCs w:val="22"/>
        </w:rPr>
        <w:t xml:space="preserve"> delillerini birleştirerek şu şekilde anlatmaktadır:</w:t>
      </w:r>
    </w:p>
    <w:p w:rsidR="002C2446" w:rsidRPr="00CC6DC4" w:rsidRDefault="002C2446" w:rsidP="00CC6DC4">
      <w:pPr>
        <w:spacing w:before="0" w:after="0"/>
        <w:rPr>
          <w:rFonts w:ascii="Times New Roman" w:hAnsi="Times New Roman"/>
          <w:spacing w:val="-2"/>
          <w:sz w:val="22"/>
          <w:szCs w:val="22"/>
        </w:rPr>
      </w:pPr>
      <w:r w:rsidRPr="00CC6DC4">
        <w:rPr>
          <w:rFonts w:ascii="Times New Roman" w:hAnsi="Times New Roman"/>
          <w:spacing w:val="-2"/>
          <w:sz w:val="22"/>
          <w:szCs w:val="22"/>
        </w:rPr>
        <w:t xml:space="preserve">“Alem sonradan olmuştur. Her sonradan olan varlık da vacibu’l-vücûd değil </w:t>
      </w:r>
      <w:r w:rsidRPr="00CC6DC4">
        <w:rPr>
          <w:rFonts w:ascii="Times New Roman" w:hAnsi="Times New Roman"/>
          <w:i/>
          <w:iCs/>
          <w:spacing w:val="-2"/>
          <w:sz w:val="22"/>
          <w:szCs w:val="22"/>
        </w:rPr>
        <w:t>caizü’l-vücûd</w:t>
      </w:r>
      <w:r w:rsidRPr="00CC6DC4">
        <w:rPr>
          <w:rFonts w:ascii="Times New Roman" w:hAnsi="Times New Roman"/>
          <w:spacing w:val="-2"/>
          <w:sz w:val="22"/>
          <w:szCs w:val="22"/>
        </w:rPr>
        <w:t xml:space="preserve">’dur. Aksi taktirde, alemin yokluğunu düşünmek imkânsız olurdu ve kadim olması gerekirdi. Alem hudûsundan önce ma’dûm idi. Alemin varlığı veya yokluğu zorunlu olmadığına göre onun varlığı da yokluğu da mümkündür. Alem var olma  ya da olmama tercihini kendi kendine yapamaz. Bu durumdaki alemin bir Yaratıcısı vardır ki, onu bilerek, bir hikmet üzere var etmiştir” (Ebu’l-Muîn en-Nesefi, </w:t>
      </w:r>
      <w:r w:rsidRPr="00CC6DC4">
        <w:rPr>
          <w:rFonts w:ascii="Times New Roman" w:hAnsi="Times New Roman"/>
          <w:i/>
          <w:spacing w:val="-2"/>
          <w:sz w:val="22"/>
          <w:szCs w:val="22"/>
        </w:rPr>
        <w:t xml:space="preserve">Tabsiratu’l-edille, </w:t>
      </w:r>
      <w:r w:rsidRPr="00CC6DC4">
        <w:rPr>
          <w:rFonts w:ascii="Times New Roman" w:hAnsi="Times New Roman"/>
          <w:spacing w:val="-2"/>
          <w:sz w:val="22"/>
          <w:szCs w:val="22"/>
        </w:rPr>
        <w:t xml:space="preserve">I, s. 105). </w:t>
      </w:r>
    </w:p>
    <w:p w:rsidR="002C2446" w:rsidRPr="00CC6DC4" w:rsidRDefault="002C2446" w:rsidP="00CC6DC4">
      <w:pPr>
        <w:spacing w:before="0" w:after="0"/>
        <w:rPr>
          <w:rFonts w:ascii="Times New Roman" w:hAnsi="Times New Roman"/>
          <w:sz w:val="22"/>
          <w:szCs w:val="22"/>
        </w:rPr>
      </w:pPr>
      <w:r w:rsidRPr="00CC6DC4">
        <w:rPr>
          <w:rFonts w:ascii="Times New Roman" w:hAnsi="Times New Roman"/>
          <w:sz w:val="22"/>
          <w:szCs w:val="22"/>
        </w:rPr>
        <w:t>Onun varolması da yok olması da aynı derecede imkân dahilindedir. Başka bir deyişle mümkünün yokluğunu düşünmek hiçbir şekilde çelişki doğurmaz. Oysa ‘vacib’in durumu bunun tam tersidir. ‘Varlığı Zorunlu Olan’ın yokluğu düşünüleme</w:t>
      </w:r>
      <w:r w:rsidR="00B23F46">
        <w:rPr>
          <w:rFonts w:ascii="Times New Roman" w:hAnsi="Times New Roman"/>
          <w:sz w:val="22"/>
          <w:szCs w:val="22"/>
        </w:rPr>
        <w:t xml:space="preserve">z. Bu çelişki doğurur (Farabi </w:t>
      </w:r>
      <w:r w:rsidRPr="00CC6DC4">
        <w:rPr>
          <w:rFonts w:ascii="Times New Roman" w:hAnsi="Times New Roman"/>
          <w:sz w:val="22"/>
          <w:szCs w:val="22"/>
        </w:rPr>
        <w:t>1926</w:t>
      </w:r>
      <w:r w:rsidR="00B23F46">
        <w:rPr>
          <w:rFonts w:ascii="Times New Roman" w:hAnsi="Times New Roman"/>
          <w:sz w:val="22"/>
          <w:szCs w:val="22"/>
        </w:rPr>
        <w:t xml:space="preserve">: </w:t>
      </w:r>
      <w:r w:rsidRPr="00CC6DC4">
        <w:rPr>
          <w:rFonts w:ascii="Times New Roman" w:hAnsi="Times New Roman"/>
          <w:sz w:val="22"/>
          <w:szCs w:val="22"/>
        </w:rPr>
        <w:t xml:space="preserve">308-309). </w:t>
      </w:r>
    </w:p>
    <w:p w:rsidR="002C2446" w:rsidRPr="00CC6DC4" w:rsidRDefault="002C2446" w:rsidP="00CC6DC4">
      <w:pPr>
        <w:tabs>
          <w:tab w:val="num" w:pos="720"/>
          <w:tab w:val="left" w:pos="6300"/>
        </w:tabs>
        <w:spacing w:before="0" w:after="0"/>
        <w:ind w:right="41"/>
        <w:rPr>
          <w:rFonts w:ascii="Times New Roman" w:eastAsia="Batang" w:hAnsi="Times New Roman"/>
          <w:spacing w:val="-2"/>
          <w:sz w:val="22"/>
          <w:szCs w:val="22"/>
        </w:rPr>
      </w:pPr>
      <w:r w:rsidRPr="00CC6DC4">
        <w:rPr>
          <w:rFonts w:ascii="Times New Roman" w:eastAsia="Batang" w:hAnsi="Times New Roman"/>
          <w:spacing w:val="-6"/>
          <w:sz w:val="22"/>
          <w:szCs w:val="22"/>
        </w:rPr>
        <w:t xml:space="preserve">Allah ve tabiat arasında kurulan ilişki ve bu ilişkide tabiatın Allah’ın </w:t>
      </w:r>
      <w:r w:rsidRPr="00CC6DC4">
        <w:rPr>
          <w:rFonts w:ascii="Times New Roman" w:eastAsia="Batang" w:hAnsi="Times New Roman"/>
          <w:spacing w:val="-2"/>
          <w:sz w:val="22"/>
          <w:szCs w:val="22"/>
        </w:rPr>
        <w:t xml:space="preserve">varlığına dair bağlayıcı deliller sunan bir varlık alanı olarak konumlandırılmasına dair ön kabul, Allah’ın bize kendisini doğrudan gösteremeyeceği ve zihnin bunun için de delillere ihtiyaç duyduğu varsayımına dayanmaktadır. Allah’ın kendini bize mantıksal ve rasyonel olarak açacağını ve buna giden yolun düşünsel bir çabaya bağlı olduğunu söyleyen ontolojik delile karşı geliştirilen bu kozmolojik delilde tecrübe ön plana çıkmaktadır. </w:t>
      </w:r>
      <w:r w:rsidRPr="00CC6DC4">
        <w:rPr>
          <w:rFonts w:ascii="Times New Roman" w:eastAsia="Batang" w:hAnsi="Times New Roman"/>
          <w:sz w:val="22"/>
          <w:szCs w:val="22"/>
        </w:rPr>
        <w:t xml:space="preserve">. </w:t>
      </w:r>
    </w:p>
    <w:p w:rsidR="002C2446" w:rsidRPr="00CC6DC4" w:rsidRDefault="002C2446" w:rsidP="00CC6DC4">
      <w:pPr>
        <w:tabs>
          <w:tab w:val="num" w:pos="720"/>
          <w:tab w:val="left" w:pos="6300"/>
        </w:tabs>
        <w:spacing w:before="0" w:after="0"/>
        <w:ind w:right="40"/>
        <w:rPr>
          <w:rFonts w:ascii="Times New Roman" w:eastAsia="Batang" w:hAnsi="Times New Roman"/>
          <w:sz w:val="22"/>
          <w:szCs w:val="22"/>
        </w:rPr>
      </w:pPr>
      <w:r w:rsidRPr="00CC6DC4">
        <w:rPr>
          <w:rFonts w:ascii="Times New Roman" w:eastAsia="Batang" w:hAnsi="Times New Roman"/>
          <w:sz w:val="22"/>
          <w:szCs w:val="22"/>
        </w:rPr>
        <w:lastRenderedPageBreak/>
        <w:t xml:space="preserve">Ontolojik delilin kozmolojik delil taraftarlarınca kabul görmemesinin bir başka sebebi, içinde kıyası barındırmamasıdır. Zira Aristocu mantık açısından bakıldığında, bir şeyin </w:t>
      </w:r>
      <w:r w:rsidRPr="00CC6DC4">
        <w:rPr>
          <w:rFonts w:ascii="Times New Roman" w:eastAsia="Batang" w:hAnsi="Times New Roman"/>
          <w:i/>
          <w:sz w:val="22"/>
          <w:szCs w:val="22"/>
        </w:rPr>
        <w:t>ispatı</w:t>
      </w:r>
      <w:r w:rsidRPr="00CC6DC4">
        <w:rPr>
          <w:rFonts w:ascii="Times New Roman" w:eastAsia="Batang" w:hAnsi="Times New Roman"/>
          <w:sz w:val="22"/>
          <w:szCs w:val="22"/>
        </w:rPr>
        <w:t xml:space="preserve"> kıyasa dayanır. Kıyasın mantığı, özne ve yüklemin bir </w:t>
      </w:r>
      <w:r w:rsidRPr="00CC6DC4">
        <w:rPr>
          <w:rFonts w:ascii="Times New Roman" w:eastAsia="Batang" w:hAnsi="Times New Roman"/>
          <w:i/>
          <w:sz w:val="22"/>
          <w:szCs w:val="22"/>
        </w:rPr>
        <w:t>orta terim</w:t>
      </w:r>
      <w:r w:rsidRPr="00CC6DC4">
        <w:rPr>
          <w:rFonts w:ascii="Times New Roman" w:eastAsia="Batang" w:hAnsi="Times New Roman"/>
          <w:sz w:val="22"/>
          <w:szCs w:val="22"/>
        </w:rPr>
        <w:t xml:space="preserve"> ile birbirine bağlanmasıdır. Örneğin;</w:t>
      </w:r>
    </w:p>
    <w:p w:rsidR="002C2446" w:rsidRPr="00CC6DC4" w:rsidRDefault="002C2446" w:rsidP="00CC6DC4">
      <w:pPr>
        <w:pStyle w:val="siirilahi"/>
        <w:jc w:val="both"/>
        <w:rPr>
          <w:rFonts w:ascii="Times New Roman" w:eastAsia="Batang" w:hAnsi="Times New Roman"/>
          <w:sz w:val="22"/>
          <w:szCs w:val="22"/>
        </w:rPr>
      </w:pPr>
      <w:r w:rsidRPr="00CC6DC4">
        <w:rPr>
          <w:rFonts w:ascii="Times New Roman" w:eastAsia="Batang" w:hAnsi="Times New Roman"/>
          <w:sz w:val="22"/>
          <w:szCs w:val="22"/>
        </w:rPr>
        <w:t>Bütün x’ler y’dir</w:t>
      </w:r>
    </w:p>
    <w:p w:rsidR="002C2446" w:rsidRPr="00CC6DC4" w:rsidRDefault="002C2446" w:rsidP="00CC6DC4">
      <w:pPr>
        <w:pStyle w:val="siirilahi"/>
        <w:jc w:val="both"/>
        <w:rPr>
          <w:rFonts w:ascii="Times New Roman" w:eastAsia="Batang" w:hAnsi="Times New Roman"/>
          <w:sz w:val="22"/>
          <w:szCs w:val="22"/>
        </w:rPr>
      </w:pPr>
      <w:r w:rsidRPr="00CC6DC4">
        <w:rPr>
          <w:rFonts w:ascii="Times New Roman" w:eastAsia="Batang" w:hAnsi="Times New Roman"/>
          <w:sz w:val="22"/>
          <w:szCs w:val="22"/>
        </w:rPr>
        <w:t>P bir x’tir</w:t>
      </w:r>
    </w:p>
    <w:p w:rsidR="002C2446" w:rsidRPr="00CC6DC4" w:rsidRDefault="002C2446" w:rsidP="00CC6DC4">
      <w:pPr>
        <w:pStyle w:val="siirilahi"/>
        <w:jc w:val="both"/>
        <w:rPr>
          <w:rFonts w:ascii="Times New Roman" w:eastAsia="Batang" w:hAnsi="Times New Roman"/>
          <w:sz w:val="22"/>
          <w:szCs w:val="22"/>
        </w:rPr>
      </w:pPr>
      <w:r w:rsidRPr="00CC6DC4">
        <w:rPr>
          <w:rFonts w:ascii="Times New Roman" w:eastAsia="Batang" w:hAnsi="Times New Roman"/>
          <w:sz w:val="22"/>
          <w:szCs w:val="22"/>
        </w:rPr>
        <w:t xml:space="preserve">O halde, P y’dir. </w:t>
      </w:r>
    </w:p>
    <w:p w:rsidR="002C2446" w:rsidRPr="00CC6DC4" w:rsidRDefault="002C2446" w:rsidP="00CC6DC4">
      <w:pPr>
        <w:pStyle w:val="siirilahi"/>
        <w:jc w:val="both"/>
        <w:rPr>
          <w:rFonts w:ascii="Times New Roman" w:eastAsia="Batang" w:hAnsi="Times New Roman"/>
          <w:b/>
          <w:sz w:val="22"/>
          <w:szCs w:val="22"/>
        </w:rPr>
      </w:pPr>
      <w:r w:rsidRPr="00CC6DC4">
        <w:rPr>
          <w:rFonts w:ascii="Times New Roman" w:eastAsia="Batang" w:hAnsi="Times New Roman"/>
          <w:sz w:val="22"/>
          <w:szCs w:val="22"/>
        </w:rPr>
        <w:t xml:space="preserve">Burada kullanılan orta terim x’tir. </w:t>
      </w:r>
    </w:p>
    <w:p w:rsidR="002C2446" w:rsidRPr="00CC6DC4" w:rsidRDefault="002C2446" w:rsidP="00CC6DC4">
      <w:pPr>
        <w:tabs>
          <w:tab w:val="num" w:pos="720"/>
          <w:tab w:val="left" w:pos="6300"/>
        </w:tabs>
        <w:spacing w:before="0" w:after="0"/>
        <w:rPr>
          <w:rFonts w:ascii="Times New Roman" w:eastAsia="Batang" w:hAnsi="Times New Roman"/>
          <w:sz w:val="22"/>
          <w:szCs w:val="22"/>
        </w:rPr>
      </w:pPr>
      <w:r w:rsidRPr="00CC6DC4">
        <w:rPr>
          <w:rFonts w:ascii="Times New Roman" w:eastAsia="Batang" w:hAnsi="Times New Roman"/>
          <w:sz w:val="22"/>
          <w:szCs w:val="22"/>
        </w:rPr>
        <w:t xml:space="preserve">Buna göre, Allah Vardır, ifadesinin orta terimle birbirine bağlanması bu ifadeyi ispat edilebilir kılacaktır. Peki, Varlığı Allah’a  bağlayan orta terim nedir? </w:t>
      </w:r>
    </w:p>
    <w:p w:rsidR="002C2446" w:rsidRPr="00CC6DC4" w:rsidRDefault="002C2446" w:rsidP="00CC6DC4">
      <w:pPr>
        <w:tabs>
          <w:tab w:val="num" w:pos="720"/>
          <w:tab w:val="left" w:pos="6300"/>
        </w:tabs>
        <w:spacing w:before="60" w:after="60"/>
        <w:rPr>
          <w:rFonts w:ascii="Times New Roman" w:eastAsia="Batang" w:hAnsi="Times New Roman"/>
          <w:sz w:val="22"/>
          <w:szCs w:val="22"/>
        </w:rPr>
      </w:pPr>
      <w:r w:rsidRPr="00CC6DC4">
        <w:rPr>
          <w:rFonts w:ascii="Times New Roman" w:eastAsia="Batang" w:hAnsi="Times New Roman"/>
          <w:sz w:val="22"/>
          <w:szCs w:val="22"/>
        </w:rPr>
        <w:t xml:space="preserve">Yukarıda gördüğümüz gibi, bu soru Ontolojik delil taraftarlarınca anlamsızdır, zira yüklem ve özne arasında bir ilişkinin varlığından bahsetmek için başka bir varlığa ihtiyaç yoktur. </w:t>
      </w:r>
    </w:p>
    <w:p w:rsidR="002C2446" w:rsidRPr="00CC6DC4" w:rsidRDefault="002C2446" w:rsidP="00CC6DC4">
      <w:pPr>
        <w:tabs>
          <w:tab w:val="num" w:pos="720"/>
          <w:tab w:val="left" w:pos="6300"/>
        </w:tabs>
        <w:spacing w:before="60" w:after="60"/>
        <w:rPr>
          <w:rFonts w:ascii="Times New Roman" w:eastAsia="Batang" w:hAnsi="Times New Roman"/>
          <w:sz w:val="22"/>
          <w:szCs w:val="22"/>
        </w:rPr>
      </w:pPr>
      <w:r w:rsidRPr="00CC6DC4">
        <w:rPr>
          <w:rFonts w:ascii="Times New Roman" w:eastAsia="Batang" w:hAnsi="Times New Roman"/>
          <w:sz w:val="22"/>
          <w:szCs w:val="22"/>
        </w:rPr>
        <w:t xml:space="preserve">Ontolojik delilin ihtiyaç duymadığı bu varlıklar ya da şeyler, kozmolojik delilde tabiatta gözlemlediğimiz sonuçlar şeklinde karşımıza çıkar. Bu sonuçlar, sebebe yani Allah’a dayanan bir alan olarak yorumlanır ve bir anlamda özne ile yüklem arasında orta terim görevi görürler. Fakat bu süreç hiçbir zaman Allah’ın özü hakkında bize bilgi veremez, zira O algılanan her şeyin üstünde ve ötesindedir. </w:t>
      </w:r>
    </w:p>
    <w:p w:rsidR="002C2446" w:rsidRPr="00CC6DC4" w:rsidRDefault="002C2446" w:rsidP="00CC6DC4">
      <w:pPr>
        <w:tabs>
          <w:tab w:val="num" w:pos="720"/>
          <w:tab w:val="left" w:pos="6300"/>
        </w:tabs>
        <w:spacing w:before="0" w:after="0"/>
        <w:rPr>
          <w:rFonts w:ascii="Times New Roman" w:eastAsia="Batang" w:hAnsi="Times New Roman"/>
          <w:sz w:val="22"/>
          <w:szCs w:val="22"/>
        </w:rPr>
      </w:pPr>
      <w:r w:rsidRPr="00CC6DC4">
        <w:rPr>
          <w:rFonts w:ascii="Times New Roman" w:eastAsia="Batang" w:hAnsi="Times New Roman"/>
          <w:i/>
          <w:sz w:val="22"/>
          <w:szCs w:val="22"/>
        </w:rPr>
        <w:t xml:space="preserve">Sisteminde İnayet </w:t>
      </w:r>
      <w:r w:rsidRPr="00CC6DC4">
        <w:rPr>
          <w:rFonts w:ascii="Times New Roman" w:eastAsia="Batang" w:hAnsi="Times New Roman"/>
          <w:sz w:val="22"/>
          <w:szCs w:val="22"/>
        </w:rPr>
        <w:t xml:space="preserve">kavramına  en fazla ağırlık veren düşünür İbn Rüşd’dür. İbn Rüşd’ün Allah’ın varlığına dair ortaya koyduğu iki delilden biri inayet, diğeri </w:t>
      </w:r>
      <w:r w:rsidRPr="00CC6DC4">
        <w:rPr>
          <w:rFonts w:ascii="Times New Roman" w:eastAsia="Batang" w:hAnsi="Times New Roman"/>
          <w:i/>
          <w:sz w:val="22"/>
          <w:szCs w:val="22"/>
        </w:rPr>
        <w:t>ihtira’</w:t>
      </w:r>
      <w:r w:rsidRPr="00CC6DC4">
        <w:rPr>
          <w:rFonts w:ascii="Times New Roman" w:eastAsia="Batang" w:hAnsi="Times New Roman"/>
          <w:sz w:val="22"/>
          <w:szCs w:val="22"/>
        </w:rPr>
        <w:t>dır. Filozofun, Kur’an’ın üzerine dikkat çektigi ve dine en uygun yol olarak nitelediği bu iki delilden inayet iki esasa dayanır: Birincisi, yeryüzündeki bütün varlıkların insanın varlığına uygunluğu, ikinci de bu uygunluğun zorunlu olarak onu kasteden irade sahibi bir fail tarafından meydana getirilmiş olmasıdır. Zira bu uygunluğun tesadüfen meydana gelmesi mümkün değildir. Gece ile gündüzün, güneşle ayın, mevsimlerin birbiri ardınca gelişi, dört unsur ve onlardan meydana gelen cansızlar, bitkiler ve hayvanlarla tabiat olayları insanın ihtiyacına uygunluk hususunda birer örnek teşkil ederler (İ</w:t>
      </w:r>
      <w:r w:rsidR="00DA02D2">
        <w:rPr>
          <w:rFonts w:ascii="Times New Roman" w:hAnsi="Times New Roman"/>
          <w:sz w:val="22"/>
          <w:szCs w:val="22"/>
        </w:rPr>
        <w:t xml:space="preserve">bn Rüşd </w:t>
      </w:r>
      <w:r w:rsidRPr="00CC6DC4">
        <w:rPr>
          <w:rFonts w:ascii="Times New Roman" w:hAnsi="Times New Roman"/>
          <w:sz w:val="22"/>
          <w:szCs w:val="22"/>
        </w:rPr>
        <w:t>1964</w:t>
      </w:r>
      <w:r w:rsidR="00DA02D2">
        <w:rPr>
          <w:rFonts w:ascii="Times New Roman" w:hAnsi="Times New Roman"/>
          <w:sz w:val="22"/>
          <w:szCs w:val="22"/>
        </w:rPr>
        <w:t>: 150</w:t>
      </w:r>
      <w:r w:rsidRPr="00CC6DC4">
        <w:rPr>
          <w:rFonts w:ascii="Times New Roman" w:hAnsi="Times New Roman"/>
          <w:sz w:val="22"/>
          <w:szCs w:val="22"/>
        </w:rPr>
        <w:t xml:space="preserve">). </w:t>
      </w:r>
      <w:r w:rsidRPr="00CC6DC4">
        <w:rPr>
          <w:rFonts w:ascii="Times New Roman" w:eastAsia="Batang" w:hAnsi="Times New Roman"/>
          <w:sz w:val="22"/>
          <w:szCs w:val="22"/>
        </w:rPr>
        <w:t xml:space="preserve">Zira Allah insanı çok sevdiğinden onu bütün varlıkların en şereflisi kılmış ve kainattaki her şeyi onun ihtiyacına uygun düzenlemiştir. Bu uygunluk Allah’ın insana inayetinin bir sonucudur; çünkü uygunluğun tesadüf eseri veya kendiliğinden meydana geldiği düşünülemez, aksine ancak irade ve kasıt sahibi bir gücün eseri olmak zorundadır. Bu güç de Allah’tır. </w:t>
      </w:r>
    </w:p>
    <w:p w:rsidR="002C2446" w:rsidRPr="00CC6DC4" w:rsidRDefault="002C2446" w:rsidP="00CC6DC4">
      <w:pPr>
        <w:tabs>
          <w:tab w:val="num" w:pos="720"/>
          <w:tab w:val="left" w:pos="6300"/>
        </w:tabs>
        <w:spacing w:before="0" w:after="0"/>
        <w:rPr>
          <w:rFonts w:ascii="Times New Roman" w:eastAsia="Batang" w:hAnsi="Times New Roman"/>
          <w:sz w:val="22"/>
          <w:szCs w:val="22"/>
        </w:rPr>
      </w:pPr>
      <w:r w:rsidRPr="00CC6DC4">
        <w:rPr>
          <w:rFonts w:ascii="Times New Roman" w:eastAsia="Batang" w:hAnsi="Times New Roman"/>
          <w:sz w:val="22"/>
          <w:szCs w:val="22"/>
        </w:rPr>
        <w:t xml:space="preserve">Kelamcılara göre inayet, Allah’ın alem üzerinde etkin olması ve onu belirli hedeflere yönlendirmesi gibi genel anlamın yanı sıra, kullara fiillerinde yardım edip onları başarıya ulaştırması anlamını da içerir. Onlar inayette hem alemi hem de kulları ilgilendiren ikili bir yapı bulmaktadırlar. Kelamcılar, İbn Sina ve Farabi örneğinde olduğu gibi inayetin sudurla eşitlenmesini, yoktan yaratma kavramı ile çeliştiği için eleştirirler. </w:t>
      </w:r>
    </w:p>
    <w:p w:rsidR="002C2446" w:rsidRPr="00CC6DC4" w:rsidRDefault="002C2446" w:rsidP="00CC6DC4">
      <w:pPr>
        <w:tabs>
          <w:tab w:val="num" w:pos="720"/>
          <w:tab w:val="left" w:pos="6300"/>
        </w:tabs>
        <w:spacing w:before="60" w:after="60"/>
        <w:ind w:right="-189"/>
        <w:rPr>
          <w:rFonts w:ascii="Times New Roman" w:eastAsia="Batang" w:hAnsi="Times New Roman"/>
          <w:sz w:val="22"/>
          <w:szCs w:val="22"/>
        </w:rPr>
      </w:pPr>
      <w:r w:rsidRPr="00CC6DC4">
        <w:rPr>
          <w:rFonts w:ascii="Times New Roman" w:eastAsia="Batang" w:hAnsi="Times New Roman"/>
          <w:sz w:val="22"/>
          <w:szCs w:val="22"/>
        </w:rPr>
        <w:t xml:space="preserve">Yaratıcı kudret olarak Allah, tecrübe alanındaki bütün varlık tarzlarını birer işaret ve delil  olarak kendine şahit kılmıştır. Bu tabii düzene eşlik eden ve bir yönüyle tabiatın parçası olan insan da, tabiatı algılama ve bu görünen yüzünün ötesine geçerek Allah’a işaret eden bir simgeler dünyası olarak yorumlama yeteneği ile donatılmıştır. İnsan ve tabiat arasındaki bu iletişim, hem insana hem de tabiata yerleştirilen </w:t>
      </w:r>
      <w:r w:rsidRPr="00CC6DC4">
        <w:rPr>
          <w:rFonts w:ascii="Times New Roman" w:eastAsia="Batang" w:hAnsi="Times New Roman"/>
          <w:i/>
          <w:sz w:val="22"/>
          <w:szCs w:val="22"/>
        </w:rPr>
        <w:t>anlam</w:t>
      </w:r>
      <w:r w:rsidRPr="00CC6DC4">
        <w:rPr>
          <w:rFonts w:ascii="Times New Roman" w:eastAsia="Batang" w:hAnsi="Times New Roman"/>
          <w:sz w:val="22"/>
          <w:szCs w:val="22"/>
        </w:rPr>
        <w:t xml:space="preserve">la mümkün olmaktadır. </w:t>
      </w:r>
    </w:p>
    <w:p w:rsidR="002C2446" w:rsidRPr="00CC6DC4" w:rsidRDefault="002C2446" w:rsidP="00CC6DC4">
      <w:pPr>
        <w:pStyle w:val="siirilahi"/>
        <w:spacing w:before="60" w:after="60"/>
        <w:jc w:val="both"/>
        <w:rPr>
          <w:rFonts w:ascii="Times New Roman" w:eastAsia="Batang" w:hAnsi="Times New Roman"/>
          <w:sz w:val="22"/>
          <w:szCs w:val="22"/>
        </w:rPr>
      </w:pPr>
      <w:r w:rsidRPr="00CC6DC4">
        <w:rPr>
          <w:rFonts w:ascii="Times New Roman" w:eastAsia="Batang" w:hAnsi="Times New Roman"/>
          <w:sz w:val="22"/>
          <w:szCs w:val="22"/>
        </w:rPr>
        <w:t>“Göğü, yeri ve ikisi arasındakileri biz boş yere yaratmadık. …. ”(Al-i İmran 3: 191). ;</w:t>
      </w:r>
    </w:p>
    <w:p w:rsidR="002C2446" w:rsidRPr="00CC6DC4" w:rsidRDefault="002C2446" w:rsidP="00CC6DC4">
      <w:pPr>
        <w:pStyle w:val="siirilahi"/>
        <w:spacing w:before="60" w:after="60"/>
        <w:jc w:val="both"/>
        <w:rPr>
          <w:rFonts w:ascii="Times New Roman" w:eastAsia="Batang" w:hAnsi="Times New Roman"/>
          <w:sz w:val="22"/>
          <w:szCs w:val="22"/>
        </w:rPr>
      </w:pPr>
      <w:r w:rsidRPr="00CC6DC4">
        <w:rPr>
          <w:rFonts w:ascii="Times New Roman" w:eastAsia="Batang" w:hAnsi="Times New Roman"/>
          <w:sz w:val="22"/>
          <w:szCs w:val="22"/>
        </w:rPr>
        <w:t xml:space="preserve">“… Rabbimiz! Sen bunu boşuna yaratmadın” (Sad 38: 27). </w:t>
      </w:r>
    </w:p>
    <w:p w:rsidR="002C2446" w:rsidRPr="00CC6DC4" w:rsidRDefault="002C2446" w:rsidP="00CC6DC4">
      <w:pPr>
        <w:tabs>
          <w:tab w:val="num" w:pos="720"/>
          <w:tab w:val="left" w:pos="6300"/>
        </w:tabs>
        <w:spacing w:before="60" w:after="60"/>
        <w:ind w:right="-189"/>
        <w:rPr>
          <w:rFonts w:ascii="Times New Roman" w:eastAsia="Batang" w:hAnsi="Times New Roman"/>
          <w:sz w:val="22"/>
          <w:szCs w:val="22"/>
        </w:rPr>
      </w:pPr>
      <w:r w:rsidRPr="00CC6DC4">
        <w:rPr>
          <w:rFonts w:ascii="Times New Roman" w:eastAsia="Batang" w:hAnsi="Times New Roman"/>
          <w:sz w:val="22"/>
          <w:szCs w:val="22"/>
        </w:rPr>
        <w:t>Canlı ve cansız bütün varlıkların insanda yarattığı ihtişam hissi, bu anlamın varlığı sebebiyledir. Afakta ve enfüste Allah’ın kendini göstermesi de budur. Farklı varlık tarzları arasında iletişimi ve keşfi mümkün kılan bu anlama dayalı</w:t>
      </w:r>
      <w:r w:rsidRPr="00CC6DC4">
        <w:rPr>
          <w:rFonts w:ascii="Times New Roman" w:eastAsia="Batang" w:hAnsi="Times New Roman"/>
          <w:i/>
          <w:sz w:val="22"/>
          <w:szCs w:val="22"/>
        </w:rPr>
        <w:t xml:space="preserve"> varlıksal bağlılaşımla </w:t>
      </w:r>
      <w:r w:rsidRPr="00CC6DC4">
        <w:rPr>
          <w:rFonts w:ascii="Times New Roman" w:eastAsia="Batang" w:hAnsi="Times New Roman"/>
          <w:sz w:val="22"/>
          <w:szCs w:val="22"/>
        </w:rPr>
        <w:t>tabiat, insan karşısında salt tabiat olarak kalmamakta, insanı görünen yapısının ötesine taşıyacak bir basamağa dönüşmektedir. Kur’an’da bu anlamda alemin varlığı, insan için bir imtihan alanı olarak sunulmaktadır:</w:t>
      </w:r>
    </w:p>
    <w:p w:rsidR="002C2446" w:rsidRPr="00CC6DC4" w:rsidRDefault="002C2446" w:rsidP="00CC6DC4">
      <w:pPr>
        <w:tabs>
          <w:tab w:val="num" w:pos="720"/>
          <w:tab w:val="left" w:pos="6300"/>
        </w:tabs>
        <w:spacing w:before="60" w:after="60"/>
        <w:ind w:right="-189"/>
        <w:rPr>
          <w:rFonts w:ascii="Times New Roman" w:eastAsia="Batang" w:hAnsi="Times New Roman"/>
          <w:sz w:val="22"/>
          <w:szCs w:val="22"/>
        </w:rPr>
      </w:pPr>
      <w:r w:rsidRPr="00CC6DC4">
        <w:rPr>
          <w:rFonts w:ascii="Times New Roman" w:hAnsi="Times New Roman"/>
          <w:sz w:val="22"/>
          <w:szCs w:val="22"/>
        </w:rPr>
        <w:t xml:space="preserve">“O, hanginizin işinin daha güzel olacağı konusunda  sizi sınamak için … alemi yaratandır” (Hûd 11: 7). </w:t>
      </w:r>
    </w:p>
    <w:p w:rsidR="002C2446" w:rsidRPr="00CC6DC4" w:rsidRDefault="002C2446" w:rsidP="00CC6DC4">
      <w:pPr>
        <w:tabs>
          <w:tab w:val="left" w:pos="6300"/>
        </w:tabs>
        <w:spacing w:before="60" w:after="60"/>
        <w:ind w:right="-189"/>
        <w:rPr>
          <w:rFonts w:ascii="Times New Roman" w:eastAsia="Batang" w:hAnsi="Times New Roman"/>
          <w:sz w:val="22"/>
          <w:szCs w:val="22"/>
        </w:rPr>
      </w:pPr>
      <w:r w:rsidRPr="00CC6DC4">
        <w:rPr>
          <w:rFonts w:ascii="Times New Roman" w:eastAsia="Batang" w:hAnsi="Times New Roman"/>
          <w:sz w:val="22"/>
          <w:szCs w:val="22"/>
        </w:rPr>
        <w:t xml:space="preserve">Bir bütün olarak evrenin neyi gerektirdiği, bizi algıladığımız alanın dışına taşan bazı sonuçlar çıkarmaya yönlendiren şeyin ne olduğu, </w:t>
      </w:r>
      <w:r w:rsidRPr="00CC6DC4">
        <w:rPr>
          <w:rFonts w:ascii="Times New Roman" w:eastAsia="Batang" w:hAnsi="Times New Roman"/>
          <w:i/>
          <w:sz w:val="22"/>
          <w:szCs w:val="22"/>
        </w:rPr>
        <w:t>Tabii Teoloji</w:t>
      </w:r>
      <w:r w:rsidRPr="00CC6DC4">
        <w:rPr>
          <w:rFonts w:ascii="Times New Roman" w:eastAsia="Batang" w:hAnsi="Times New Roman"/>
          <w:sz w:val="22"/>
          <w:szCs w:val="22"/>
        </w:rPr>
        <w:t xml:space="preserve"> içinde sorgulanmaktadır. Bu çerçevede Tabii Teoloji, </w:t>
      </w:r>
      <w:r w:rsidRPr="00CC6DC4">
        <w:rPr>
          <w:rFonts w:ascii="Times New Roman" w:eastAsia="Batang" w:hAnsi="Times New Roman"/>
          <w:i/>
          <w:sz w:val="22"/>
          <w:szCs w:val="22"/>
        </w:rPr>
        <w:t>tümevarımsal akıl yürütme süreci</w:t>
      </w:r>
      <w:r w:rsidRPr="00CC6DC4">
        <w:rPr>
          <w:rFonts w:ascii="Times New Roman" w:eastAsia="Batang" w:hAnsi="Times New Roman"/>
          <w:sz w:val="22"/>
          <w:szCs w:val="22"/>
        </w:rPr>
        <w:t xml:space="preserve"> içerisinde geliştirdiği kozmolojik delillerle, zorunlu sonuçlara varmaktadır. Ulaşılan sonuçlara ‘</w:t>
      </w:r>
      <w:r w:rsidRPr="00CC6DC4">
        <w:rPr>
          <w:rFonts w:ascii="Times New Roman" w:eastAsia="Batang" w:hAnsi="Times New Roman"/>
          <w:i/>
          <w:sz w:val="22"/>
          <w:szCs w:val="22"/>
        </w:rPr>
        <w:t>zorunlu</w:t>
      </w:r>
      <w:r w:rsidRPr="00CC6DC4">
        <w:rPr>
          <w:rFonts w:ascii="Times New Roman" w:eastAsia="Batang" w:hAnsi="Times New Roman"/>
          <w:sz w:val="22"/>
          <w:szCs w:val="22"/>
        </w:rPr>
        <w:t xml:space="preserve">’ niteliğini vermek için de, hem algıladığımız alanın kendinden şüphe edilmez bir yapıda bulunduğunu, yani varlığın gerçekliğinin sabit olduğunu, hem de insanın bu yapıyı olduğu gibi algılayacak ve yargılamalarda bulunacak temel yapısal ve bilişsel yeteneklere sahip olduğunu kabul etmektedir. </w:t>
      </w:r>
    </w:p>
    <w:p w:rsidR="002C2446" w:rsidRPr="00CC6DC4" w:rsidRDefault="002C2446" w:rsidP="00CC6DC4">
      <w:pPr>
        <w:tabs>
          <w:tab w:val="left" w:pos="6300"/>
        </w:tabs>
        <w:spacing w:before="60" w:after="60"/>
        <w:ind w:right="-189"/>
        <w:rPr>
          <w:rFonts w:ascii="Times New Roman" w:eastAsia="Batang" w:hAnsi="Times New Roman"/>
          <w:spacing w:val="-2"/>
          <w:sz w:val="22"/>
          <w:szCs w:val="22"/>
        </w:rPr>
      </w:pPr>
      <w:r w:rsidRPr="00CC6DC4">
        <w:rPr>
          <w:rFonts w:ascii="Times New Roman" w:eastAsia="Batang" w:hAnsi="Times New Roman"/>
          <w:spacing w:val="-2"/>
          <w:sz w:val="22"/>
          <w:szCs w:val="22"/>
        </w:rPr>
        <w:lastRenderedPageBreak/>
        <w:t xml:space="preserve">Dış dünyanın, Kelam’da Allah’ı ispat temeli olmak üzere </w:t>
      </w:r>
      <w:r w:rsidRPr="00CC6DC4">
        <w:rPr>
          <w:rFonts w:ascii="Times New Roman" w:eastAsia="Batang" w:hAnsi="Times New Roman"/>
          <w:i/>
          <w:spacing w:val="-2"/>
          <w:sz w:val="22"/>
          <w:szCs w:val="22"/>
        </w:rPr>
        <w:t>Tabii Teoloji</w:t>
      </w:r>
      <w:r w:rsidRPr="00CC6DC4">
        <w:rPr>
          <w:rFonts w:ascii="Times New Roman" w:eastAsia="Batang" w:hAnsi="Times New Roman"/>
          <w:spacing w:val="-2"/>
          <w:sz w:val="22"/>
          <w:szCs w:val="22"/>
        </w:rPr>
        <w:t xml:space="preserve">’ye taban sağlayacak şekilde kullanıldığını ve </w:t>
      </w:r>
      <w:r w:rsidRPr="00CC6DC4">
        <w:rPr>
          <w:rFonts w:ascii="Times New Roman" w:eastAsia="Batang" w:hAnsi="Times New Roman"/>
          <w:i/>
          <w:spacing w:val="-2"/>
          <w:sz w:val="22"/>
          <w:szCs w:val="22"/>
        </w:rPr>
        <w:t>benzeşim dil</w:t>
      </w:r>
      <w:r w:rsidRPr="00CC6DC4">
        <w:rPr>
          <w:rFonts w:ascii="Times New Roman" w:eastAsia="Batang" w:hAnsi="Times New Roman"/>
          <w:spacing w:val="-2"/>
          <w:sz w:val="22"/>
          <w:szCs w:val="22"/>
        </w:rPr>
        <w:t xml:space="preserve">inin başka bir ifadeyle </w:t>
      </w:r>
      <w:r w:rsidRPr="00CC6DC4">
        <w:rPr>
          <w:rFonts w:ascii="Times New Roman" w:eastAsia="Batang" w:hAnsi="Times New Roman"/>
          <w:i/>
          <w:spacing w:val="-2"/>
          <w:sz w:val="22"/>
          <w:szCs w:val="22"/>
        </w:rPr>
        <w:t>istişhad biş-şahid ale’l-ğayb</w:t>
      </w:r>
      <w:r w:rsidRPr="00CC6DC4">
        <w:rPr>
          <w:rFonts w:ascii="Times New Roman" w:eastAsia="Batang" w:hAnsi="Times New Roman"/>
          <w:spacing w:val="-2"/>
          <w:sz w:val="22"/>
          <w:szCs w:val="22"/>
        </w:rPr>
        <w:t xml:space="preserve"> ilkesinin bu amaçla geliştirildiğini biliyoruz. Bu dil ve ilke, tabiatta bizim Allah hakkında bilgi sahibi olmamızı mümkün kılan kavram ve grupların varlığına hükmetmektedir. Başından beri, </w:t>
      </w:r>
      <w:r w:rsidRPr="00CC6DC4">
        <w:rPr>
          <w:rFonts w:ascii="Times New Roman" w:hAnsi="Times New Roman"/>
          <w:spacing w:val="-2"/>
          <w:sz w:val="22"/>
          <w:szCs w:val="22"/>
        </w:rPr>
        <w:t>t</w:t>
      </w:r>
      <w:r w:rsidRPr="00CC6DC4">
        <w:rPr>
          <w:rFonts w:ascii="Times New Roman" w:eastAsia="Batang" w:hAnsi="Times New Roman"/>
          <w:spacing w:val="-2"/>
          <w:sz w:val="22"/>
          <w:szCs w:val="22"/>
        </w:rPr>
        <w:t xml:space="preserve">abiatı esaslı bir inceleme alanı ve sağlam bir veri kaynağı olarak görmeye imkân verecek şekilde, Kelam’ın bilgi teorisini, akıl ve doğru haber yanında tecrübeyi yani yargılarımıza kaynaklık eden beş duyu da eklemesi bu amaca yönelikti. </w:t>
      </w:r>
    </w:p>
    <w:p w:rsidR="002C2446" w:rsidRPr="00CC6DC4" w:rsidRDefault="002C2446" w:rsidP="00CC6DC4">
      <w:pPr>
        <w:ind w:right="-142"/>
        <w:rPr>
          <w:rFonts w:ascii="Times New Roman" w:hAnsi="Times New Roman"/>
          <w:bCs/>
          <w:sz w:val="22"/>
          <w:szCs w:val="22"/>
        </w:rPr>
      </w:pPr>
      <w:r w:rsidRPr="00CC6DC4">
        <w:rPr>
          <w:rFonts w:ascii="Times New Roman" w:hAnsi="Times New Roman"/>
          <w:b/>
          <w:bCs/>
          <w:sz w:val="22"/>
          <w:szCs w:val="22"/>
        </w:rPr>
        <w:t>Alemin Nizamı delili</w:t>
      </w:r>
      <w:r w:rsidRPr="00CC6DC4">
        <w:rPr>
          <w:rFonts w:ascii="Times New Roman" w:hAnsi="Times New Roman"/>
          <w:bCs/>
          <w:sz w:val="22"/>
          <w:szCs w:val="22"/>
        </w:rPr>
        <w:t xml:space="preserve">: Hikmet, takdir ve itkân delili olarak da adlandırılan bu delil, varlığın üzerine kurulduğu düzen, mükemmel işleyen sistem, ince ayarlara dayanan işleyiş tarzı bir tesadüfün eseri olarak görülemez, kabulüne dayanmaktadır. Alemde hiçbir düzensizliğin olmadığını söyleyen (Mülk 67:3); her şeyin bir sistem dahilinde yürüdüğünü beyan eden (Ra’d 13:8; Furkan 29:2) Kur’an ayetleri nizam deliline işaret etmektedir. Tesadüf ve ince ayar işleyen sistem arasındaki zıtlıktan hareket eden Mâturîdî de, bu ince ayar işleyen sistem fikri üzerinden, alemin yaratılış hikmetine geçmektedir. </w:t>
      </w:r>
    </w:p>
    <w:p w:rsidR="002C2446" w:rsidRPr="00CC6DC4" w:rsidRDefault="002C2446" w:rsidP="00CC6DC4">
      <w:pPr>
        <w:ind w:right="-142"/>
        <w:rPr>
          <w:rFonts w:ascii="Times New Roman" w:hAnsi="Times New Roman"/>
          <w:bCs/>
          <w:sz w:val="22"/>
          <w:szCs w:val="22"/>
        </w:rPr>
      </w:pPr>
      <w:r w:rsidRPr="00CC6DC4">
        <w:rPr>
          <w:rFonts w:ascii="Times New Roman" w:hAnsi="Times New Roman"/>
          <w:b/>
          <w:bCs/>
          <w:sz w:val="22"/>
          <w:szCs w:val="22"/>
        </w:rPr>
        <w:t>Değişim Delili</w:t>
      </w:r>
      <w:r w:rsidRPr="00CC6DC4">
        <w:rPr>
          <w:rFonts w:ascii="Times New Roman" w:hAnsi="Times New Roman"/>
          <w:bCs/>
          <w:sz w:val="22"/>
          <w:szCs w:val="22"/>
        </w:rPr>
        <w:t>: Alemdeki değişim ve çeşitlilik, bütün bunların arkasındaki bir iradeye ve kudrete işaret etmektedir. Maturidî Al-i İmrân sures 190 ayetini bu çerçevede yorumlamaktadır: “Şüphesiz göklerin ve yerin yaratılışında ve gece ile gündüzün ardarda gelişinde  akıl sahipleri için deliller vardır.”</w:t>
      </w:r>
    </w:p>
    <w:p w:rsidR="002C2446" w:rsidRPr="00CC6DC4" w:rsidRDefault="002C2446" w:rsidP="00CC6DC4">
      <w:pPr>
        <w:ind w:right="-142"/>
        <w:rPr>
          <w:rFonts w:ascii="Times New Roman" w:hAnsi="Times New Roman"/>
          <w:bCs/>
          <w:sz w:val="22"/>
          <w:szCs w:val="22"/>
        </w:rPr>
      </w:pPr>
      <w:r w:rsidRPr="00CC6DC4">
        <w:rPr>
          <w:rFonts w:ascii="Times New Roman" w:hAnsi="Times New Roman"/>
          <w:bCs/>
          <w:sz w:val="22"/>
          <w:szCs w:val="22"/>
        </w:rPr>
        <w:t>Yeryüzündeki işaretere (</w:t>
      </w:r>
      <w:r w:rsidRPr="00CC6DC4">
        <w:rPr>
          <w:rFonts w:ascii="Times New Roman" w:hAnsi="Times New Roman"/>
          <w:bCs/>
          <w:i/>
          <w:sz w:val="22"/>
          <w:szCs w:val="22"/>
        </w:rPr>
        <w:t>âyât</w:t>
      </w:r>
      <w:r w:rsidRPr="00CC6DC4">
        <w:rPr>
          <w:rFonts w:ascii="Times New Roman" w:hAnsi="Times New Roman"/>
          <w:bCs/>
          <w:sz w:val="22"/>
          <w:szCs w:val="22"/>
        </w:rPr>
        <w:t>), insanın duyularından uzakta bulunan metafizik evren için başvurulur. Bu işaretler üzerinde düşünerek insan metafiziksel olana geçiş yapar. Mâturîdî metafiziğe geçebilmeyi insan zihninin bedîhî ve zorunlu olarak yapabileceği bir iş olarak görmez. Bunun için insan zihninin dış dünya (</w:t>
      </w:r>
      <w:r w:rsidRPr="00CC6DC4">
        <w:rPr>
          <w:rFonts w:ascii="Times New Roman" w:hAnsi="Times New Roman"/>
          <w:bCs/>
          <w:i/>
          <w:iCs/>
          <w:sz w:val="22"/>
          <w:szCs w:val="22"/>
        </w:rPr>
        <w:t xml:space="preserve">âyât) </w:t>
      </w:r>
      <w:r w:rsidRPr="00CC6DC4">
        <w:rPr>
          <w:rFonts w:ascii="Times New Roman" w:hAnsi="Times New Roman"/>
          <w:bCs/>
          <w:sz w:val="22"/>
          <w:szCs w:val="22"/>
        </w:rPr>
        <w:t xml:space="preserve">üzerinde düşünmesi gerektiğini söyler.  </w:t>
      </w:r>
    </w:p>
    <w:p w:rsidR="002C2446" w:rsidRPr="00CC6DC4" w:rsidRDefault="002C2446" w:rsidP="00CC6DC4">
      <w:pPr>
        <w:tabs>
          <w:tab w:val="left" w:pos="6300"/>
        </w:tabs>
        <w:spacing w:before="60" w:after="60"/>
        <w:ind w:right="-189"/>
        <w:rPr>
          <w:rFonts w:ascii="Times New Roman" w:hAnsi="Times New Roman"/>
          <w:sz w:val="22"/>
          <w:szCs w:val="22"/>
        </w:rPr>
      </w:pPr>
      <w:r w:rsidRPr="00CC6DC4">
        <w:rPr>
          <w:rFonts w:ascii="Times New Roman" w:eastAsia="Batang" w:hAnsi="Times New Roman"/>
          <w:spacing w:val="-2"/>
          <w:sz w:val="22"/>
          <w:szCs w:val="22"/>
        </w:rPr>
        <w:t xml:space="preserve">Dikkat edilmesi gereken bir nokta Kelam’ın Allah’ın sadece varlığının delilleri üzerinde durmadığı, O’nun âlemle sürekli ilişkisini dikkate alan bir delillendirme tarzına vurgu yaptığıdır. Örneğin, </w:t>
      </w:r>
      <w:r w:rsidRPr="00CC6DC4">
        <w:rPr>
          <w:rFonts w:ascii="Times New Roman" w:hAnsi="Times New Roman"/>
          <w:sz w:val="22"/>
          <w:szCs w:val="22"/>
        </w:rPr>
        <w:t>“</w:t>
      </w:r>
      <w:r w:rsidRPr="00CC6DC4">
        <w:rPr>
          <w:rFonts w:ascii="Times New Roman" w:hAnsi="Times New Roman"/>
          <w:i/>
          <w:sz w:val="22"/>
          <w:szCs w:val="22"/>
        </w:rPr>
        <w:t>Denizde dağlar gibi akıp giden gemiler O’nun delillerindendir</w:t>
      </w:r>
      <w:r w:rsidRPr="00CC6DC4">
        <w:rPr>
          <w:rFonts w:ascii="Times New Roman" w:hAnsi="Times New Roman"/>
          <w:sz w:val="22"/>
          <w:szCs w:val="22"/>
        </w:rPr>
        <w:t xml:space="preserve">” (Şûrâ 42:32) ayetini açıklarken Mâturîdî buradaki ‘deliller’ ifadesi üzerinde durmaktadır. ‘Allah’ın delilleri’nden illa ki O’nun varlığının delillerini anlamamak gerektiğini, bunların Allah’ın birliğinin ve rubûbiyetinin yahut mutlak kudretinin ve hükümranlığının delilleri  olarak görülebileceğini  belirtir. Ayrıca, Allah’ın ilminin, tedbirinin ve hikmetinin ya da insanlara bahşettiği nimetin ve ihsanın delilleri olarak da alınabileceğini söylemektedir </w:t>
      </w:r>
      <w:r w:rsidR="00DA02D2">
        <w:rPr>
          <w:rFonts w:ascii="Times New Roman" w:hAnsi="Times New Roman"/>
          <w:sz w:val="22"/>
          <w:szCs w:val="22"/>
        </w:rPr>
        <w:t>(Mâtürîdî: XIII,</w:t>
      </w:r>
      <w:r w:rsidRPr="00CC6DC4">
        <w:rPr>
          <w:rFonts w:ascii="Times New Roman" w:hAnsi="Times New Roman"/>
          <w:sz w:val="22"/>
          <w:szCs w:val="22"/>
        </w:rPr>
        <w:t xml:space="preserve">197). Dolayısıyla Kelam’da Allah’ı delillendirme, felsefedeki salt Allah’ın varlığını delillendirmenin ötesine geçer ve Allah ile insan arasında sürekli var olan dinamik bir ilişkiyi delillendirmeye dönüşür. </w:t>
      </w:r>
    </w:p>
    <w:p w:rsidR="002C2446" w:rsidRPr="00CC6DC4" w:rsidRDefault="002C2446" w:rsidP="00CC6DC4">
      <w:pPr>
        <w:rPr>
          <w:rFonts w:ascii="Times New Roman" w:eastAsia="Batang" w:hAnsi="Times New Roman"/>
          <w:spacing w:val="-2"/>
          <w:sz w:val="22"/>
          <w:szCs w:val="22"/>
        </w:rPr>
      </w:pPr>
      <w:r w:rsidRPr="00CC6DC4">
        <w:rPr>
          <w:rFonts w:ascii="Times New Roman" w:hAnsi="Times New Roman"/>
          <w:sz w:val="22"/>
          <w:szCs w:val="22"/>
        </w:rPr>
        <w:t xml:space="preserve"> Kur’an  Allah’ı, her şeyin varlığının, varlığa devam edişinin,  varlığının sona erişinin ve yeniden hayata gelişinin sebebi olarak takdim etmektedir: “Allah sizi yaratan, sonra rızıklandıran, sonra öldüren ve sonra da diriltecek olandır” (Rum 30: 40). ‘Halk etme, rızık verme başka bir ifadeyle varlığın devamını sağlama, öldürme ve yeniden diriltme’ etrafında örülü olan insan yaşamı, Allah’ı delillendirmenin hangi alanlar üzerinden temellendirilebileceğine işaret etmektedir. Bütün bu varoluş aşamalarının birbirinin devamı şeklinde planlanması Allah’ın </w:t>
      </w:r>
      <w:r w:rsidRPr="00CC6DC4">
        <w:rPr>
          <w:rFonts w:ascii="Times New Roman" w:hAnsi="Times New Roman"/>
          <w:i/>
          <w:iCs/>
          <w:sz w:val="22"/>
          <w:szCs w:val="22"/>
        </w:rPr>
        <w:t>hakîm</w:t>
      </w:r>
      <w:r w:rsidRPr="00CC6DC4">
        <w:rPr>
          <w:rFonts w:ascii="Times New Roman" w:hAnsi="Times New Roman"/>
          <w:sz w:val="22"/>
          <w:szCs w:val="22"/>
        </w:rPr>
        <w:t xml:space="preserve"> oluşuyla açıklanmaktadır. Zira hikmet, var edilenin varlığa devamını sağlamayı gerektirir, yok oluşa bırakılmasını değil. Onun için de kelamcılar, âlemi açıklayan teorilerinde Allah’ın hakîm oluşuna yani her şeyi ince ayar planlayan hikmetine büyük vurgu yapmaktadırlar. Hikmetin olmadığı yerde sefehin yani plansız programsız iş yapmanın hakim olacağını, bunun ise Allah için düşünülemeyeceğini  belirtmektedirler.</w:t>
      </w:r>
    </w:p>
    <w:p w:rsidR="002C2446" w:rsidRPr="00CC6DC4" w:rsidRDefault="002C2446" w:rsidP="00CC6DC4">
      <w:pPr>
        <w:pStyle w:val="Balk3"/>
        <w:spacing w:before="60" w:after="60"/>
        <w:ind w:left="0"/>
        <w:jc w:val="both"/>
        <w:rPr>
          <w:rFonts w:ascii="Times New Roman" w:eastAsia="Batang" w:hAnsi="Times New Roman"/>
          <w:color w:val="auto"/>
          <w:sz w:val="22"/>
          <w:szCs w:val="22"/>
        </w:rPr>
      </w:pPr>
      <w:r w:rsidRPr="00CC6DC4">
        <w:rPr>
          <w:rFonts w:ascii="Times New Roman" w:eastAsia="Batang" w:hAnsi="Times New Roman"/>
          <w:color w:val="auto"/>
          <w:sz w:val="22"/>
          <w:szCs w:val="22"/>
        </w:rPr>
        <w:t>Allah’ın Birliğinin Delili</w:t>
      </w:r>
    </w:p>
    <w:p w:rsidR="002C2446" w:rsidRPr="00CC6DC4" w:rsidRDefault="002C2446" w:rsidP="00CC6DC4">
      <w:pPr>
        <w:spacing w:before="60" w:after="60"/>
        <w:rPr>
          <w:rFonts w:ascii="Times New Roman" w:hAnsi="Times New Roman"/>
          <w:sz w:val="22"/>
          <w:szCs w:val="22"/>
        </w:rPr>
      </w:pPr>
      <w:r w:rsidRPr="00CC6DC4">
        <w:rPr>
          <w:rFonts w:ascii="Times New Roman" w:hAnsi="Times New Roman"/>
          <w:i/>
          <w:sz w:val="22"/>
          <w:szCs w:val="22"/>
        </w:rPr>
        <w:t>Allah’ın Birliği</w:t>
      </w:r>
      <w:r w:rsidRPr="00CC6DC4">
        <w:rPr>
          <w:rFonts w:ascii="Times New Roman" w:hAnsi="Times New Roman"/>
          <w:sz w:val="22"/>
          <w:szCs w:val="22"/>
        </w:rPr>
        <w:t xml:space="preserve">’ni temellendirmek için kullanılan delil </w:t>
      </w:r>
      <w:r w:rsidRPr="00CC6DC4">
        <w:rPr>
          <w:rFonts w:ascii="Times New Roman" w:hAnsi="Times New Roman"/>
          <w:i/>
          <w:sz w:val="22"/>
          <w:szCs w:val="22"/>
        </w:rPr>
        <w:t>Temânu’ Delili</w:t>
      </w:r>
      <w:r w:rsidRPr="00CC6DC4">
        <w:rPr>
          <w:rFonts w:ascii="Times New Roman" w:hAnsi="Times New Roman"/>
          <w:sz w:val="22"/>
          <w:szCs w:val="22"/>
        </w:rPr>
        <w:t>dir. Temanu’, ‘men etmek’ anlamındaki m-n-‘a, kökünden türetilmiş ve terim olarak birbirine engel olmak, manasında kullanılmıştır. Bütünüyle Kur’an kaynaklı olan bu delil, aşağıdaki ayetlere dayanmaktadır:</w:t>
      </w:r>
    </w:p>
    <w:p w:rsidR="002C2446" w:rsidRPr="00CC6DC4" w:rsidRDefault="002C2446" w:rsidP="00CC6DC4">
      <w:pPr>
        <w:rPr>
          <w:rFonts w:ascii="Times New Roman" w:hAnsi="Times New Roman"/>
          <w:sz w:val="22"/>
          <w:szCs w:val="22"/>
        </w:rPr>
      </w:pPr>
      <w:r w:rsidRPr="00CC6DC4">
        <w:rPr>
          <w:rFonts w:ascii="Times New Roman" w:hAnsi="Times New Roman"/>
          <w:sz w:val="22"/>
          <w:szCs w:val="22"/>
        </w:rPr>
        <w:t xml:space="preserve">“Eğer dedikleri gibi, Allah’la beraber başka tanrılar da bulunsaydı, o takdirde bu ilahlar arşın sahibi olmaya yol ararlardır” (İsra 17: 42). </w:t>
      </w:r>
    </w:p>
    <w:p w:rsidR="002C2446" w:rsidRPr="00CC6DC4" w:rsidRDefault="002C2446" w:rsidP="00CC6DC4">
      <w:pPr>
        <w:rPr>
          <w:rFonts w:ascii="Times New Roman" w:hAnsi="Times New Roman"/>
          <w:sz w:val="22"/>
          <w:szCs w:val="22"/>
        </w:rPr>
      </w:pPr>
      <w:r w:rsidRPr="00CC6DC4">
        <w:rPr>
          <w:rFonts w:ascii="Times New Roman" w:hAnsi="Times New Roman"/>
          <w:sz w:val="22"/>
          <w:szCs w:val="22"/>
        </w:rPr>
        <w:t xml:space="preserve">“Göklerde ve yerde, Allah’tan başka tanrılar olsaydı, gökler de yer de bozulurdu” (Enbiya 21: 22). </w:t>
      </w:r>
    </w:p>
    <w:p w:rsidR="002C2446" w:rsidRPr="00CC6DC4" w:rsidRDefault="002C2446" w:rsidP="00CC6DC4">
      <w:pPr>
        <w:rPr>
          <w:rFonts w:ascii="Times New Roman" w:hAnsi="Times New Roman"/>
          <w:sz w:val="22"/>
          <w:szCs w:val="22"/>
        </w:rPr>
      </w:pPr>
      <w:r w:rsidRPr="00CC6DC4">
        <w:rPr>
          <w:rFonts w:ascii="Times New Roman" w:hAnsi="Times New Roman"/>
          <w:sz w:val="22"/>
          <w:szCs w:val="22"/>
        </w:rPr>
        <w:t xml:space="preserve">“Allah çocuk edinmemiştir. Onunla beraber hiç bir Tanrı da yoktur. Eğer olsaydı, her Tanrı kendi yarattığı ile gider ve mutlaka biri diğerine galip gelmeye çalışırdı” (Mü’minun 23: 91). </w:t>
      </w:r>
    </w:p>
    <w:p w:rsidR="002C2446" w:rsidRPr="00CC6DC4" w:rsidRDefault="002C2446" w:rsidP="00CC6DC4">
      <w:pPr>
        <w:rPr>
          <w:rFonts w:ascii="Times New Roman" w:hAnsi="Times New Roman"/>
          <w:sz w:val="22"/>
          <w:szCs w:val="22"/>
        </w:rPr>
      </w:pPr>
      <w:r w:rsidRPr="00CC6DC4">
        <w:rPr>
          <w:rFonts w:ascii="Times New Roman" w:hAnsi="Times New Roman"/>
          <w:sz w:val="22"/>
          <w:szCs w:val="22"/>
        </w:rPr>
        <w:t>İki tanrının var olduğu varsayılınca, biri diğerini engeller ve yalnız kendisi Tanrı olmak ister. Buna göre;</w:t>
      </w:r>
    </w:p>
    <w:p w:rsidR="002C2446" w:rsidRPr="00CC6DC4" w:rsidRDefault="002C2446" w:rsidP="00CC6DC4">
      <w:pPr>
        <w:rPr>
          <w:rFonts w:ascii="Times New Roman" w:hAnsi="Times New Roman"/>
          <w:sz w:val="22"/>
          <w:szCs w:val="22"/>
        </w:rPr>
      </w:pPr>
      <w:r w:rsidRPr="00CC6DC4">
        <w:rPr>
          <w:rFonts w:ascii="Times New Roman" w:hAnsi="Times New Roman"/>
          <w:sz w:val="22"/>
          <w:szCs w:val="22"/>
        </w:rPr>
        <w:lastRenderedPageBreak/>
        <w:t>Ezeli, kudret sahibi iki tanrı varsayılırsa;</w:t>
      </w:r>
    </w:p>
    <w:p w:rsidR="002C2446" w:rsidRPr="00CC6DC4" w:rsidRDefault="002C2446" w:rsidP="00CC6DC4">
      <w:pPr>
        <w:rPr>
          <w:rFonts w:ascii="Times New Roman" w:hAnsi="Times New Roman"/>
          <w:sz w:val="22"/>
          <w:szCs w:val="22"/>
        </w:rPr>
      </w:pPr>
      <w:r w:rsidRPr="00CC6DC4">
        <w:rPr>
          <w:rFonts w:ascii="Times New Roman" w:hAnsi="Times New Roman"/>
          <w:sz w:val="22"/>
          <w:szCs w:val="22"/>
        </w:rPr>
        <w:t xml:space="preserve">Biri, belli bir cismi itmek istediğinde diğeri de durdurmak isterse, bu durumda ikisinin istediği de yerine gelemez. Çünkü itmek ile durdurmak birbirlerinin çelişiğidir. Çelişik iki durumun birarada bulunması imkânsızdır. Böylece, ikisinin de isteği gerçekleşemeyeceğinden ikisi de tanrı olamaz. Eğer iki tanrıdan birinin istediği yerine gelmiş ve ötekininki gelmemişse, isteği yerine gelen tanrı olur, yerine gelmeyen tanrı olamaz. </w:t>
      </w:r>
    </w:p>
    <w:p w:rsidR="002C2446" w:rsidRPr="00CC6DC4" w:rsidRDefault="002C2446" w:rsidP="00CC6DC4">
      <w:pPr>
        <w:rPr>
          <w:rFonts w:ascii="Times New Roman" w:hAnsi="Times New Roman"/>
          <w:bCs/>
          <w:sz w:val="22"/>
          <w:szCs w:val="22"/>
        </w:rPr>
      </w:pPr>
      <w:r w:rsidRPr="00CC6DC4">
        <w:rPr>
          <w:rFonts w:ascii="Times New Roman" w:hAnsi="Times New Roman"/>
          <w:bCs/>
          <w:sz w:val="22"/>
          <w:szCs w:val="22"/>
        </w:rPr>
        <w:t>Maturidî, “Gökten ölçülü bir şekilde suyu indirir ve onu toprağa emdiririz …” (Mü’minûn 23:18) ve “Aldığı her şeyi geri veren göğe yemin olsun ki” (Târık 86:11) ayetlerini yorumlarken, gök ile yer arasında bu karşılıklı yararın, sistemi bu şekilde kuran BİR varlığa delil olduğunu söylemektedir (Mat</w:t>
      </w:r>
      <w:r w:rsidR="002F3B54">
        <w:rPr>
          <w:rFonts w:ascii="Times New Roman" w:hAnsi="Times New Roman"/>
          <w:bCs/>
          <w:sz w:val="22"/>
          <w:szCs w:val="22"/>
        </w:rPr>
        <w:t>ü</w:t>
      </w:r>
      <w:r w:rsidRPr="00CC6DC4">
        <w:rPr>
          <w:rFonts w:ascii="Times New Roman" w:hAnsi="Times New Roman"/>
          <w:bCs/>
          <w:sz w:val="22"/>
          <w:szCs w:val="22"/>
        </w:rPr>
        <w:t>rîdî</w:t>
      </w:r>
      <w:r w:rsidR="00DA02D2">
        <w:rPr>
          <w:rFonts w:ascii="Times New Roman" w:hAnsi="Times New Roman"/>
          <w:bCs/>
          <w:sz w:val="22"/>
          <w:szCs w:val="22"/>
        </w:rPr>
        <w:t xml:space="preserve"> : X, </w:t>
      </w:r>
      <w:r w:rsidRPr="00CC6DC4">
        <w:rPr>
          <w:rFonts w:ascii="Times New Roman" w:hAnsi="Times New Roman"/>
          <w:bCs/>
          <w:sz w:val="22"/>
          <w:szCs w:val="22"/>
        </w:rPr>
        <w:t xml:space="preserve">19).   </w:t>
      </w:r>
    </w:p>
    <w:p w:rsidR="002C2446" w:rsidRPr="00CC6DC4" w:rsidRDefault="002C2446" w:rsidP="00CC6DC4">
      <w:pPr>
        <w:rPr>
          <w:rFonts w:ascii="Times New Roman" w:hAnsi="Times New Roman"/>
          <w:bCs/>
          <w:sz w:val="22"/>
          <w:szCs w:val="22"/>
        </w:rPr>
      </w:pPr>
      <w:r w:rsidRPr="00CC6DC4">
        <w:rPr>
          <w:rFonts w:ascii="Times New Roman" w:hAnsi="Times New Roman"/>
          <w:bCs/>
          <w:sz w:val="22"/>
          <w:szCs w:val="22"/>
        </w:rPr>
        <w:t>Mü’minûn suresinin 91. ayeti de Allah’ın birliğine vurgu yapan bir delildir: “Allah ne bir çocuk edinmiştir ne de O’nunla birlikte O’na ortak bir tanrı vardır. Eğer böyle olsaydı, her tanrı yarattıklarını kendi tarafına çekerek,kendisi ayrı bir egemenlik kurar ve biri diğerine üstünlük sağlamaya kalkardı. Bilin ki Allah, bu tür yakıştırmalardan uzaktır.”</w:t>
      </w:r>
    </w:p>
    <w:p w:rsidR="002C2446" w:rsidRPr="00CC6DC4" w:rsidRDefault="002C2446" w:rsidP="00CC6DC4">
      <w:pPr>
        <w:rPr>
          <w:rFonts w:ascii="Times New Roman" w:hAnsi="Times New Roman"/>
          <w:bCs/>
          <w:sz w:val="22"/>
          <w:szCs w:val="22"/>
        </w:rPr>
      </w:pPr>
      <w:r w:rsidRPr="00CC6DC4">
        <w:rPr>
          <w:rFonts w:ascii="Times New Roman" w:hAnsi="Times New Roman"/>
          <w:bCs/>
          <w:sz w:val="22"/>
          <w:szCs w:val="22"/>
        </w:rPr>
        <w:t xml:space="preserve">Kur’an Allah’ın hem varlığı hem de birliği konusunda, zihinlerdeki bütün şüpheleri ortadan kaldıracak apaçık belgelerin bulunduğunu söyler. En’âm 6:149. ayette geçen </w:t>
      </w:r>
      <w:r w:rsidRPr="00CC6DC4">
        <w:rPr>
          <w:rFonts w:ascii="Times New Roman" w:hAnsi="Times New Roman"/>
          <w:bCs/>
          <w:i/>
          <w:iCs/>
          <w:sz w:val="22"/>
          <w:szCs w:val="22"/>
        </w:rPr>
        <w:t>el-hüccetü’l-bâliğa</w:t>
      </w:r>
      <w:r w:rsidRPr="00CC6DC4">
        <w:rPr>
          <w:rFonts w:ascii="Times New Roman" w:hAnsi="Times New Roman"/>
          <w:bCs/>
          <w:sz w:val="22"/>
          <w:szCs w:val="22"/>
        </w:rPr>
        <w:t xml:space="preserve"> ifadesi âlimlerce, bütün şüpleri ortadan kaldıracak kesin deliller top</w:t>
      </w:r>
      <w:r w:rsidR="00DA02D2">
        <w:rPr>
          <w:rFonts w:ascii="Times New Roman" w:hAnsi="Times New Roman"/>
          <w:bCs/>
          <w:sz w:val="22"/>
          <w:szCs w:val="22"/>
        </w:rPr>
        <w:t xml:space="preserve">lamı olarak yorumlanmıştır (Maturîdî V, </w:t>
      </w:r>
      <w:r w:rsidRPr="00CC6DC4">
        <w:rPr>
          <w:rFonts w:ascii="Times New Roman" w:hAnsi="Times New Roman"/>
          <w:bCs/>
          <w:sz w:val="22"/>
          <w:szCs w:val="22"/>
        </w:rPr>
        <w:t>247).</w:t>
      </w:r>
    </w:p>
    <w:p w:rsidR="001755B2" w:rsidRPr="00CC6DC4" w:rsidRDefault="001755B2" w:rsidP="00CC6DC4">
      <w:pPr>
        <w:rPr>
          <w:rFonts w:ascii="Times New Roman" w:hAnsi="Times New Roman"/>
          <w:spacing w:val="-4"/>
          <w:sz w:val="22"/>
          <w:szCs w:val="22"/>
        </w:rPr>
      </w:pPr>
    </w:p>
    <w:p w:rsidR="001755B2" w:rsidRPr="00CC6DC4" w:rsidRDefault="001755B2" w:rsidP="00CC6DC4">
      <w:pPr>
        <w:rPr>
          <w:rFonts w:ascii="Times New Roman" w:hAnsi="Times New Roman"/>
          <w:spacing w:val="-4"/>
          <w:sz w:val="22"/>
          <w:szCs w:val="22"/>
        </w:rPr>
      </w:pPr>
    </w:p>
    <w:p w:rsidR="001755B2" w:rsidRPr="00CC6DC4" w:rsidRDefault="001755B2" w:rsidP="00CC6DC4">
      <w:pPr>
        <w:rPr>
          <w:rFonts w:ascii="Times New Roman" w:hAnsi="Times New Roman"/>
          <w:spacing w:val="-4"/>
          <w:sz w:val="22"/>
          <w:szCs w:val="22"/>
        </w:rPr>
      </w:pPr>
    </w:p>
    <w:p w:rsidR="001755B2" w:rsidRPr="00CC6DC4" w:rsidRDefault="001755B2" w:rsidP="00CC6DC4">
      <w:pPr>
        <w:rPr>
          <w:rFonts w:ascii="Times New Roman" w:hAnsi="Times New Roman"/>
          <w:spacing w:val="-4"/>
          <w:sz w:val="22"/>
          <w:szCs w:val="22"/>
        </w:rPr>
      </w:pPr>
    </w:p>
    <w:p w:rsidR="001755B2" w:rsidRPr="00CC6DC4" w:rsidRDefault="001755B2" w:rsidP="00CC6DC4">
      <w:pPr>
        <w:rPr>
          <w:rFonts w:ascii="Times New Roman" w:hAnsi="Times New Roman"/>
          <w:spacing w:val="-4"/>
          <w:sz w:val="22"/>
          <w:szCs w:val="22"/>
        </w:rPr>
      </w:pPr>
    </w:p>
    <w:p w:rsidR="007955E9" w:rsidRDefault="007955E9" w:rsidP="007955E9">
      <w:pPr>
        <w:rPr>
          <w:rFonts w:ascii="Times New Roman" w:hAnsi="Times New Roman"/>
          <w:i/>
        </w:rPr>
      </w:pPr>
      <w:r w:rsidRPr="00CC6DC4">
        <w:rPr>
          <w:rFonts w:ascii="Times New Roman" w:hAnsi="Times New Roman"/>
          <w:sz w:val="22"/>
          <w:szCs w:val="22"/>
        </w:rPr>
        <w:t xml:space="preserve">Ebu’l-Kelâm Azâd, </w:t>
      </w:r>
      <w:r w:rsidRPr="00CC6DC4">
        <w:rPr>
          <w:rFonts w:ascii="Times New Roman" w:hAnsi="Times New Roman"/>
          <w:i/>
          <w:sz w:val="22"/>
          <w:szCs w:val="22"/>
        </w:rPr>
        <w:t>Tercümânu’l-Kur’ân</w:t>
      </w:r>
      <w:r w:rsidRPr="002C1B34">
        <w:rPr>
          <w:rFonts w:ascii="Times New Roman" w:hAnsi="Times New Roman"/>
        </w:rPr>
        <w:t xml:space="preserve"> </w:t>
      </w:r>
      <w:r w:rsidRPr="00CC6DC4">
        <w:rPr>
          <w:rFonts w:ascii="Times New Roman" w:hAnsi="Times New Roman"/>
          <w:sz w:val="22"/>
          <w:szCs w:val="22"/>
        </w:rPr>
        <w:t>(trz).</w:t>
      </w:r>
    </w:p>
    <w:p w:rsidR="007955E9" w:rsidRDefault="007955E9" w:rsidP="007955E9">
      <w:pPr>
        <w:rPr>
          <w:rFonts w:ascii="Times New Roman" w:hAnsi="Times New Roman"/>
        </w:rPr>
      </w:pPr>
      <w:r w:rsidRPr="00CC6DC4">
        <w:rPr>
          <w:rFonts w:ascii="Times New Roman" w:hAnsi="Times New Roman"/>
          <w:sz w:val="22"/>
          <w:szCs w:val="22"/>
        </w:rPr>
        <w:t xml:space="preserve">R. Swinburne, </w:t>
      </w:r>
      <w:r w:rsidRPr="00CC6DC4">
        <w:rPr>
          <w:rFonts w:ascii="Times New Roman" w:hAnsi="Times New Roman"/>
          <w:i/>
          <w:sz w:val="22"/>
          <w:szCs w:val="22"/>
        </w:rPr>
        <w:t>The Coherence of Theism</w:t>
      </w:r>
      <w:r w:rsidRPr="00CC6DC4">
        <w:rPr>
          <w:rFonts w:ascii="Times New Roman" w:hAnsi="Times New Roman"/>
          <w:sz w:val="22"/>
          <w:szCs w:val="22"/>
        </w:rPr>
        <w:t xml:space="preserve"> 1993</w:t>
      </w:r>
      <w:r w:rsidRPr="00CC6DC4">
        <w:rPr>
          <w:rFonts w:ascii="Times New Roman" w:hAnsi="Times New Roman"/>
        </w:rPr>
        <w:t xml:space="preserve"> </w:t>
      </w:r>
      <w:r>
        <w:rPr>
          <w:rFonts w:ascii="Times New Roman" w:hAnsi="Times New Roman"/>
        </w:rPr>
        <w:t>Oxford.</w:t>
      </w:r>
    </w:p>
    <w:p w:rsidR="007955E9" w:rsidRDefault="007955E9" w:rsidP="007955E9">
      <w:pPr>
        <w:rPr>
          <w:rFonts w:ascii="Times New Roman" w:hAnsi="Times New Roman"/>
        </w:rPr>
      </w:pPr>
      <w:r w:rsidRPr="00CC6DC4">
        <w:rPr>
          <w:rFonts w:ascii="Times New Roman" w:hAnsi="Times New Roman"/>
          <w:sz w:val="22"/>
          <w:szCs w:val="22"/>
        </w:rPr>
        <w:t>Baljon</w:t>
      </w:r>
      <w:r>
        <w:rPr>
          <w:rFonts w:ascii="Times New Roman" w:hAnsi="Times New Roman"/>
        </w:rPr>
        <w:t xml:space="preserve"> </w:t>
      </w:r>
      <w:r w:rsidRPr="00CC6DC4">
        <w:rPr>
          <w:rFonts w:ascii="Times New Roman" w:hAnsi="Times New Roman"/>
          <w:sz w:val="22"/>
          <w:szCs w:val="22"/>
        </w:rPr>
        <w:t xml:space="preserve"> </w:t>
      </w:r>
      <w:r w:rsidRPr="00CC6DC4">
        <w:rPr>
          <w:rFonts w:ascii="Times New Roman" w:hAnsi="Times New Roman"/>
          <w:i/>
          <w:sz w:val="22"/>
          <w:szCs w:val="22"/>
        </w:rPr>
        <w:t xml:space="preserve">Kur’an Yorumunda Çağdaş Yönelimler, </w:t>
      </w:r>
      <w:r w:rsidRPr="00CC6DC4">
        <w:rPr>
          <w:rFonts w:ascii="Times New Roman" w:hAnsi="Times New Roman"/>
          <w:sz w:val="22"/>
          <w:szCs w:val="22"/>
        </w:rPr>
        <w:t>ikinci baskı, çev: Ş. A. Düzgün, Fecir Yay. Ankara</w:t>
      </w:r>
      <w:r>
        <w:rPr>
          <w:rFonts w:ascii="Times New Roman" w:hAnsi="Times New Roman"/>
        </w:rPr>
        <w:t>, 2000.</w:t>
      </w:r>
    </w:p>
    <w:p w:rsidR="007955E9" w:rsidRDefault="007955E9" w:rsidP="007955E9">
      <w:pPr>
        <w:rPr>
          <w:rFonts w:ascii="Times New Roman" w:hAnsi="Times New Roman"/>
        </w:rPr>
      </w:pPr>
      <w:r w:rsidRPr="00CC6DC4">
        <w:rPr>
          <w:rFonts w:ascii="Times New Roman" w:hAnsi="Times New Roman"/>
          <w:sz w:val="22"/>
          <w:szCs w:val="22"/>
        </w:rPr>
        <w:t xml:space="preserve">Gazali, </w:t>
      </w:r>
      <w:r w:rsidRPr="00CC6DC4">
        <w:rPr>
          <w:rFonts w:ascii="Times New Roman" w:hAnsi="Times New Roman"/>
          <w:i/>
          <w:sz w:val="22"/>
          <w:szCs w:val="22"/>
        </w:rPr>
        <w:t>Tehafütü’l-felasife</w:t>
      </w:r>
      <w:r w:rsidRPr="00CC6DC4">
        <w:rPr>
          <w:rFonts w:ascii="Times New Roman" w:hAnsi="Times New Roman"/>
          <w:sz w:val="22"/>
          <w:szCs w:val="22"/>
        </w:rPr>
        <w:t>, nşr. M. Boyges, Beyrut 1927</w:t>
      </w:r>
      <w:r>
        <w:rPr>
          <w:rFonts w:ascii="Times New Roman" w:hAnsi="Times New Roman"/>
        </w:rPr>
        <w:t>.</w:t>
      </w:r>
    </w:p>
    <w:p w:rsidR="007955E9" w:rsidRDefault="007955E9" w:rsidP="007955E9">
      <w:pPr>
        <w:rPr>
          <w:rFonts w:ascii="Times New Roman" w:hAnsi="Times New Roman"/>
          <w:spacing w:val="-4"/>
        </w:rPr>
      </w:pPr>
      <w:r w:rsidRPr="00CC6DC4">
        <w:rPr>
          <w:rFonts w:ascii="Times New Roman" w:hAnsi="Times New Roman"/>
          <w:spacing w:val="-4"/>
          <w:sz w:val="22"/>
          <w:szCs w:val="22"/>
        </w:rPr>
        <w:t xml:space="preserve">Farabi, </w:t>
      </w:r>
      <w:r w:rsidRPr="00CC6DC4">
        <w:rPr>
          <w:rFonts w:ascii="Times New Roman" w:hAnsi="Times New Roman"/>
          <w:i/>
          <w:spacing w:val="-4"/>
          <w:sz w:val="22"/>
          <w:szCs w:val="22"/>
        </w:rPr>
        <w:t>Kitabu makalat er-refi’a fi usuli ilmi’t-tabia</w:t>
      </w:r>
      <w:r w:rsidRPr="00CC6DC4">
        <w:rPr>
          <w:rFonts w:ascii="Times New Roman" w:hAnsi="Times New Roman"/>
          <w:spacing w:val="-4"/>
          <w:sz w:val="22"/>
          <w:szCs w:val="22"/>
        </w:rPr>
        <w:t xml:space="preserve">, Türkçesi ile birlikte neşr. Necati Lugal, Aydın Sayılı, </w:t>
      </w:r>
      <w:r w:rsidRPr="00CC6DC4">
        <w:rPr>
          <w:rFonts w:ascii="Times New Roman" w:hAnsi="Times New Roman"/>
          <w:i/>
          <w:spacing w:val="-4"/>
          <w:sz w:val="22"/>
          <w:szCs w:val="22"/>
        </w:rPr>
        <w:t xml:space="preserve">Belleten, </w:t>
      </w:r>
      <w:r w:rsidRPr="00CC6DC4">
        <w:rPr>
          <w:rFonts w:ascii="Times New Roman" w:hAnsi="Times New Roman"/>
          <w:spacing w:val="-4"/>
          <w:sz w:val="22"/>
          <w:szCs w:val="22"/>
        </w:rPr>
        <w:t>XV, 57, Ocak 1951</w:t>
      </w:r>
      <w:r>
        <w:rPr>
          <w:rFonts w:ascii="Times New Roman" w:hAnsi="Times New Roman"/>
          <w:spacing w:val="-4"/>
        </w:rPr>
        <w:t>.</w:t>
      </w:r>
    </w:p>
    <w:p w:rsidR="007955E9" w:rsidRDefault="007955E9" w:rsidP="007955E9">
      <w:pPr>
        <w:rPr>
          <w:rFonts w:ascii="Times New Roman" w:hAnsi="Times New Roman"/>
        </w:rPr>
      </w:pPr>
      <w:r w:rsidRPr="00CC6DC4">
        <w:rPr>
          <w:rFonts w:ascii="Times New Roman" w:hAnsi="Times New Roman"/>
          <w:sz w:val="22"/>
          <w:szCs w:val="22"/>
        </w:rPr>
        <w:t xml:space="preserve">Fahreddin Razi, </w:t>
      </w:r>
      <w:r w:rsidRPr="00CC6DC4">
        <w:rPr>
          <w:rFonts w:ascii="Times New Roman" w:hAnsi="Times New Roman"/>
          <w:i/>
          <w:sz w:val="22"/>
          <w:szCs w:val="22"/>
        </w:rPr>
        <w:t xml:space="preserve">Kelam’a Giriş, </w:t>
      </w:r>
      <w:r w:rsidRPr="00CC6DC4">
        <w:rPr>
          <w:rFonts w:ascii="Times New Roman" w:hAnsi="Times New Roman"/>
          <w:sz w:val="22"/>
          <w:szCs w:val="22"/>
        </w:rPr>
        <w:t>çev. H. Atay, Ankara</w:t>
      </w:r>
      <w:r>
        <w:rPr>
          <w:rFonts w:ascii="Times New Roman" w:hAnsi="Times New Roman"/>
        </w:rPr>
        <w:t xml:space="preserve"> 1978.</w:t>
      </w:r>
    </w:p>
    <w:p w:rsidR="007955E9" w:rsidRDefault="007955E9" w:rsidP="007955E9">
      <w:pPr>
        <w:rPr>
          <w:rFonts w:ascii="Times New Roman" w:hAnsi="Times New Roman"/>
        </w:rPr>
      </w:pPr>
      <w:r w:rsidRPr="00CC6DC4">
        <w:rPr>
          <w:rFonts w:ascii="Times New Roman" w:hAnsi="Times New Roman"/>
          <w:sz w:val="22"/>
          <w:szCs w:val="22"/>
        </w:rPr>
        <w:t xml:space="preserve">Farabi, (1926). </w:t>
      </w:r>
      <w:r w:rsidRPr="00CC6DC4">
        <w:rPr>
          <w:rFonts w:ascii="Times New Roman" w:hAnsi="Times New Roman"/>
          <w:i/>
          <w:sz w:val="22"/>
          <w:szCs w:val="22"/>
        </w:rPr>
        <w:t>Resâilu’l-Farabi</w:t>
      </w:r>
      <w:r w:rsidRPr="00CC6DC4">
        <w:rPr>
          <w:rFonts w:ascii="Times New Roman" w:hAnsi="Times New Roman"/>
          <w:sz w:val="22"/>
          <w:szCs w:val="22"/>
        </w:rPr>
        <w:t xml:space="preserve">, </w:t>
      </w:r>
      <w:r>
        <w:rPr>
          <w:rFonts w:ascii="Times New Roman" w:hAnsi="Times New Roman"/>
        </w:rPr>
        <w:t xml:space="preserve">1926, </w:t>
      </w:r>
      <w:r w:rsidRPr="00CC6DC4">
        <w:rPr>
          <w:rFonts w:ascii="Times New Roman" w:hAnsi="Times New Roman"/>
          <w:sz w:val="22"/>
          <w:szCs w:val="22"/>
        </w:rPr>
        <w:t>Haydarabad</w:t>
      </w:r>
      <w:r>
        <w:rPr>
          <w:rFonts w:ascii="Times New Roman" w:hAnsi="Times New Roman"/>
        </w:rPr>
        <w:t>.</w:t>
      </w:r>
    </w:p>
    <w:p w:rsidR="007955E9" w:rsidRDefault="007955E9" w:rsidP="007955E9">
      <w:r w:rsidRPr="00CC6DC4">
        <w:rPr>
          <w:rFonts w:ascii="Times New Roman" w:eastAsia="Batang" w:hAnsi="Times New Roman"/>
          <w:sz w:val="22"/>
          <w:szCs w:val="22"/>
        </w:rPr>
        <w:t>İ</w:t>
      </w:r>
      <w:r>
        <w:rPr>
          <w:rFonts w:ascii="Times New Roman" w:hAnsi="Times New Roman"/>
        </w:rPr>
        <w:t xml:space="preserve">bn Rüşd, </w:t>
      </w:r>
      <w:r w:rsidRPr="00CC6DC4">
        <w:rPr>
          <w:rFonts w:ascii="Times New Roman" w:hAnsi="Times New Roman"/>
          <w:i/>
          <w:sz w:val="22"/>
          <w:szCs w:val="22"/>
        </w:rPr>
        <w:t>el-Keşf ‘an menahici’l-edille</w:t>
      </w:r>
      <w:r w:rsidRPr="00CC6DC4">
        <w:rPr>
          <w:rFonts w:ascii="Times New Roman" w:hAnsi="Times New Roman"/>
          <w:sz w:val="22"/>
          <w:szCs w:val="22"/>
        </w:rPr>
        <w:t xml:space="preserve">, nşr. Mahmud Kasım, </w:t>
      </w:r>
      <w:r>
        <w:rPr>
          <w:rFonts w:ascii="Times New Roman" w:hAnsi="Times New Roman"/>
        </w:rPr>
        <w:t xml:space="preserve">1964 </w:t>
      </w:r>
      <w:r w:rsidRPr="00CC6DC4">
        <w:rPr>
          <w:rFonts w:ascii="Times New Roman" w:hAnsi="Times New Roman"/>
          <w:sz w:val="22"/>
          <w:szCs w:val="22"/>
        </w:rPr>
        <w:t>Kahire</w:t>
      </w:r>
      <w:r>
        <w:rPr>
          <w:rFonts w:ascii="Times New Roman" w:hAnsi="Times New Roman"/>
        </w:rPr>
        <w:t>.</w:t>
      </w:r>
    </w:p>
    <w:p w:rsidR="001755B2" w:rsidRPr="00CC6DC4" w:rsidRDefault="001755B2" w:rsidP="00CC6DC4">
      <w:pPr>
        <w:rPr>
          <w:rFonts w:ascii="Times New Roman" w:hAnsi="Times New Roman"/>
          <w:sz w:val="22"/>
          <w:szCs w:val="22"/>
        </w:rPr>
      </w:pPr>
    </w:p>
    <w:sectPr w:rsidR="001755B2" w:rsidRPr="00CC6DC4" w:rsidSect="005E2C8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Calibri">
    <w:panose1 w:val="020F0502020204030204"/>
    <w:charset w:val="A2"/>
    <w:family w:val="swiss"/>
    <w:pitch w:val="variable"/>
    <w:sig w:usb0="E10002FF" w:usb1="4000ACFF" w:usb2="00000009" w:usb3="00000000" w:csb0="0000019F" w:csb1="00000000"/>
  </w:font>
  <w:font w:name="Palatino Linotype">
    <w:panose1 w:val="02040502050505030304"/>
    <w:charset w:val="A2"/>
    <w:family w:val="roman"/>
    <w:pitch w:val="variable"/>
    <w:sig w:usb0="E0000287" w:usb1="40000013" w:usb2="00000000" w:usb3="00000000" w:csb0="0000019F" w:csb1="00000000"/>
  </w:font>
  <w:font w:name="Zurich Ex BT">
    <w:altName w:val="Arial"/>
    <w:charset w:val="00"/>
    <w:family w:val="swiss"/>
    <w:pitch w:val="variable"/>
    <w:sig w:usb0="00000001" w:usb1="00000000" w:usb2="00000000" w:usb3="00000000" w:csb0="0000001B" w:csb1="00000000"/>
  </w:font>
  <w:font w:name="Cambria">
    <w:panose1 w:val="02040503050406030204"/>
    <w:charset w:val="A2"/>
    <w:family w:val="roman"/>
    <w:pitch w:val="variable"/>
    <w:sig w:usb0="A00002EF" w:usb1="4000004B" w:usb2="00000000" w:usb3="00000000" w:csb0="0000019F" w:csb1="00000000"/>
  </w:font>
  <w:font w:name="Tahoma">
    <w:panose1 w:val="020B0604030504040204"/>
    <w:charset w:val="A2"/>
    <w:family w:val="swiss"/>
    <w:pitch w:val="variable"/>
    <w:sig w:usb0="E1002EFF" w:usb1="C000605B" w:usb2="00000029" w:usb3="00000000" w:csb0="000101FF" w:csb1="00000000"/>
  </w:font>
  <w:font w:name="Garamond">
    <w:panose1 w:val="02020404030301010803"/>
    <w:charset w:val="A2"/>
    <w:family w:val="roman"/>
    <w:pitch w:val="variable"/>
    <w:sig w:usb0="00000287" w:usb1="00000000" w:usb2="00000000" w:usb3="00000000" w:csb0="0000009F" w:csb1="00000000"/>
  </w:font>
  <w:font w:name="Futura Lt BT">
    <w:altName w:val="Segoe UI"/>
    <w:charset w:val="A2"/>
    <w:family w:val="swiss"/>
    <w:pitch w:val="variable"/>
    <w:sig w:usb0="00000001" w:usb1="1000204A" w:usb2="00000000" w:usb3="00000000" w:csb0="00000011" w:csb1="00000000"/>
  </w:font>
  <w:font w:name="Arial">
    <w:panose1 w:val="020B0604020202020204"/>
    <w:charset w:val="A2"/>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dvTimes">
    <w:altName w:val="MS Mincho"/>
    <w:panose1 w:val="00000000000000000000"/>
    <w:charset w:val="80"/>
    <w:family w:val="auto"/>
    <w:notTrueType/>
    <w:pitch w:val="default"/>
    <w:sig w:usb0="00000000"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B61D5"/>
    <w:multiLevelType w:val="hybridMultilevel"/>
    <w:tmpl w:val="E0F24DEE"/>
    <w:lvl w:ilvl="0" w:tplc="4FAC0A92">
      <w:start w:val="1"/>
      <w:numFmt w:val="bullet"/>
      <w:pStyle w:val="Metin"/>
      <w:lvlText w:val=""/>
      <w:lvlJc w:val="left"/>
      <w:pPr>
        <w:tabs>
          <w:tab w:val="num" w:pos="360"/>
        </w:tabs>
        <w:ind w:left="360" w:hanging="360"/>
      </w:pPr>
      <w:rPr>
        <w:rFonts w:ascii="Symbol" w:hAnsi="Symbol" w:hint="default"/>
        <w:color w:val="FFFFFF"/>
      </w:rPr>
    </w:lvl>
    <w:lvl w:ilvl="1" w:tplc="041F0019">
      <w:start w:val="1"/>
      <w:numFmt w:val="lowerLetter"/>
      <w:lvlText w:val="%2."/>
      <w:lvlJc w:val="left"/>
      <w:pPr>
        <w:tabs>
          <w:tab w:val="num" w:pos="1080"/>
        </w:tabs>
        <w:ind w:left="1080" w:hanging="360"/>
      </w:pPr>
    </w:lvl>
    <w:lvl w:ilvl="2" w:tplc="24B6D59E">
      <w:start w:val="1"/>
      <w:numFmt w:val="bullet"/>
      <w:lvlText w:val=""/>
      <w:lvlJc w:val="left"/>
      <w:pPr>
        <w:tabs>
          <w:tab w:val="num" w:pos="2010"/>
        </w:tabs>
        <w:ind w:left="2010" w:hanging="390"/>
      </w:pPr>
      <w:rPr>
        <w:rFonts w:ascii="Wingdings" w:eastAsia="Times New Roman" w:hAnsi="Wingdings" w:cs="Times New Roman" w:hint="default"/>
      </w:r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
    <w:nsid w:val="2C5334AD"/>
    <w:multiLevelType w:val="hybridMultilevel"/>
    <w:tmpl w:val="55F655D0"/>
    <w:lvl w:ilvl="0" w:tplc="52201528">
      <w:start w:val="1"/>
      <w:numFmt w:val="bullet"/>
      <w:pStyle w:val="MetinKutusu"/>
      <w:lvlText w:val=""/>
      <w:lvlJc w:val="left"/>
      <w:pPr>
        <w:tabs>
          <w:tab w:val="num" w:pos="540"/>
        </w:tabs>
        <w:ind w:left="54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nsid w:val="5D8E63B4"/>
    <w:multiLevelType w:val="hybridMultilevel"/>
    <w:tmpl w:val="014C243A"/>
    <w:lvl w:ilvl="0" w:tplc="041F000F">
      <w:start w:val="1"/>
      <w:numFmt w:val="decimal"/>
      <w:pStyle w:val="MetinKutusuCharChar"/>
      <w:lvlText w:val="%1."/>
      <w:lvlJc w:val="left"/>
      <w:pPr>
        <w:tabs>
          <w:tab w:val="num" w:pos="360"/>
        </w:tabs>
        <w:ind w:left="360" w:hanging="360"/>
      </w:pPr>
    </w:lvl>
    <w:lvl w:ilvl="1" w:tplc="041F0019">
      <w:start w:val="1"/>
      <w:numFmt w:val="lowerLetter"/>
      <w:lvlText w:val="%2."/>
      <w:lvlJc w:val="left"/>
      <w:pPr>
        <w:tabs>
          <w:tab w:val="num" w:pos="1080"/>
        </w:tabs>
        <w:ind w:left="1080" w:hanging="360"/>
      </w:pPr>
    </w:lvl>
    <w:lvl w:ilvl="2" w:tplc="24B6D59E">
      <w:start w:val="1"/>
      <w:numFmt w:val="bullet"/>
      <w:lvlText w:val=""/>
      <w:lvlJc w:val="left"/>
      <w:pPr>
        <w:tabs>
          <w:tab w:val="num" w:pos="2010"/>
        </w:tabs>
        <w:ind w:left="2010" w:hanging="390"/>
      </w:pPr>
      <w:rPr>
        <w:rFonts w:ascii="Wingdings" w:eastAsia="Times New Roman" w:hAnsi="Wingdings" w:cs="Times New Roman" w:hint="default"/>
      </w:r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num w:numId="1">
    <w:abstractNumId w:val="2"/>
  </w:num>
  <w:num w:numId="2">
    <w:abstractNumId w:val="1"/>
  </w:num>
  <w:num w:numId="3">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1755B2"/>
    <w:rsid w:val="000978C4"/>
    <w:rsid w:val="001357B0"/>
    <w:rsid w:val="001755B2"/>
    <w:rsid w:val="00190BBB"/>
    <w:rsid w:val="001E7807"/>
    <w:rsid w:val="002C2446"/>
    <w:rsid w:val="002F3B54"/>
    <w:rsid w:val="004307F4"/>
    <w:rsid w:val="005E2C8C"/>
    <w:rsid w:val="005E4D87"/>
    <w:rsid w:val="00746B93"/>
    <w:rsid w:val="007955E9"/>
    <w:rsid w:val="008910A0"/>
    <w:rsid w:val="00905334"/>
    <w:rsid w:val="00910C4D"/>
    <w:rsid w:val="00A23E65"/>
    <w:rsid w:val="00AF6566"/>
    <w:rsid w:val="00B23F46"/>
    <w:rsid w:val="00BA2FE3"/>
    <w:rsid w:val="00C23F68"/>
    <w:rsid w:val="00CC6DC4"/>
    <w:rsid w:val="00DA02D2"/>
    <w:rsid w:val="00E041AA"/>
    <w:rsid w:val="00E72C40"/>
    <w:rsid w:val="00F62517"/>
    <w:rsid w:val="00FD37E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annotation subject" w:uiPriority="0"/>
    <w:lsdException w:name="No List" w:uiPriority="0"/>
    <w:lsdException w:name="Table Elegan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5B2"/>
    <w:pPr>
      <w:spacing w:before="120" w:after="120" w:line="240" w:lineRule="auto"/>
      <w:jc w:val="both"/>
    </w:pPr>
    <w:rPr>
      <w:rFonts w:ascii="Palatino Linotype" w:eastAsia="Times New Roman" w:hAnsi="Palatino Linotype" w:cs="Times New Roman"/>
      <w:sz w:val="20"/>
      <w:szCs w:val="20"/>
      <w:lang w:eastAsia="tr-TR"/>
    </w:rPr>
  </w:style>
  <w:style w:type="paragraph" w:styleId="Balk1">
    <w:name w:val="heading 1"/>
    <w:basedOn w:val="Normal"/>
    <w:next w:val="Normal"/>
    <w:link w:val="Balk1Char"/>
    <w:qFormat/>
    <w:rsid w:val="001755B2"/>
    <w:pPr>
      <w:keepNext/>
      <w:suppressAutoHyphens/>
      <w:outlineLvl w:val="0"/>
    </w:pPr>
    <w:rPr>
      <w:rFonts w:ascii="Zurich Ex BT" w:hAnsi="Zurich Ex BT"/>
      <w:b/>
      <w:color w:val="0064A0"/>
      <w:sz w:val="48"/>
      <w:szCs w:val="48"/>
      <w:lang w:eastAsia="en-US"/>
    </w:rPr>
  </w:style>
  <w:style w:type="paragraph" w:styleId="Balk2">
    <w:name w:val="heading 2"/>
    <w:basedOn w:val="Normal"/>
    <w:next w:val="Normal"/>
    <w:link w:val="Balk2Char1"/>
    <w:qFormat/>
    <w:rsid w:val="001755B2"/>
    <w:pPr>
      <w:keepNext/>
      <w:spacing w:before="280" w:after="0"/>
      <w:ind w:left="-284" w:right="-284"/>
      <w:contextualSpacing/>
      <w:jc w:val="left"/>
      <w:outlineLvl w:val="1"/>
    </w:pPr>
    <w:rPr>
      <w:rFonts w:ascii="Zurich Ex BT" w:hAnsi="Zurich Ex BT"/>
      <w:b/>
      <w:bCs/>
      <w:noProof/>
      <w:color w:val="0064A0"/>
      <w:sz w:val="28"/>
      <w:szCs w:val="28"/>
      <w:lang w:eastAsia="en-US"/>
    </w:rPr>
  </w:style>
  <w:style w:type="paragraph" w:styleId="Balk3">
    <w:name w:val="heading 3"/>
    <w:basedOn w:val="Normal"/>
    <w:next w:val="Normal"/>
    <w:link w:val="Balk3Char"/>
    <w:qFormat/>
    <w:rsid w:val="001755B2"/>
    <w:pPr>
      <w:keepNext/>
      <w:keepLines/>
      <w:suppressAutoHyphens/>
      <w:spacing w:before="240"/>
      <w:ind w:left="-284" w:right="-284"/>
      <w:contextualSpacing/>
      <w:jc w:val="left"/>
      <w:outlineLvl w:val="2"/>
    </w:pPr>
    <w:rPr>
      <w:rFonts w:ascii="Zurich Ex BT" w:hAnsi="Zurich Ex BT"/>
      <w:b/>
      <w:bCs/>
      <w:noProof/>
      <w:color w:val="0064A0"/>
      <w:sz w:val="24"/>
      <w:szCs w:val="24"/>
      <w:lang w:eastAsia="en-US"/>
    </w:rPr>
  </w:style>
  <w:style w:type="paragraph" w:styleId="Balk4">
    <w:name w:val="heading 4"/>
    <w:basedOn w:val="Normal"/>
    <w:next w:val="Normal"/>
    <w:link w:val="Balk4Char"/>
    <w:qFormat/>
    <w:rsid w:val="001755B2"/>
    <w:pPr>
      <w:keepNext/>
      <w:jc w:val="left"/>
      <w:outlineLvl w:val="3"/>
    </w:pPr>
    <w:rPr>
      <w:rFonts w:ascii="Zurich Ex BT" w:hAnsi="Zurich Ex BT"/>
      <w:b/>
      <w:bCs/>
      <w:noProof/>
      <w:color w:val="0064A0"/>
      <w:szCs w:val="22"/>
      <w:lang w:eastAsia="en-US"/>
    </w:rPr>
  </w:style>
  <w:style w:type="paragraph" w:styleId="Balk5">
    <w:name w:val="heading 5"/>
    <w:basedOn w:val="Normal"/>
    <w:next w:val="Normal"/>
    <w:link w:val="Balk5Char"/>
    <w:qFormat/>
    <w:rsid w:val="001755B2"/>
    <w:pPr>
      <w:keepNext/>
      <w:outlineLvl w:val="4"/>
    </w:pPr>
    <w:rPr>
      <w:bCs/>
      <w:i/>
      <w:lang w:eastAsia="en-US"/>
    </w:rPr>
  </w:style>
  <w:style w:type="paragraph" w:styleId="Balk6">
    <w:name w:val="heading 6"/>
    <w:basedOn w:val="Normal"/>
    <w:next w:val="Normal"/>
    <w:link w:val="Balk6Char"/>
    <w:qFormat/>
    <w:rsid w:val="001755B2"/>
    <w:pPr>
      <w:keepNext/>
      <w:ind w:left="180" w:hanging="180"/>
      <w:jc w:val="center"/>
      <w:outlineLvl w:val="5"/>
    </w:pPr>
    <w:rPr>
      <w:b/>
      <w:bCs/>
      <w:lang w:eastAsia="en-US"/>
    </w:rPr>
  </w:style>
  <w:style w:type="paragraph" w:styleId="Balk7">
    <w:name w:val="heading 7"/>
    <w:basedOn w:val="Normal"/>
    <w:next w:val="Normal"/>
    <w:link w:val="Balk7Char"/>
    <w:qFormat/>
    <w:rsid w:val="001755B2"/>
    <w:pPr>
      <w:keepNext/>
      <w:outlineLvl w:val="6"/>
    </w:pPr>
    <w:rPr>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1755B2"/>
    <w:rPr>
      <w:rFonts w:ascii="Zurich Ex BT" w:eastAsia="Times New Roman" w:hAnsi="Zurich Ex BT" w:cs="Times New Roman"/>
      <w:b/>
      <w:color w:val="0064A0"/>
      <w:sz w:val="48"/>
      <w:szCs w:val="48"/>
    </w:rPr>
  </w:style>
  <w:style w:type="character" w:customStyle="1" w:styleId="Balk2Char">
    <w:name w:val="Başlık 2 Char"/>
    <w:basedOn w:val="VarsaylanParagrafYazTipi"/>
    <w:link w:val="Balk2"/>
    <w:uiPriority w:val="9"/>
    <w:semiHidden/>
    <w:rsid w:val="001755B2"/>
    <w:rPr>
      <w:rFonts w:asciiTheme="majorHAnsi" w:eastAsiaTheme="majorEastAsia" w:hAnsiTheme="majorHAnsi" w:cstheme="majorBidi"/>
      <w:b/>
      <w:bCs/>
      <w:color w:val="4F81BD" w:themeColor="accent1"/>
      <w:sz w:val="26"/>
      <w:szCs w:val="26"/>
      <w:lang w:eastAsia="tr-TR"/>
    </w:rPr>
  </w:style>
  <w:style w:type="character" w:customStyle="1" w:styleId="Balk3Char">
    <w:name w:val="Başlık 3 Char"/>
    <w:basedOn w:val="VarsaylanParagrafYazTipi"/>
    <w:link w:val="Balk3"/>
    <w:rsid w:val="001755B2"/>
    <w:rPr>
      <w:rFonts w:ascii="Zurich Ex BT" w:eastAsia="Times New Roman" w:hAnsi="Zurich Ex BT" w:cs="Times New Roman"/>
      <w:b/>
      <w:bCs/>
      <w:noProof/>
      <w:color w:val="0064A0"/>
      <w:sz w:val="24"/>
      <w:szCs w:val="24"/>
    </w:rPr>
  </w:style>
  <w:style w:type="character" w:customStyle="1" w:styleId="Balk4Char">
    <w:name w:val="Başlık 4 Char"/>
    <w:basedOn w:val="VarsaylanParagrafYazTipi"/>
    <w:link w:val="Balk4"/>
    <w:rsid w:val="001755B2"/>
    <w:rPr>
      <w:rFonts w:ascii="Zurich Ex BT" w:eastAsia="Times New Roman" w:hAnsi="Zurich Ex BT" w:cs="Times New Roman"/>
      <w:b/>
      <w:bCs/>
      <w:noProof/>
      <w:color w:val="0064A0"/>
      <w:sz w:val="20"/>
    </w:rPr>
  </w:style>
  <w:style w:type="character" w:customStyle="1" w:styleId="Balk5Char">
    <w:name w:val="Başlık 5 Char"/>
    <w:basedOn w:val="VarsaylanParagrafYazTipi"/>
    <w:link w:val="Balk5"/>
    <w:rsid w:val="001755B2"/>
    <w:rPr>
      <w:rFonts w:ascii="Palatino Linotype" w:eastAsia="Times New Roman" w:hAnsi="Palatino Linotype" w:cs="Times New Roman"/>
      <w:bCs/>
      <w:i/>
      <w:sz w:val="20"/>
      <w:szCs w:val="20"/>
    </w:rPr>
  </w:style>
  <w:style w:type="character" w:customStyle="1" w:styleId="Balk6Char">
    <w:name w:val="Başlık 6 Char"/>
    <w:basedOn w:val="VarsaylanParagrafYazTipi"/>
    <w:link w:val="Balk6"/>
    <w:rsid w:val="001755B2"/>
    <w:rPr>
      <w:rFonts w:ascii="Palatino Linotype" w:eastAsia="Times New Roman" w:hAnsi="Palatino Linotype" w:cs="Times New Roman"/>
      <w:b/>
      <w:bCs/>
      <w:sz w:val="20"/>
      <w:szCs w:val="20"/>
    </w:rPr>
  </w:style>
  <w:style w:type="character" w:customStyle="1" w:styleId="Balk7Char">
    <w:name w:val="Başlık 7 Char"/>
    <w:basedOn w:val="VarsaylanParagrafYazTipi"/>
    <w:link w:val="Balk7"/>
    <w:rsid w:val="001755B2"/>
    <w:rPr>
      <w:rFonts w:ascii="Palatino Linotype" w:eastAsia="Times New Roman" w:hAnsi="Palatino Linotype" w:cs="Times New Roman"/>
      <w:sz w:val="20"/>
      <w:szCs w:val="20"/>
      <w:u w:val="single"/>
      <w:lang w:eastAsia="tr-TR"/>
    </w:rPr>
  </w:style>
  <w:style w:type="paragraph" w:styleId="stbilgi">
    <w:name w:val="header"/>
    <w:basedOn w:val="Normal"/>
    <w:link w:val="stbilgiChar"/>
    <w:rsid w:val="001755B2"/>
    <w:pPr>
      <w:tabs>
        <w:tab w:val="center" w:pos="4536"/>
        <w:tab w:val="right" w:pos="6537"/>
      </w:tabs>
      <w:jc w:val="left"/>
    </w:pPr>
    <w:rPr>
      <w:i/>
      <w:color w:val="0064A0"/>
    </w:rPr>
  </w:style>
  <w:style w:type="character" w:customStyle="1" w:styleId="stbilgiChar">
    <w:name w:val="Üstbilgi Char"/>
    <w:basedOn w:val="VarsaylanParagrafYazTipi"/>
    <w:link w:val="stbilgi"/>
    <w:rsid w:val="001755B2"/>
    <w:rPr>
      <w:rFonts w:ascii="Palatino Linotype" w:eastAsia="Times New Roman" w:hAnsi="Palatino Linotype" w:cs="Times New Roman"/>
      <w:i/>
      <w:color w:val="0064A0"/>
      <w:sz w:val="20"/>
      <w:szCs w:val="20"/>
      <w:lang w:eastAsia="tr-TR"/>
    </w:rPr>
  </w:style>
  <w:style w:type="character" w:customStyle="1" w:styleId="KaynaklarCharCharChar">
    <w:name w:val="Kaynaklar Char Char Char"/>
    <w:basedOn w:val="VarsaylanParagrafYazTipi"/>
    <w:link w:val="KaynaklarCharChar"/>
    <w:rsid w:val="001755B2"/>
    <w:rPr>
      <w:rFonts w:ascii="Palatino Linotype" w:hAnsi="Palatino Linotype"/>
      <w:noProof/>
      <w:lang w:eastAsia="tr-TR"/>
    </w:rPr>
  </w:style>
  <w:style w:type="paragraph" w:customStyle="1" w:styleId="KaynaklarCharChar">
    <w:name w:val="Kaynaklar Char Char"/>
    <w:basedOn w:val="Normal"/>
    <w:link w:val="KaynaklarCharCharChar"/>
    <w:rsid w:val="001755B2"/>
    <w:pPr>
      <w:jc w:val="left"/>
    </w:pPr>
    <w:rPr>
      <w:rFonts w:eastAsiaTheme="minorHAnsi" w:cstheme="minorBidi"/>
      <w:noProof/>
      <w:sz w:val="22"/>
      <w:szCs w:val="22"/>
    </w:rPr>
  </w:style>
  <w:style w:type="paragraph" w:customStyle="1" w:styleId="Maddemi">
    <w:name w:val="Madde İmi"/>
    <w:basedOn w:val="Normal"/>
    <w:rsid w:val="001755B2"/>
    <w:pPr>
      <w:spacing w:before="0" w:after="0"/>
    </w:pPr>
  </w:style>
  <w:style w:type="character" w:customStyle="1" w:styleId="SzlkMaddesi">
    <w:name w:val="Sözlük Maddesi"/>
    <w:basedOn w:val="VarsaylanParagrafYazTipi"/>
    <w:rsid w:val="001755B2"/>
    <w:rPr>
      <w:bCs/>
      <w:i/>
    </w:rPr>
  </w:style>
  <w:style w:type="character" w:styleId="AklamaBavurusu">
    <w:name w:val="annotation reference"/>
    <w:basedOn w:val="VarsaylanParagrafYazTipi"/>
    <w:semiHidden/>
    <w:rsid w:val="001755B2"/>
    <w:rPr>
      <w:sz w:val="16"/>
      <w:szCs w:val="16"/>
    </w:rPr>
  </w:style>
  <w:style w:type="paragraph" w:styleId="AklamaMetni">
    <w:name w:val="annotation text"/>
    <w:basedOn w:val="Normal"/>
    <w:link w:val="AklamaMetniChar"/>
    <w:semiHidden/>
    <w:rsid w:val="001755B2"/>
  </w:style>
  <w:style w:type="character" w:customStyle="1" w:styleId="AklamaMetniChar">
    <w:name w:val="Açıklama Metni Char"/>
    <w:basedOn w:val="VarsaylanParagrafYazTipi"/>
    <w:link w:val="AklamaMetni"/>
    <w:semiHidden/>
    <w:rsid w:val="001755B2"/>
    <w:rPr>
      <w:rFonts w:ascii="Palatino Linotype" w:eastAsia="Times New Roman" w:hAnsi="Palatino Linotype" w:cs="Times New Roman"/>
      <w:sz w:val="20"/>
      <w:szCs w:val="20"/>
      <w:lang w:eastAsia="tr-TR"/>
    </w:rPr>
  </w:style>
  <w:style w:type="paragraph" w:styleId="AklamaKonusu">
    <w:name w:val="annotation subject"/>
    <w:basedOn w:val="AklamaMetni"/>
    <w:next w:val="AklamaMetni"/>
    <w:link w:val="AklamaKonusuChar"/>
    <w:semiHidden/>
    <w:rsid w:val="001755B2"/>
    <w:rPr>
      <w:b/>
      <w:bCs/>
    </w:rPr>
  </w:style>
  <w:style w:type="character" w:customStyle="1" w:styleId="AklamaKonusuChar">
    <w:name w:val="Açıklama Konusu Char"/>
    <w:basedOn w:val="AklamaMetniChar"/>
    <w:link w:val="AklamaKonusu"/>
    <w:semiHidden/>
    <w:rsid w:val="001755B2"/>
    <w:rPr>
      <w:b/>
      <w:bCs/>
    </w:rPr>
  </w:style>
  <w:style w:type="paragraph" w:styleId="BalonMetni">
    <w:name w:val="Balloon Text"/>
    <w:basedOn w:val="Normal"/>
    <w:link w:val="BalonMetniChar"/>
    <w:semiHidden/>
    <w:rsid w:val="001755B2"/>
    <w:rPr>
      <w:rFonts w:ascii="Tahoma" w:hAnsi="Tahoma" w:cs="Tahoma"/>
      <w:sz w:val="16"/>
      <w:szCs w:val="16"/>
    </w:rPr>
  </w:style>
  <w:style w:type="character" w:customStyle="1" w:styleId="BalonMetniChar">
    <w:name w:val="Balon Metni Char"/>
    <w:basedOn w:val="VarsaylanParagrafYazTipi"/>
    <w:link w:val="BalonMetni"/>
    <w:semiHidden/>
    <w:rsid w:val="001755B2"/>
    <w:rPr>
      <w:rFonts w:ascii="Tahoma" w:eastAsia="Times New Roman" w:hAnsi="Tahoma" w:cs="Tahoma"/>
      <w:sz w:val="16"/>
      <w:szCs w:val="16"/>
      <w:lang w:eastAsia="tr-TR"/>
    </w:rPr>
  </w:style>
  <w:style w:type="table" w:styleId="TabloKlavuzu">
    <w:name w:val="Table Grid"/>
    <w:basedOn w:val="NormalTablo"/>
    <w:rsid w:val="001755B2"/>
    <w:pPr>
      <w:spacing w:before="120" w:after="120" w:line="240" w:lineRule="auto"/>
      <w:jc w:val="both"/>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itedeKonular">
    <w:name w:val="Ünitede Konuları"/>
    <w:basedOn w:val="Normal"/>
    <w:rsid w:val="001755B2"/>
    <w:pPr>
      <w:spacing w:before="240"/>
      <w:ind w:left="567" w:right="567"/>
    </w:pPr>
    <w:rPr>
      <w:rFonts w:ascii="Garamond" w:hAnsi="Garamond"/>
      <w:color w:val="FFFFFF"/>
    </w:rPr>
  </w:style>
  <w:style w:type="paragraph" w:customStyle="1" w:styleId="Soru">
    <w:name w:val="Soru"/>
    <w:basedOn w:val="Normal"/>
    <w:rsid w:val="001755B2"/>
    <w:pPr>
      <w:spacing w:before="0" w:after="0"/>
      <w:jc w:val="left"/>
    </w:pPr>
    <w:rPr>
      <w:noProof/>
      <w:lang w:eastAsia="en-US"/>
    </w:rPr>
  </w:style>
  <w:style w:type="paragraph" w:styleId="Altbilgi">
    <w:name w:val="footer"/>
    <w:basedOn w:val="Normal"/>
    <w:link w:val="AltbilgiChar"/>
    <w:rsid w:val="001755B2"/>
    <w:pPr>
      <w:tabs>
        <w:tab w:val="center" w:pos="4536"/>
        <w:tab w:val="right" w:pos="9072"/>
      </w:tabs>
    </w:pPr>
  </w:style>
  <w:style w:type="character" w:customStyle="1" w:styleId="AltbilgiChar">
    <w:name w:val="Altbilgi Char"/>
    <w:basedOn w:val="VarsaylanParagrafYazTipi"/>
    <w:link w:val="Altbilgi"/>
    <w:rsid w:val="001755B2"/>
    <w:rPr>
      <w:rFonts w:ascii="Palatino Linotype" w:eastAsia="Times New Roman" w:hAnsi="Palatino Linotype" w:cs="Times New Roman"/>
      <w:sz w:val="20"/>
      <w:szCs w:val="20"/>
      <w:lang w:eastAsia="tr-TR"/>
    </w:rPr>
  </w:style>
  <w:style w:type="paragraph" w:customStyle="1" w:styleId="nite3dzeykonu">
    <w:name w:val="Ünite3. düzey konu"/>
    <w:basedOn w:val="nitedeKonular"/>
    <w:rsid w:val="001755B2"/>
    <w:rPr>
      <w:i/>
      <w:iCs/>
    </w:rPr>
  </w:style>
  <w:style w:type="paragraph" w:customStyle="1" w:styleId="niteKonuBal">
    <w:name w:val="ÜniteKonu Başlığı"/>
    <w:basedOn w:val="nitedeKonular"/>
    <w:rsid w:val="001755B2"/>
    <w:rPr>
      <w:b/>
      <w:bCs/>
    </w:rPr>
  </w:style>
  <w:style w:type="paragraph" w:customStyle="1" w:styleId="Tablo">
    <w:name w:val="Tablo"/>
    <w:basedOn w:val="Normal"/>
    <w:rsid w:val="001755B2"/>
    <w:pPr>
      <w:tabs>
        <w:tab w:val="left" w:pos="567"/>
        <w:tab w:val="left" w:pos="851"/>
      </w:tabs>
      <w:spacing w:before="0" w:after="0"/>
      <w:jc w:val="center"/>
    </w:pPr>
    <w:rPr>
      <w:noProof/>
      <w:color w:val="000000"/>
      <w:sz w:val="16"/>
      <w:szCs w:val="16"/>
    </w:rPr>
  </w:style>
  <w:style w:type="table" w:styleId="TabloZarif">
    <w:name w:val="Table Elegant"/>
    <w:basedOn w:val="NormalTablo"/>
    <w:rsid w:val="001755B2"/>
    <w:pPr>
      <w:spacing w:before="120" w:after="120" w:line="240" w:lineRule="auto"/>
      <w:jc w:val="both"/>
    </w:pPr>
    <w:rPr>
      <w:rFonts w:ascii="Times New Roman" w:eastAsia="Times New Roman" w:hAnsi="Times New Roman" w:cs="Times New Roman"/>
      <w:sz w:val="20"/>
      <w:szCs w:val="20"/>
      <w:lang w:eastAsia="tr-TR"/>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degerlendirmeChar">
    <w:name w:val="degerlendirme Char"/>
    <w:basedOn w:val="Normal"/>
    <w:link w:val="degerlendirmeCharChar"/>
    <w:rsid w:val="001755B2"/>
    <w:pPr>
      <w:tabs>
        <w:tab w:val="left" w:pos="567"/>
        <w:tab w:val="left" w:pos="851"/>
      </w:tabs>
      <w:spacing w:before="0" w:after="0"/>
      <w:ind w:left="284" w:hanging="284"/>
      <w:jc w:val="left"/>
    </w:pPr>
    <w:rPr>
      <w:rFonts w:ascii="Futura Lt BT" w:hAnsi="Futura Lt BT"/>
      <w:noProof/>
      <w:color w:val="FFFFFF"/>
    </w:rPr>
  </w:style>
  <w:style w:type="character" w:customStyle="1" w:styleId="degerlendirmeCharChar">
    <w:name w:val="degerlendirme Char Char"/>
    <w:basedOn w:val="VarsaylanParagrafYazTipi"/>
    <w:link w:val="degerlendirmeChar"/>
    <w:rsid w:val="001755B2"/>
    <w:rPr>
      <w:rFonts w:ascii="Futura Lt BT" w:eastAsia="Times New Roman" w:hAnsi="Futura Lt BT" w:cs="Times New Roman"/>
      <w:noProof/>
      <w:color w:val="FFFFFF"/>
      <w:sz w:val="20"/>
      <w:szCs w:val="20"/>
      <w:lang w:eastAsia="tr-TR"/>
    </w:rPr>
  </w:style>
  <w:style w:type="paragraph" w:customStyle="1" w:styleId="niteKonular">
    <w:name w:val="Ünite Konuları"/>
    <w:basedOn w:val="Normal"/>
    <w:next w:val="Normal"/>
    <w:rsid w:val="001755B2"/>
    <w:pPr>
      <w:spacing w:before="240"/>
      <w:ind w:left="567" w:right="567"/>
    </w:pPr>
    <w:rPr>
      <w:rFonts w:ascii="Garamond" w:hAnsi="Garamond"/>
      <w:noProof/>
      <w:color w:val="FFFFFF"/>
    </w:rPr>
  </w:style>
  <w:style w:type="paragraph" w:customStyle="1" w:styleId="Sozluk">
    <w:name w:val="Sozluk"/>
    <w:basedOn w:val="Normal"/>
    <w:rsid w:val="001755B2"/>
    <w:pPr>
      <w:jc w:val="left"/>
    </w:pPr>
  </w:style>
  <w:style w:type="paragraph" w:customStyle="1" w:styleId="resimtablosu">
    <w:name w:val="resim_tablosu"/>
    <w:basedOn w:val="Normal"/>
    <w:rsid w:val="001755B2"/>
    <w:pPr>
      <w:spacing w:before="0" w:after="0"/>
      <w:jc w:val="center"/>
    </w:pPr>
    <w:rPr>
      <w:rFonts w:ascii="Garamond" w:hAnsi="Garamond"/>
      <w:i/>
      <w:noProof/>
      <w:sz w:val="17"/>
      <w:szCs w:val="17"/>
    </w:rPr>
  </w:style>
  <w:style w:type="paragraph" w:customStyle="1" w:styleId="Dipnot">
    <w:name w:val="Dipnot"/>
    <w:basedOn w:val="DipnotMetni"/>
    <w:next w:val="DipnotMetni"/>
    <w:rsid w:val="001755B2"/>
    <w:pPr>
      <w:widowControl w:val="0"/>
      <w:autoSpaceDE w:val="0"/>
      <w:autoSpaceDN w:val="0"/>
      <w:adjustRightInd w:val="0"/>
      <w:spacing w:before="0" w:after="0"/>
      <w:ind w:left="170" w:hanging="170"/>
    </w:pPr>
    <w:rPr>
      <w:position w:val="6"/>
      <w:sz w:val="18"/>
      <w:szCs w:val="18"/>
    </w:rPr>
  </w:style>
  <w:style w:type="paragraph" w:styleId="DipnotMetni">
    <w:name w:val="footnote text"/>
    <w:basedOn w:val="Normal"/>
    <w:link w:val="DipnotMetniChar"/>
    <w:semiHidden/>
    <w:rsid w:val="001755B2"/>
  </w:style>
  <w:style w:type="character" w:customStyle="1" w:styleId="DipnotMetniChar">
    <w:name w:val="Dipnot Metni Char"/>
    <w:basedOn w:val="VarsaylanParagrafYazTipi"/>
    <w:link w:val="DipnotMetni"/>
    <w:semiHidden/>
    <w:rsid w:val="001755B2"/>
    <w:rPr>
      <w:rFonts w:ascii="Palatino Linotype" w:eastAsia="Times New Roman" w:hAnsi="Palatino Linotype" w:cs="Times New Roman"/>
      <w:sz w:val="20"/>
      <w:szCs w:val="20"/>
      <w:lang w:eastAsia="tr-TR"/>
    </w:rPr>
  </w:style>
  <w:style w:type="character" w:styleId="DipnotBavurusu">
    <w:name w:val="footnote reference"/>
    <w:basedOn w:val="VarsaylanParagrafYazTipi"/>
    <w:semiHidden/>
    <w:rsid w:val="001755B2"/>
    <w:rPr>
      <w:rFonts w:ascii="Palatino Linotype" w:hAnsi="Palatino Linotype"/>
      <w:position w:val="6"/>
      <w:sz w:val="16"/>
    </w:rPr>
  </w:style>
  <w:style w:type="paragraph" w:styleId="ResimYazs">
    <w:name w:val="caption"/>
    <w:basedOn w:val="Normal"/>
    <w:next w:val="Normal"/>
    <w:qFormat/>
    <w:rsid w:val="001755B2"/>
    <w:pPr>
      <w:spacing w:after="0"/>
      <w:jc w:val="center"/>
    </w:pPr>
    <w:rPr>
      <w:bCs/>
      <w:i/>
    </w:rPr>
  </w:style>
  <w:style w:type="paragraph" w:customStyle="1" w:styleId="legend">
    <w:name w:val="legend"/>
    <w:basedOn w:val="Normal"/>
    <w:rsid w:val="001755B2"/>
    <w:pPr>
      <w:jc w:val="left"/>
    </w:pPr>
    <w:rPr>
      <w:rFonts w:ascii="Zurich Ex BT" w:hAnsi="Zurich Ex BT"/>
      <w:noProof/>
    </w:rPr>
  </w:style>
  <w:style w:type="paragraph" w:customStyle="1" w:styleId="Kronoloji">
    <w:name w:val="Kronoloji"/>
    <w:basedOn w:val="Normal"/>
    <w:rsid w:val="001755B2"/>
    <w:pPr>
      <w:tabs>
        <w:tab w:val="right" w:pos="3262"/>
        <w:tab w:val="left" w:pos="3420"/>
      </w:tabs>
      <w:ind w:left="3498" w:hanging="3498"/>
    </w:pPr>
    <w:rPr>
      <w:noProof/>
      <w:color w:val="000000"/>
      <w:sz w:val="18"/>
      <w:szCs w:val="18"/>
    </w:rPr>
  </w:style>
  <w:style w:type="paragraph" w:styleId="z-Formunst">
    <w:name w:val="HTML Top of Form"/>
    <w:basedOn w:val="Normal"/>
    <w:next w:val="Normal"/>
    <w:link w:val="z-FormunstChar"/>
    <w:hidden/>
    <w:rsid w:val="001755B2"/>
    <w:pPr>
      <w:pBdr>
        <w:bottom w:val="single" w:sz="6" w:space="1" w:color="auto"/>
      </w:pBdr>
      <w:spacing w:before="0" w:after="0"/>
      <w:jc w:val="center"/>
    </w:pPr>
    <w:rPr>
      <w:rFonts w:ascii="Arial" w:hAnsi="Arial" w:cs="Arial"/>
      <w:vanish/>
      <w:sz w:val="16"/>
      <w:szCs w:val="16"/>
    </w:rPr>
  </w:style>
  <w:style w:type="character" w:customStyle="1" w:styleId="z-FormunstChar">
    <w:name w:val="z-Formun Üstü Char"/>
    <w:basedOn w:val="VarsaylanParagrafYazTipi"/>
    <w:link w:val="z-Formunst"/>
    <w:rsid w:val="001755B2"/>
    <w:rPr>
      <w:rFonts w:ascii="Arial" w:eastAsia="Times New Roman" w:hAnsi="Arial" w:cs="Arial"/>
      <w:vanish/>
      <w:sz w:val="16"/>
      <w:szCs w:val="16"/>
      <w:lang w:eastAsia="tr-TR"/>
    </w:rPr>
  </w:style>
  <w:style w:type="paragraph" w:styleId="z-FormunAlt">
    <w:name w:val="HTML Bottom of Form"/>
    <w:basedOn w:val="Normal"/>
    <w:next w:val="Normal"/>
    <w:link w:val="z-FormunAltChar"/>
    <w:hidden/>
    <w:rsid w:val="001755B2"/>
    <w:pPr>
      <w:pBdr>
        <w:top w:val="single" w:sz="6" w:space="1" w:color="auto"/>
      </w:pBdr>
      <w:spacing w:before="0" w:after="0"/>
      <w:jc w:val="center"/>
    </w:pPr>
    <w:rPr>
      <w:rFonts w:ascii="Arial" w:hAnsi="Arial" w:cs="Arial"/>
      <w:vanish/>
      <w:sz w:val="16"/>
      <w:szCs w:val="16"/>
    </w:rPr>
  </w:style>
  <w:style w:type="character" w:customStyle="1" w:styleId="z-FormunAltChar">
    <w:name w:val="z-Formun Altı Char"/>
    <w:basedOn w:val="VarsaylanParagrafYazTipi"/>
    <w:link w:val="z-FormunAlt"/>
    <w:rsid w:val="001755B2"/>
    <w:rPr>
      <w:rFonts w:ascii="Arial" w:eastAsia="Times New Roman" w:hAnsi="Arial" w:cs="Arial"/>
      <w:vanish/>
      <w:sz w:val="16"/>
      <w:szCs w:val="16"/>
      <w:lang w:eastAsia="tr-TR"/>
    </w:rPr>
  </w:style>
  <w:style w:type="paragraph" w:customStyle="1" w:styleId="Balk2saChar">
    <w:name w:val="Başlık2_sağ Char"/>
    <w:basedOn w:val="Balk2"/>
    <w:link w:val="Balk2saCharChar"/>
    <w:rsid w:val="001755B2"/>
    <w:pPr>
      <w:spacing w:after="120"/>
      <w:jc w:val="right"/>
    </w:pPr>
  </w:style>
  <w:style w:type="paragraph" w:customStyle="1" w:styleId="Balk3sa">
    <w:name w:val="Başlık3_sağ"/>
    <w:basedOn w:val="Balk3"/>
    <w:rsid w:val="001755B2"/>
    <w:pPr>
      <w:jc w:val="right"/>
    </w:pPr>
  </w:style>
  <w:style w:type="paragraph" w:customStyle="1" w:styleId="MetinKutusuCharChar">
    <w:name w:val="Metin Kutusu Char Char"/>
    <w:basedOn w:val="Normal"/>
    <w:link w:val="MetinKutusuCharCharChar"/>
    <w:rsid w:val="001755B2"/>
    <w:pPr>
      <w:numPr>
        <w:numId w:val="1"/>
      </w:numPr>
      <w:ind w:right="284"/>
      <w:jc w:val="left"/>
    </w:pPr>
    <w:rPr>
      <w:rFonts w:ascii="Futura Lt BT" w:hAnsi="Futura Lt BT"/>
      <w:noProof/>
      <w:color w:val="FFFFFF"/>
      <w:sz w:val="21"/>
      <w:szCs w:val="21"/>
      <w:lang w:eastAsia="en-US"/>
    </w:rPr>
  </w:style>
  <w:style w:type="paragraph" w:customStyle="1" w:styleId="Metin">
    <w:name w:val="Metin"/>
    <w:basedOn w:val="Normal"/>
    <w:link w:val="MetinChar"/>
    <w:rsid w:val="001755B2"/>
    <w:pPr>
      <w:numPr>
        <w:numId w:val="3"/>
      </w:numPr>
      <w:tabs>
        <w:tab w:val="left" w:pos="567"/>
        <w:tab w:val="left" w:pos="851"/>
      </w:tabs>
      <w:suppressAutoHyphens/>
      <w:ind w:right="284"/>
      <w:jc w:val="left"/>
    </w:pPr>
    <w:rPr>
      <w:rFonts w:ascii="Futura Lt BT" w:hAnsi="Futura Lt BT"/>
      <w:color w:val="FFFFFF"/>
      <w:sz w:val="21"/>
      <w:szCs w:val="21"/>
      <w:lang w:eastAsia="en-US"/>
    </w:rPr>
  </w:style>
  <w:style w:type="paragraph" w:customStyle="1" w:styleId="siirilahi">
    <w:name w:val="siir_ilahi"/>
    <w:basedOn w:val="Normal"/>
    <w:rsid w:val="001755B2"/>
    <w:pPr>
      <w:spacing w:before="0" w:after="0"/>
      <w:jc w:val="left"/>
    </w:pPr>
    <w:rPr>
      <w:i/>
      <w:sz w:val="18"/>
      <w:szCs w:val="18"/>
    </w:rPr>
  </w:style>
  <w:style w:type="character" w:customStyle="1" w:styleId="Balk2Char1">
    <w:name w:val="Başlık 2 Char1"/>
    <w:basedOn w:val="VarsaylanParagrafYazTipi"/>
    <w:link w:val="Balk2"/>
    <w:rsid w:val="001755B2"/>
    <w:rPr>
      <w:rFonts w:ascii="Zurich Ex BT" w:eastAsia="Times New Roman" w:hAnsi="Zurich Ex BT" w:cs="Times New Roman"/>
      <w:b/>
      <w:bCs/>
      <w:noProof/>
      <w:color w:val="0064A0"/>
      <w:sz w:val="28"/>
      <w:szCs w:val="28"/>
    </w:rPr>
  </w:style>
  <w:style w:type="character" w:customStyle="1" w:styleId="Balk2saCharChar">
    <w:name w:val="Başlık2_sağ Char Char"/>
    <w:basedOn w:val="Balk2Char1"/>
    <w:link w:val="Balk2saChar"/>
    <w:rsid w:val="001755B2"/>
  </w:style>
  <w:style w:type="paragraph" w:customStyle="1" w:styleId="Kaynaklar">
    <w:name w:val="Kaynaklar"/>
    <w:basedOn w:val="Normal"/>
    <w:rsid w:val="001755B2"/>
  </w:style>
  <w:style w:type="character" w:styleId="SayfaNumaras">
    <w:name w:val="page number"/>
    <w:basedOn w:val="VarsaylanParagrafYazTipi"/>
    <w:rsid w:val="001755B2"/>
  </w:style>
  <w:style w:type="character" w:customStyle="1" w:styleId="Char">
    <w:name w:val="Char"/>
    <w:basedOn w:val="VarsaylanParagrafYazTipi"/>
    <w:rsid w:val="001755B2"/>
    <w:rPr>
      <w:rFonts w:ascii="Zurich Ex BT" w:hAnsi="Zurich Ex BT"/>
      <w:b/>
      <w:bCs/>
      <w:noProof/>
      <w:color w:val="0064A0"/>
      <w:sz w:val="24"/>
      <w:szCs w:val="24"/>
      <w:lang w:val="tr-TR" w:eastAsia="en-US" w:bidi="ar-SA"/>
    </w:rPr>
  </w:style>
  <w:style w:type="paragraph" w:customStyle="1" w:styleId="KaynaklarChar">
    <w:name w:val="Kaynaklar Char"/>
    <w:basedOn w:val="Normal"/>
    <w:rsid w:val="001755B2"/>
    <w:pPr>
      <w:jc w:val="left"/>
    </w:pPr>
    <w:rPr>
      <w:noProof/>
    </w:rPr>
  </w:style>
  <w:style w:type="character" w:customStyle="1" w:styleId="MetinKutusuCharCharChar">
    <w:name w:val="Metin Kutusu Char Char Char"/>
    <w:basedOn w:val="VarsaylanParagrafYazTipi"/>
    <w:link w:val="MetinKutusuCharChar"/>
    <w:rsid w:val="001755B2"/>
    <w:rPr>
      <w:rFonts w:ascii="Futura Lt BT" w:eastAsia="Times New Roman" w:hAnsi="Futura Lt BT" w:cs="Times New Roman"/>
      <w:noProof/>
      <w:color w:val="FFFFFF"/>
      <w:sz w:val="21"/>
      <w:szCs w:val="21"/>
    </w:rPr>
  </w:style>
  <w:style w:type="character" w:customStyle="1" w:styleId="MetinChar">
    <w:name w:val="Metin Char"/>
    <w:basedOn w:val="VarsaylanParagrafYazTipi"/>
    <w:link w:val="Metin"/>
    <w:rsid w:val="001755B2"/>
    <w:rPr>
      <w:rFonts w:ascii="Futura Lt BT" w:eastAsia="Times New Roman" w:hAnsi="Futura Lt BT" w:cs="Times New Roman"/>
      <w:color w:val="FFFFFF"/>
      <w:sz w:val="21"/>
      <w:szCs w:val="21"/>
    </w:rPr>
  </w:style>
  <w:style w:type="paragraph" w:customStyle="1" w:styleId="Balk2sa">
    <w:name w:val="Başlık2_sağ"/>
    <w:basedOn w:val="Balk2"/>
    <w:rsid w:val="001755B2"/>
    <w:pPr>
      <w:spacing w:after="120"/>
      <w:jc w:val="right"/>
    </w:pPr>
  </w:style>
  <w:style w:type="character" w:customStyle="1" w:styleId="Balk2CharChar">
    <w:name w:val="Başlık 2 Char Char"/>
    <w:basedOn w:val="VarsaylanParagrafYazTipi"/>
    <w:rsid w:val="001755B2"/>
    <w:rPr>
      <w:rFonts w:ascii="Zurich Ex BT" w:hAnsi="Zurich Ex BT"/>
      <w:b/>
      <w:bCs/>
      <w:noProof/>
      <w:color w:val="0064A0"/>
      <w:sz w:val="28"/>
      <w:szCs w:val="28"/>
      <w:lang w:val="tr-TR" w:eastAsia="en-US" w:bidi="ar-SA"/>
    </w:rPr>
  </w:style>
  <w:style w:type="paragraph" w:customStyle="1" w:styleId="MetinKutusu">
    <w:name w:val="Metin Kutusu"/>
    <w:basedOn w:val="Normal"/>
    <w:rsid w:val="001755B2"/>
    <w:pPr>
      <w:numPr>
        <w:numId w:val="2"/>
      </w:numPr>
    </w:pPr>
  </w:style>
  <w:style w:type="character" w:customStyle="1" w:styleId="Balk2CharCharChar">
    <w:name w:val="Başlık 2 Char Char Char"/>
    <w:basedOn w:val="VarsaylanParagrafYazTipi"/>
    <w:rsid w:val="001755B2"/>
    <w:rPr>
      <w:rFonts w:ascii="Zurich Ex BT" w:hAnsi="Zurich Ex BT"/>
      <w:b/>
      <w:bCs/>
      <w:noProof/>
      <w:color w:val="0064A0"/>
      <w:sz w:val="28"/>
      <w:szCs w:val="28"/>
      <w:lang w:val="tr-TR" w:eastAsia="en-US" w:bidi="ar-SA"/>
    </w:rPr>
  </w:style>
  <w:style w:type="paragraph" w:styleId="ListeParagraf">
    <w:name w:val="List Paragraph"/>
    <w:basedOn w:val="Normal"/>
    <w:uiPriority w:val="34"/>
    <w:qFormat/>
    <w:rsid w:val="001755B2"/>
    <w:pPr>
      <w:spacing w:before="0" w:after="200" w:line="276" w:lineRule="auto"/>
      <w:ind w:left="720"/>
      <w:contextualSpacing/>
      <w:jc w:val="left"/>
    </w:pPr>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15</Pages>
  <Words>9445</Words>
  <Characters>53838</Characters>
  <Application>Microsoft Office Word</Application>
  <DocSecurity>0</DocSecurity>
  <Lines>448</Lines>
  <Paragraphs>126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63157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düzgün</dc:creator>
  <cp:keywords/>
  <dc:description/>
  <cp:lastModifiedBy>düzgün</cp:lastModifiedBy>
  <cp:revision>13</cp:revision>
  <dcterms:created xsi:type="dcterms:W3CDTF">2012-05-22T08:28:00Z</dcterms:created>
  <dcterms:modified xsi:type="dcterms:W3CDTF">2012-06-26T18:42:00Z</dcterms:modified>
</cp:coreProperties>
</file>