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7B0" w:rsidRPr="001A2552" w:rsidRDefault="004C67B0" w:rsidP="004C67B0">
      <w:pPr>
        <w:jc w:val="center"/>
        <w:rPr>
          <w:b/>
          <w:sz w:val="16"/>
          <w:szCs w:val="16"/>
        </w:rPr>
      </w:pPr>
      <w:r>
        <w:rPr>
          <w:b/>
          <w:sz w:val="16"/>
          <w:szCs w:val="16"/>
        </w:rPr>
        <w:t>Ankara</w:t>
      </w:r>
      <w:r w:rsidRPr="001A2552">
        <w:rPr>
          <w:b/>
          <w:sz w:val="16"/>
          <w:szCs w:val="16"/>
        </w:rPr>
        <w:t xml:space="preserve"> Üniversitesi</w:t>
      </w:r>
    </w:p>
    <w:p w:rsidR="004C67B0" w:rsidRPr="001A2552" w:rsidRDefault="004C67B0" w:rsidP="004C67B0">
      <w:pPr>
        <w:jc w:val="center"/>
        <w:rPr>
          <w:b/>
          <w:sz w:val="16"/>
          <w:szCs w:val="16"/>
        </w:rPr>
      </w:pPr>
      <w:r>
        <w:rPr>
          <w:b/>
          <w:sz w:val="16"/>
          <w:szCs w:val="16"/>
        </w:rPr>
        <w:t>Kütüphane ve Dokümantasyon Daire Başkanlığı</w:t>
      </w:r>
    </w:p>
    <w:p w:rsidR="004C67B0" w:rsidRPr="001A2552" w:rsidRDefault="004C67B0" w:rsidP="004C67B0">
      <w:pPr>
        <w:rPr>
          <w:sz w:val="16"/>
          <w:szCs w:val="16"/>
        </w:rPr>
      </w:pPr>
    </w:p>
    <w:p w:rsidR="004C67B0" w:rsidRPr="001A2552" w:rsidRDefault="004C67B0" w:rsidP="004C67B0">
      <w:pPr>
        <w:jc w:val="center"/>
        <w:rPr>
          <w:b/>
          <w:sz w:val="16"/>
          <w:szCs w:val="16"/>
        </w:rPr>
      </w:pPr>
      <w:r w:rsidRPr="001A2552">
        <w:rPr>
          <w:b/>
          <w:sz w:val="16"/>
          <w:szCs w:val="16"/>
        </w:rPr>
        <w:t>Açık Ders Malzemeleri</w:t>
      </w:r>
    </w:p>
    <w:p w:rsidR="004C67B0" w:rsidRPr="001A2552" w:rsidRDefault="004C67B0" w:rsidP="004C67B0">
      <w:pPr>
        <w:rPr>
          <w:sz w:val="16"/>
          <w:szCs w:val="16"/>
        </w:rPr>
      </w:pPr>
    </w:p>
    <w:p w:rsidR="004C67B0" w:rsidRDefault="004C67B0" w:rsidP="004C67B0">
      <w:pPr>
        <w:pStyle w:val="Balk3"/>
        <w:spacing w:after="160"/>
        <w:ind w:left="0"/>
        <w:rPr>
          <w:sz w:val="16"/>
          <w:szCs w:val="16"/>
        </w:rPr>
      </w:pPr>
      <w:r w:rsidRPr="001A2552">
        <w:rPr>
          <w:sz w:val="16"/>
          <w:szCs w:val="16"/>
        </w:rPr>
        <w:t>Çalışma Planı (Çalışma Takvimi)</w:t>
      </w:r>
      <w:r>
        <w:rPr>
          <w:sz w:val="16"/>
          <w:szCs w:val="16"/>
        </w:rPr>
        <w:t xml:space="preserve"> </w:t>
      </w:r>
    </w:p>
    <w:tbl>
      <w:tblPr>
        <w:tblW w:w="95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52"/>
        <w:gridCol w:w="8606"/>
      </w:tblGrid>
      <w:tr w:rsidR="004C67B0" w:rsidRPr="001A2552" w:rsidTr="00243EC6">
        <w:tblPrEx>
          <w:tblCellMar>
            <w:top w:w="0" w:type="dxa"/>
            <w:bottom w:w="0" w:type="dxa"/>
          </w:tblCellMar>
        </w:tblPrEx>
        <w:trPr>
          <w:cantSplit/>
          <w:trHeight w:val="20"/>
          <w:tblHeader/>
          <w:jc w:val="center"/>
        </w:trPr>
        <w:tc>
          <w:tcPr>
            <w:tcW w:w="952" w:type="dxa"/>
            <w:tcBorders>
              <w:top w:val="double" w:sz="4" w:space="0" w:color="auto"/>
              <w:bottom w:val="double" w:sz="4" w:space="0" w:color="auto"/>
            </w:tcBorders>
            <w:shd w:val="clear" w:color="auto" w:fill="D9D9D9"/>
            <w:vAlign w:val="center"/>
          </w:tcPr>
          <w:p w:rsidR="004C67B0" w:rsidRPr="001A2552" w:rsidRDefault="004C67B0" w:rsidP="00243EC6">
            <w:pPr>
              <w:spacing w:before="120" w:after="120"/>
              <w:ind w:left="-144" w:right="-144"/>
              <w:jc w:val="center"/>
              <w:rPr>
                <w:b/>
                <w:sz w:val="16"/>
                <w:szCs w:val="16"/>
              </w:rPr>
            </w:pPr>
            <w:r w:rsidRPr="001A2552">
              <w:rPr>
                <w:b/>
                <w:sz w:val="16"/>
                <w:szCs w:val="16"/>
              </w:rPr>
              <w:t>Haftalar</w:t>
            </w:r>
          </w:p>
        </w:tc>
        <w:tc>
          <w:tcPr>
            <w:tcW w:w="8606" w:type="dxa"/>
            <w:tcBorders>
              <w:top w:val="double" w:sz="4" w:space="0" w:color="auto"/>
              <w:bottom w:val="double" w:sz="4" w:space="0" w:color="auto"/>
            </w:tcBorders>
            <w:shd w:val="clear" w:color="auto" w:fill="D9D9D9"/>
            <w:vAlign w:val="center"/>
          </w:tcPr>
          <w:p w:rsidR="004C67B0" w:rsidRPr="001A2552" w:rsidRDefault="004C67B0" w:rsidP="00243EC6">
            <w:pPr>
              <w:spacing w:before="120" w:after="120"/>
              <w:ind w:left="72" w:right="197"/>
              <w:rPr>
                <w:b/>
                <w:sz w:val="16"/>
                <w:szCs w:val="16"/>
              </w:rPr>
            </w:pPr>
            <w:r>
              <w:rPr>
                <w:b/>
                <w:sz w:val="16"/>
                <w:szCs w:val="16"/>
              </w:rPr>
              <w:t xml:space="preserve">Haftalık </w:t>
            </w:r>
            <w:r w:rsidRPr="001A2552">
              <w:rPr>
                <w:b/>
                <w:sz w:val="16"/>
                <w:szCs w:val="16"/>
              </w:rPr>
              <w:t xml:space="preserve">Konu Başlıkları </w:t>
            </w:r>
          </w:p>
        </w:tc>
      </w:tr>
      <w:tr w:rsidR="004C67B0" w:rsidRPr="001A2552" w:rsidTr="00243EC6">
        <w:tblPrEx>
          <w:tblCellMar>
            <w:top w:w="0" w:type="dxa"/>
            <w:bottom w:w="0" w:type="dxa"/>
          </w:tblCellMar>
        </w:tblPrEx>
        <w:trPr>
          <w:cantSplit/>
          <w:trHeight w:val="20"/>
          <w:jc w:val="center"/>
        </w:trPr>
        <w:tc>
          <w:tcPr>
            <w:tcW w:w="952" w:type="dxa"/>
            <w:vMerge w:val="restart"/>
            <w:tcBorders>
              <w:bottom w:val="dotted" w:sz="4" w:space="0" w:color="auto"/>
            </w:tcBorders>
            <w:vAlign w:val="center"/>
          </w:tcPr>
          <w:p w:rsidR="004C67B0" w:rsidRPr="001A2552" w:rsidRDefault="004C67B0" w:rsidP="00243EC6">
            <w:pPr>
              <w:spacing w:before="120" w:after="120"/>
              <w:jc w:val="center"/>
              <w:rPr>
                <w:sz w:val="16"/>
                <w:szCs w:val="16"/>
              </w:rPr>
            </w:pPr>
            <w:r w:rsidRPr="001A2552">
              <w:rPr>
                <w:sz w:val="16"/>
                <w:szCs w:val="16"/>
              </w:rPr>
              <w:t>1</w:t>
            </w:r>
            <w:r>
              <w:rPr>
                <w:sz w:val="16"/>
                <w:szCs w:val="16"/>
              </w:rPr>
              <w:t>.Hafta</w:t>
            </w:r>
          </w:p>
        </w:tc>
        <w:tc>
          <w:tcPr>
            <w:tcW w:w="8606" w:type="dxa"/>
            <w:tcBorders>
              <w:bottom w:val="dotted" w:sz="4" w:space="0" w:color="auto"/>
            </w:tcBorders>
            <w:vAlign w:val="center"/>
          </w:tcPr>
          <w:p w:rsidR="004C67B0" w:rsidRPr="00543118" w:rsidRDefault="004C67B0" w:rsidP="00243EC6">
            <w:pPr>
              <w:pStyle w:val="ListeParagraf"/>
              <w:ind w:left="0"/>
              <w:jc w:val="both"/>
              <w:rPr>
                <w:color w:val="000000"/>
                <w:sz w:val="16"/>
              </w:rPr>
            </w:pPr>
            <w:r w:rsidRPr="00543118">
              <w:rPr>
                <w:rFonts w:ascii="Verdana" w:hAnsi="Verdana"/>
                <w:b/>
                <w:color w:val="000000"/>
                <w:sz w:val="18"/>
                <w:szCs w:val="16"/>
              </w:rPr>
              <w:t>TIBBİ VE AROMATİK BİTKİLERİN GENEL ÖZELLİKLERİ, TIBBİ BİTKİLERİN SINIFLANDIRILMASI</w:t>
            </w: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7F3F13" w:rsidRDefault="004C67B0" w:rsidP="00243EC6">
            <w:pPr>
              <w:rPr>
                <w:rFonts w:cs="Arial TUR"/>
                <w:i/>
                <w:color w:val="000000"/>
                <w:sz w:val="16"/>
                <w:szCs w:val="16"/>
              </w:rPr>
            </w:pPr>
            <w:proofErr w:type="gramStart"/>
            <w:r w:rsidRPr="007F3F13">
              <w:rPr>
                <w:rFonts w:cs="Arial TUR"/>
                <w:i/>
                <w:color w:val="000000"/>
                <w:sz w:val="16"/>
                <w:szCs w:val="16"/>
              </w:rPr>
              <w:t>Baytop,T</w:t>
            </w:r>
            <w:proofErr w:type="gramEnd"/>
            <w:r w:rsidRPr="007F3F13">
              <w:rPr>
                <w:rFonts w:cs="Arial TUR"/>
                <w:i/>
                <w:color w:val="000000"/>
                <w:sz w:val="16"/>
                <w:szCs w:val="16"/>
              </w:rPr>
              <w:t xml:space="preserve">. 1984. Türkiye’de Bitkilerle Tedavi. İ.Ü. Eczacılık Fakültesi Yayınları No.40, İstanbul. </w:t>
            </w:r>
          </w:p>
          <w:p w:rsidR="004C67B0" w:rsidRPr="007F3F13" w:rsidRDefault="004C67B0" w:rsidP="00243EC6">
            <w:pPr>
              <w:rPr>
                <w:rFonts w:cs="Arial TUR"/>
                <w:i/>
                <w:color w:val="000000"/>
                <w:sz w:val="16"/>
                <w:szCs w:val="16"/>
              </w:rPr>
            </w:pPr>
            <w:r w:rsidRPr="007F3F13">
              <w:rPr>
                <w:rFonts w:cs="Arial TUR"/>
                <w:i/>
                <w:color w:val="000000"/>
                <w:sz w:val="16"/>
                <w:szCs w:val="16"/>
              </w:rPr>
              <w:t>Ceylan, A. 1994. Tıbbi Bitkiler II, III. E.Ü. Ziraat Fakültesi Yayınları No.509, Bornova-İzmir.</w:t>
            </w:r>
          </w:p>
          <w:p w:rsidR="004C67B0" w:rsidRPr="007314DB" w:rsidRDefault="004C67B0" w:rsidP="00243EC6">
            <w:pPr>
              <w:rPr>
                <w:sz w:val="16"/>
                <w:szCs w:val="16"/>
              </w:rPr>
            </w:pPr>
            <w:proofErr w:type="gramStart"/>
            <w:r w:rsidRPr="007F3F13">
              <w:rPr>
                <w:rFonts w:cs="Arial TUR"/>
                <w:i/>
                <w:color w:val="000000"/>
                <w:sz w:val="16"/>
                <w:szCs w:val="16"/>
              </w:rPr>
              <w:t>Dachler,M.</w:t>
            </w:r>
            <w:proofErr w:type="gramEnd"/>
            <w:r w:rsidRPr="007F3F13">
              <w:rPr>
                <w:rFonts w:cs="Arial TUR"/>
                <w:i/>
                <w:color w:val="000000"/>
                <w:sz w:val="16"/>
                <w:szCs w:val="16"/>
              </w:rPr>
              <w:t xml:space="preserve"> und H.Pelzmann. 1999. Arznei und Gewürzpflanzen. Fachbuch-Wien.</w:t>
            </w:r>
          </w:p>
          <w:p w:rsidR="004C67B0" w:rsidRPr="001A2552" w:rsidRDefault="004C67B0" w:rsidP="00243EC6">
            <w:pPr>
              <w:pStyle w:val="OkumaParas"/>
              <w:numPr>
                <w:ilvl w:val="0"/>
                <w:numId w:val="0"/>
              </w:numPr>
              <w:ind w:left="432" w:hanging="360"/>
              <w:rPr>
                <w:lang w:val="de-DE"/>
              </w:rPr>
            </w:pP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single" w:sz="4" w:space="0" w:color="auto"/>
            </w:tcBorders>
            <w:vAlign w:val="center"/>
          </w:tcPr>
          <w:p w:rsidR="004C67B0" w:rsidRPr="007F3F13" w:rsidRDefault="004C67B0" w:rsidP="00243EC6">
            <w:pPr>
              <w:rPr>
                <w:rFonts w:cs="Arial TUR"/>
                <w:i/>
                <w:color w:val="000000"/>
                <w:sz w:val="16"/>
                <w:szCs w:val="16"/>
              </w:rPr>
            </w:pPr>
            <w:proofErr w:type="gramStart"/>
            <w:r w:rsidRPr="007F3F13">
              <w:rPr>
                <w:rFonts w:cs="Arial TUR"/>
                <w:i/>
                <w:color w:val="000000"/>
                <w:sz w:val="16"/>
                <w:szCs w:val="16"/>
              </w:rPr>
              <w:t>Makaklı,B</w:t>
            </w:r>
            <w:proofErr w:type="gramEnd"/>
            <w:r w:rsidRPr="007F3F13">
              <w:rPr>
                <w:rFonts w:cs="Arial TUR"/>
                <w:i/>
                <w:color w:val="000000"/>
                <w:sz w:val="16"/>
                <w:szCs w:val="16"/>
              </w:rPr>
              <w:t xml:space="preserve">. 1982. Tıbbi Bitkilerimizi Değerlendirelim. </w:t>
            </w:r>
            <w:proofErr w:type="gramStart"/>
            <w:r w:rsidRPr="007F3F13">
              <w:rPr>
                <w:rFonts w:cs="Arial TUR"/>
                <w:i/>
                <w:color w:val="000000"/>
                <w:sz w:val="16"/>
                <w:szCs w:val="16"/>
              </w:rPr>
              <w:t>Akgün Yayınevi, İstanbul.</w:t>
            </w:r>
            <w:proofErr w:type="gramEnd"/>
          </w:p>
          <w:p w:rsidR="004C67B0" w:rsidRPr="007F3F13" w:rsidRDefault="004C67B0" w:rsidP="00243EC6">
            <w:pPr>
              <w:rPr>
                <w:rFonts w:cs="Arial TUR"/>
                <w:i/>
                <w:color w:val="000000"/>
                <w:sz w:val="16"/>
                <w:szCs w:val="16"/>
              </w:rPr>
            </w:pPr>
            <w:r w:rsidRPr="007F3F13">
              <w:rPr>
                <w:rFonts w:cs="Arial TUR"/>
                <w:i/>
                <w:color w:val="000000"/>
                <w:sz w:val="16"/>
                <w:szCs w:val="16"/>
              </w:rPr>
              <w:t>Baytop, T. 1994. Türkçe Bitki Adları Sözlüğü. Türk Dil Kurumu Yayınları, Ankara.</w:t>
            </w:r>
          </w:p>
          <w:p w:rsidR="004C67B0" w:rsidRPr="001A2552" w:rsidRDefault="004C67B0" w:rsidP="00243EC6">
            <w:pPr>
              <w:pStyle w:val="OkumaParas"/>
              <w:numPr>
                <w:ilvl w:val="0"/>
                <w:numId w:val="0"/>
              </w:numPr>
              <w:rPr>
                <w:lang w:val="da-DK"/>
              </w:rPr>
            </w:pPr>
            <w:r w:rsidRPr="007F3F13">
              <w:rPr>
                <w:rFonts w:cs="Arial TUR"/>
                <w:i/>
                <w:color w:val="000000"/>
              </w:rPr>
              <w:t>Zeybek</w:t>
            </w:r>
            <w:proofErr w:type="gramStart"/>
            <w:r w:rsidRPr="007F3F13">
              <w:rPr>
                <w:rFonts w:cs="Arial TUR"/>
                <w:i/>
                <w:color w:val="000000"/>
              </w:rPr>
              <w:t>,N</w:t>
            </w:r>
            <w:proofErr w:type="gramEnd"/>
            <w:r w:rsidRPr="007F3F13">
              <w:rPr>
                <w:rFonts w:cs="Arial TUR"/>
                <w:i/>
                <w:color w:val="000000"/>
              </w:rPr>
              <w:t>. 1985. Farmasötik Botanik. E.Ü. Ziraat Fakültesi Yayınları No.1, İzmir.</w:t>
            </w:r>
          </w:p>
        </w:tc>
      </w:tr>
      <w:tr w:rsidR="004C67B0" w:rsidRPr="001A2552" w:rsidTr="00243EC6">
        <w:tblPrEx>
          <w:tblCellMar>
            <w:top w:w="0" w:type="dxa"/>
            <w:bottom w:w="0" w:type="dxa"/>
          </w:tblCellMar>
        </w:tblPrEx>
        <w:trPr>
          <w:cantSplit/>
          <w:trHeight w:val="20"/>
          <w:jc w:val="center"/>
        </w:trPr>
        <w:tc>
          <w:tcPr>
            <w:tcW w:w="952" w:type="dxa"/>
            <w:vMerge w:val="restart"/>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r w:rsidRPr="001A2552">
              <w:rPr>
                <w:sz w:val="16"/>
                <w:szCs w:val="16"/>
              </w:rPr>
              <w:t>2</w:t>
            </w:r>
            <w:r>
              <w:rPr>
                <w:sz w:val="16"/>
                <w:szCs w:val="16"/>
              </w:rPr>
              <w:t>.Hafta</w:t>
            </w:r>
          </w:p>
        </w:tc>
        <w:tc>
          <w:tcPr>
            <w:tcW w:w="8606" w:type="dxa"/>
            <w:tcBorders>
              <w:top w:val="single" w:sz="4" w:space="0" w:color="auto"/>
              <w:bottom w:val="dotted" w:sz="4" w:space="0" w:color="auto"/>
            </w:tcBorders>
            <w:vAlign w:val="center"/>
          </w:tcPr>
          <w:p w:rsidR="004C67B0" w:rsidRPr="00543118" w:rsidRDefault="004C67B0" w:rsidP="00243EC6">
            <w:pPr>
              <w:pStyle w:val="OkumaParas"/>
              <w:numPr>
                <w:ilvl w:val="0"/>
                <w:numId w:val="0"/>
              </w:numPr>
              <w:ind w:left="72"/>
              <w:jc w:val="both"/>
              <w:rPr>
                <w:color w:val="000000"/>
                <w:lang w:val="da-DK"/>
              </w:rPr>
            </w:pPr>
            <w:r w:rsidRPr="00543118">
              <w:rPr>
                <w:rFonts w:cs="Arial TUR"/>
                <w:b/>
                <w:color w:val="000000"/>
                <w:sz w:val="18"/>
                <w:szCs w:val="18"/>
              </w:rPr>
              <w:t>TIBBİ BİTKİ, AROMATİK BİTKİ, BAHARAT BİTKİLERİ, BİTKİSEL İLAÇ, DROG, İLAÇ, FARMAKOPE TANIMI</w:t>
            </w: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7F3F13" w:rsidRDefault="004C67B0" w:rsidP="00243EC6">
            <w:pPr>
              <w:rPr>
                <w:rFonts w:cs="Arial TUR"/>
                <w:i/>
                <w:color w:val="000000"/>
                <w:sz w:val="16"/>
                <w:szCs w:val="16"/>
              </w:rPr>
            </w:pPr>
            <w:proofErr w:type="gramStart"/>
            <w:r w:rsidRPr="007F3F13">
              <w:rPr>
                <w:rFonts w:cs="Arial TUR"/>
                <w:i/>
                <w:color w:val="000000"/>
                <w:sz w:val="16"/>
                <w:szCs w:val="16"/>
              </w:rPr>
              <w:t>Baytop,T</w:t>
            </w:r>
            <w:proofErr w:type="gramEnd"/>
            <w:r w:rsidRPr="007F3F13">
              <w:rPr>
                <w:rFonts w:cs="Arial TUR"/>
                <w:i/>
                <w:color w:val="000000"/>
                <w:sz w:val="16"/>
                <w:szCs w:val="16"/>
              </w:rPr>
              <w:t xml:space="preserve">. 1984. Türkiye’de Bitkilerle Tedavi. İ.Ü. Eczacılık Fakültesi Yayınları No.40, İstanbul. </w:t>
            </w:r>
          </w:p>
          <w:p w:rsidR="004C67B0" w:rsidRPr="007F3F13" w:rsidRDefault="004C67B0" w:rsidP="00243EC6">
            <w:pPr>
              <w:rPr>
                <w:rFonts w:cs="Arial TUR"/>
                <w:i/>
                <w:color w:val="000000"/>
                <w:sz w:val="16"/>
                <w:szCs w:val="16"/>
              </w:rPr>
            </w:pPr>
            <w:r w:rsidRPr="007F3F13">
              <w:rPr>
                <w:rFonts w:cs="Arial TUR"/>
                <w:i/>
                <w:color w:val="000000"/>
                <w:sz w:val="16"/>
                <w:szCs w:val="16"/>
              </w:rPr>
              <w:t>Ceylan, A. 1994. Tıbbi Bitkiler II, III. E.Ü. Ziraat Fakültesi Yayınları No.509, Bornova-İzmir.</w:t>
            </w:r>
          </w:p>
          <w:p w:rsidR="004C67B0" w:rsidRPr="007314DB" w:rsidRDefault="004C67B0" w:rsidP="00243EC6">
            <w:pPr>
              <w:rPr>
                <w:sz w:val="16"/>
                <w:szCs w:val="16"/>
              </w:rPr>
            </w:pPr>
            <w:proofErr w:type="gramStart"/>
            <w:r w:rsidRPr="007F3F13">
              <w:rPr>
                <w:rFonts w:cs="Arial TUR"/>
                <w:i/>
                <w:color w:val="000000"/>
                <w:sz w:val="16"/>
                <w:szCs w:val="16"/>
              </w:rPr>
              <w:t>Dachler,M.</w:t>
            </w:r>
            <w:proofErr w:type="gramEnd"/>
            <w:r w:rsidRPr="007F3F13">
              <w:rPr>
                <w:rFonts w:cs="Arial TUR"/>
                <w:i/>
                <w:color w:val="000000"/>
                <w:sz w:val="16"/>
                <w:szCs w:val="16"/>
              </w:rPr>
              <w:t xml:space="preserve"> und H.Pelzmann. 1999. Arznei und Gewürzpflanzen. Fachbuch-Wien.</w:t>
            </w:r>
          </w:p>
          <w:p w:rsidR="004C67B0" w:rsidRPr="001A2552" w:rsidRDefault="004C67B0" w:rsidP="00243EC6">
            <w:pPr>
              <w:pStyle w:val="OkumaParas"/>
              <w:numPr>
                <w:ilvl w:val="0"/>
                <w:numId w:val="0"/>
              </w:numPr>
              <w:ind w:left="432" w:hanging="360"/>
              <w:rPr>
                <w:lang w:val="de-DE"/>
              </w:rPr>
            </w:pP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single"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single" w:sz="4" w:space="0" w:color="auto"/>
            </w:tcBorders>
            <w:vAlign w:val="center"/>
          </w:tcPr>
          <w:p w:rsidR="004C67B0" w:rsidRPr="007F3F13" w:rsidRDefault="004C67B0" w:rsidP="00243EC6">
            <w:pPr>
              <w:rPr>
                <w:rFonts w:cs="Arial TUR"/>
                <w:i/>
                <w:color w:val="000000"/>
                <w:sz w:val="16"/>
                <w:szCs w:val="16"/>
              </w:rPr>
            </w:pPr>
            <w:proofErr w:type="gramStart"/>
            <w:r w:rsidRPr="007F3F13">
              <w:rPr>
                <w:rFonts w:cs="Arial TUR"/>
                <w:i/>
                <w:color w:val="000000"/>
                <w:sz w:val="16"/>
                <w:szCs w:val="16"/>
              </w:rPr>
              <w:t>Makaklı,B</w:t>
            </w:r>
            <w:proofErr w:type="gramEnd"/>
            <w:r w:rsidRPr="007F3F13">
              <w:rPr>
                <w:rFonts w:cs="Arial TUR"/>
                <w:i/>
                <w:color w:val="000000"/>
                <w:sz w:val="16"/>
                <w:szCs w:val="16"/>
              </w:rPr>
              <w:t xml:space="preserve">. 1982. Tıbbi Bitkilerimizi Değerlendirelim. </w:t>
            </w:r>
            <w:proofErr w:type="gramStart"/>
            <w:r w:rsidRPr="007F3F13">
              <w:rPr>
                <w:rFonts w:cs="Arial TUR"/>
                <w:i/>
                <w:color w:val="000000"/>
                <w:sz w:val="16"/>
                <w:szCs w:val="16"/>
              </w:rPr>
              <w:t>Akgün Yayınevi, İstanbul.</w:t>
            </w:r>
            <w:proofErr w:type="gramEnd"/>
          </w:p>
          <w:p w:rsidR="004C67B0" w:rsidRPr="007F3F13" w:rsidRDefault="004C67B0" w:rsidP="00243EC6">
            <w:pPr>
              <w:rPr>
                <w:rFonts w:cs="Arial TUR"/>
                <w:i/>
                <w:color w:val="000000"/>
                <w:sz w:val="16"/>
                <w:szCs w:val="16"/>
              </w:rPr>
            </w:pPr>
            <w:r w:rsidRPr="007F3F13">
              <w:rPr>
                <w:rFonts w:cs="Arial TUR"/>
                <w:i/>
                <w:color w:val="000000"/>
                <w:sz w:val="16"/>
                <w:szCs w:val="16"/>
              </w:rPr>
              <w:t>Baytop, T. 1994. Türkçe Bitki Adları Sözlüğü. Türk Dil Kurumu Yayınları, Ankara.</w:t>
            </w:r>
          </w:p>
          <w:p w:rsidR="004C67B0" w:rsidRPr="001A2552" w:rsidRDefault="004C67B0" w:rsidP="00243EC6">
            <w:pPr>
              <w:pStyle w:val="OkumaParas"/>
              <w:numPr>
                <w:ilvl w:val="0"/>
                <w:numId w:val="0"/>
              </w:numPr>
              <w:rPr>
                <w:lang w:val="da-DK"/>
              </w:rPr>
            </w:pPr>
            <w:r w:rsidRPr="007F3F13">
              <w:rPr>
                <w:rFonts w:cs="Arial TUR"/>
                <w:i/>
                <w:color w:val="000000"/>
              </w:rPr>
              <w:t>Zeybek</w:t>
            </w:r>
            <w:proofErr w:type="gramStart"/>
            <w:r w:rsidRPr="007F3F13">
              <w:rPr>
                <w:rFonts w:cs="Arial TUR"/>
                <w:i/>
                <w:color w:val="000000"/>
              </w:rPr>
              <w:t>,N</w:t>
            </w:r>
            <w:proofErr w:type="gramEnd"/>
            <w:r w:rsidRPr="007F3F13">
              <w:rPr>
                <w:rFonts w:cs="Arial TUR"/>
                <w:i/>
                <w:color w:val="000000"/>
              </w:rPr>
              <w:t>. 1985. Farmasötik Botanik. E.Ü. Ziraat Fakültesi Yayınları No.1, İzmir.</w:t>
            </w:r>
          </w:p>
        </w:tc>
      </w:tr>
      <w:tr w:rsidR="004C67B0" w:rsidRPr="001A2552" w:rsidTr="00243EC6">
        <w:tblPrEx>
          <w:tblCellMar>
            <w:top w:w="0" w:type="dxa"/>
            <w:bottom w:w="0" w:type="dxa"/>
          </w:tblCellMar>
        </w:tblPrEx>
        <w:trPr>
          <w:cantSplit/>
          <w:trHeight w:val="20"/>
          <w:jc w:val="center"/>
        </w:trPr>
        <w:tc>
          <w:tcPr>
            <w:tcW w:w="952" w:type="dxa"/>
            <w:vMerge w:val="restart"/>
            <w:tcBorders>
              <w:top w:val="single" w:sz="4" w:space="0" w:color="auto"/>
              <w:bottom w:val="dotted" w:sz="4" w:space="0" w:color="auto"/>
            </w:tcBorders>
            <w:vAlign w:val="center"/>
          </w:tcPr>
          <w:p w:rsidR="004C67B0" w:rsidRPr="001A2552" w:rsidRDefault="004C67B0" w:rsidP="00243EC6">
            <w:pPr>
              <w:spacing w:before="120" w:after="120"/>
              <w:jc w:val="center"/>
              <w:rPr>
                <w:sz w:val="16"/>
                <w:szCs w:val="16"/>
              </w:rPr>
            </w:pPr>
            <w:r w:rsidRPr="001A2552">
              <w:rPr>
                <w:sz w:val="16"/>
                <w:szCs w:val="16"/>
              </w:rPr>
              <w:t>3</w:t>
            </w:r>
            <w:r>
              <w:rPr>
                <w:sz w:val="16"/>
                <w:szCs w:val="16"/>
              </w:rPr>
              <w:t>.Hafta</w:t>
            </w:r>
          </w:p>
        </w:tc>
        <w:tc>
          <w:tcPr>
            <w:tcW w:w="8606" w:type="dxa"/>
            <w:tcBorders>
              <w:top w:val="single" w:sz="4" w:space="0" w:color="auto"/>
              <w:bottom w:val="dotted" w:sz="4" w:space="0" w:color="auto"/>
            </w:tcBorders>
            <w:vAlign w:val="center"/>
          </w:tcPr>
          <w:p w:rsidR="004C67B0" w:rsidRPr="00543118" w:rsidRDefault="004C67B0" w:rsidP="00243EC6">
            <w:pPr>
              <w:pStyle w:val="Konu-basligi"/>
              <w:jc w:val="both"/>
              <w:rPr>
                <w:color w:val="000000"/>
                <w:sz w:val="16"/>
              </w:rPr>
            </w:pPr>
            <w:r w:rsidRPr="00543118">
              <w:rPr>
                <w:bCs/>
                <w:color w:val="000000"/>
                <w:szCs w:val="18"/>
              </w:rPr>
              <w:t>SEKONDER METABOLİTLER</w:t>
            </w: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862946" w:rsidRDefault="004C67B0" w:rsidP="00243EC6">
            <w:pPr>
              <w:pBdr>
                <w:bottom w:val="single" w:sz="12" w:space="1" w:color="auto"/>
              </w:pBdr>
              <w:rPr>
                <w:sz w:val="16"/>
                <w:szCs w:val="16"/>
              </w:rPr>
            </w:pPr>
            <w:r w:rsidRPr="00862946">
              <w:rPr>
                <w:sz w:val="16"/>
                <w:szCs w:val="16"/>
              </w:rPr>
              <w:t>Schafer, H</w:t>
            </w:r>
            <w:proofErr w:type="gramStart"/>
            <w:r w:rsidRPr="00862946">
              <w:rPr>
                <w:sz w:val="16"/>
                <w:szCs w:val="16"/>
              </w:rPr>
              <w:t>.,</w:t>
            </w:r>
            <w:proofErr w:type="gramEnd"/>
            <w:r w:rsidRPr="00862946">
              <w:rPr>
                <w:sz w:val="16"/>
                <w:szCs w:val="16"/>
              </w:rPr>
              <w:t xml:space="preserve"> Wink, M., 2009. Medicinally important secondary metabolites in recombinant microorganisms or plants, progress in alkaloid biosynthesis. Biotechnology Journal, 4(12), 1684-1703.</w:t>
            </w:r>
          </w:p>
          <w:p w:rsidR="004C67B0" w:rsidRPr="00862946" w:rsidRDefault="004C67B0" w:rsidP="00243EC6">
            <w:pPr>
              <w:pBdr>
                <w:bottom w:val="single" w:sz="12" w:space="1" w:color="auto"/>
              </w:pBdr>
              <w:rPr>
                <w:sz w:val="16"/>
                <w:szCs w:val="16"/>
              </w:rPr>
            </w:pPr>
          </w:p>
          <w:p w:rsidR="004C67B0" w:rsidRPr="00862946" w:rsidRDefault="004C67B0" w:rsidP="00243EC6">
            <w:pPr>
              <w:pBdr>
                <w:bottom w:val="single" w:sz="12" w:space="1" w:color="auto"/>
              </w:pBdr>
              <w:rPr>
                <w:bCs/>
                <w:sz w:val="16"/>
                <w:szCs w:val="16"/>
              </w:rPr>
            </w:pPr>
            <w:r w:rsidRPr="00862946">
              <w:rPr>
                <w:bCs/>
                <w:sz w:val="16"/>
                <w:szCs w:val="16"/>
              </w:rPr>
              <w:t>Schippmann, U</w:t>
            </w:r>
            <w:proofErr w:type="gramStart"/>
            <w:r w:rsidRPr="00862946">
              <w:rPr>
                <w:bCs/>
                <w:sz w:val="16"/>
                <w:szCs w:val="16"/>
              </w:rPr>
              <w:t>.,</w:t>
            </w:r>
            <w:proofErr w:type="gramEnd"/>
            <w:r w:rsidRPr="00862946">
              <w:rPr>
                <w:bCs/>
                <w:sz w:val="16"/>
                <w:szCs w:val="16"/>
              </w:rPr>
              <w:t xml:space="preserve"> Leaman, D., Cunningham A.B. 2006. A Comparsion of cultivation and wild collection of medicinal and aromatic plants under sustainnability aspects. In R.J. Bogers, L.E. Craker and D. Lange (eds.) Medicinal and Aromatic Plants, 75-95.Springer. Printed in the Netherlands.</w:t>
            </w:r>
          </w:p>
          <w:p w:rsidR="004C67B0" w:rsidRPr="00862946" w:rsidRDefault="004C67B0" w:rsidP="00243EC6">
            <w:pPr>
              <w:pBdr>
                <w:bottom w:val="single" w:sz="12" w:space="1" w:color="auto"/>
              </w:pBdr>
              <w:rPr>
                <w:bCs/>
                <w:sz w:val="16"/>
                <w:szCs w:val="16"/>
              </w:rPr>
            </w:pPr>
          </w:p>
          <w:p w:rsidR="004C67B0" w:rsidRPr="00862946" w:rsidRDefault="004C67B0" w:rsidP="00243EC6">
            <w:pPr>
              <w:pBdr>
                <w:bottom w:val="single" w:sz="12" w:space="1" w:color="auto"/>
              </w:pBdr>
              <w:rPr>
                <w:color w:val="000000"/>
                <w:sz w:val="16"/>
                <w:szCs w:val="16"/>
              </w:rPr>
            </w:pPr>
            <w:r w:rsidRPr="00862946">
              <w:rPr>
                <w:sz w:val="16"/>
                <w:szCs w:val="16"/>
              </w:rPr>
              <w:t>Sökmen A</w:t>
            </w:r>
            <w:proofErr w:type="gramStart"/>
            <w:r w:rsidRPr="00862946">
              <w:rPr>
                <w:sz w:val="16"/>
                <w:szCs w:val="16"/>
              </w:rPr>
              <w:t>.,</w:t>
            </w:r>
            <w:proofErr w:type="gramEnd"/>
            <w:r w:rsidRPr="00862946">
              <w:rPr>
                <w:sz w:val="16"/>
                <w:szCs w:val="16"/>
              </w:rPr>
              <w:t xml:space="preserve"> Gürel E. 2002. Sekonder Metabolit Üretimi. </w:t>
            </w:r>
            <w:proofErr w:type="gramStart"/>
            <w:r w:rsidRPr="00862946">
              <w:rPr>
                <w:color w:val="000000"/>
                <w:sz w:val="16"/>
                <w:szCs w:val="16"/>
              </w:rPr>
              <w:t>Bitki Genetik Mühendisliği ve Uygulamaları. Vol : I</w:t>
            </w:r>
            <w:proofErr w:type="gramEnd"/>
            <w:r w:rsidRPr="00862946">
              <w:rPr>
                <w:color w:val="000000"/>
                <w:sz w:val="16"/>
                <w:szCs w:val="16"/>
              </w:rPr>
              <w:t xml:space="preserve">, , Selçuk Üniversitesi Basımevi. </w:t>
            </w:r>
          </w:p>
          <w:p w:rsidR="004C67B0" w:rsidRPr="00862946" w:rsidRDefault="004C67B0" w:rsidP="00243EC6">
            <w:pPr>
              <w:pBdr>
                <w:bottom w:val="single" w:sz="12" w:space="1" w:color="auto"/>
              </w:pBdr>
              <w:rPr>
                <w:color w:val="000000"/>
                <w:sz w:val="16"/>
                <w:szCs w:val="16"/>
              </w:rPr>
            </w:pPr>
          </w:p>
          <w:p w:rsidR="004C67B0" w:rsidRPr="00862946" w:rsidRDefault="004C67B0" w:rsidP="00243EC6">
            <w:pPr>
              <w:pBdr>
                <w:bottom w:val="single" w:sz="12" w:space="1" w:color="auto"/>
              </w:pBdr>
              <w:rPr>
                <w:bCs/>
                <w:sz w:val="16"/>
                <w:szCs w:val="16"/>
              </w:rPr>
            </w:pPr>
            <w:r w:rsidRPr="00862946">
              <w:rPr>
                <w:bCs/>
                <w:sz w:val="16"/>
                <w:szCs w:val="16"/>
              </w:rPr>
              <w:t xml:space="preserve">Tripathi, </w:t>
            </w:r>
            <w:proofErr w:type="gramStart"/>
            <w:r w:rsidRPr="00862946">
              <w:rPr>
                <w:bCs/>
                <w:sz w:val="16"/>
                <w:szCs w:val="16"/>
              </w:rPr>
              <w:t>L. , Tripathi</w:t>
            </w:r>
            <w:proofErr w:type="gramEnd"/>
            <w:r w:rsidRPr="00862946">
              <w:rPr>
                <w:bCs/>
                <w:sz w:val="16"/>
                <w:szCs w:val="16"/>
              </w:rPr>
              <w:t xml:space="preserve"> J.N.  Role of biotechnology in medicinal plants. Leena Tripathi Φ and Jaindra Nath Tripathi 2003.  Tropical Journal of Pharmaceutical Research, December 2 (2): 243-253</w:t>
            </w:r>
          </w:p>
          <w:p w:rsidR="004C67B0" w:rsidRPr="001A2552" w:rsidRDefault="004C67B0" w:rsidP="00243EC6">
            <w:pPr>
              <w:rPr>
                <w:lang w:val="de-DE"/>
              </w:rPr>
            </w:pPr>
          </w:p>
        </w:tc>
      </w:tr>
      <w:tr w:rsidR="004C67B0" w:rsidRPr="001A2552" w:rsidTr="00243EC6">
        <w:tblPrEx>
          <w:tblCellMar>
            <w:top w:w="0" w:type="dxa"/>
            <w:bottom w:w="0" w:type="dxa"/>
          </w:tblCellMar>
        </w:tblPrEx>
        <w:trPr>
          <w:cantSplit/>
          <w:trHeight w:val="20"/>
          <w:jc w:val="center"/>
        </w:trPr>
        <w:tc>
          <w:tcPr>
            <w:tcW w:w="952" w:type="dxa"/>
            <w:vMerge w:val="restart"/>
            <w:tcBorders>
              <w:top w:val="single" w:sz="4" w:space="0" w:color="auto"/>
            </w:tcBorders>
            <w:vAlign w:val="center"/>
          </w:tcPr>
          <w:p w:rsidR="004C67B0" w:rsidRPr="001A2552" w:rsidRDefault="004C67B0" w:rsidP="00243EC6">
            <w:pPr>
              <w:spacing w:before="120" w:after="120"/>
              <w:jc w:val="center"/>
              <w:rPr>
                <w:sz w:val="16"/>
                <w:szCs w:val="16"/>
              </w:rPr>
            </w:pPr>
            <w:r w:rsidRPr="001A2552">
              <w:rPr>
                <w:sz w:val="16"/>
                <w:szCs w:val="16"/>
              </w:rPr>
              <w:t>4</w:t>
            </w:r>
            <w:r>
              <w:rPr>
                <w:sz w:val="16"/>
                <w:szCs w:val="16"/>
              </w:rPr>
              <w:t>.Hafta</w:t>
            </w:r>
          </w:p>
        </w:tc>
        <w:tc>
          <w:tcPr>
            <w:tcW w:w="8606" w:type="dxa"/>
            <w:tcBorders>
              <w:top w:val="single" w:sz="4" w:space="0" w:color="auto"/>
              <w:bottom w:val="dotted" w:sz="4" w:space="0" w:color="auto"/>
            </w:tcBorders>
            <w:vAlign w:val="center"/>
          </w:tcPr>
          <w:p w:rsidR="004C67B0" w:rsidRPr="00543118" w:rsidRDefault="004C67B0" w:rsidP="00243EC6">
            <w:pPr>
              <w:pStyle w:val="ListeParagraf"/>
              <w:ind w:left="0"/>
              <w:jc w:val="both"/>
              <w:rPr>
                <w:color w:val="000000"/>
                <w:sz w:val="16"/>
              </w:rPr>
            </w:pPr>
            <w:r w:rsidRPr="00543118">
              <w:rPr>
                <w:rFonts w:ascii="Verdana" w:hAnsi="Verdana"/>
                <w:b/>
                <w:color w:val="000000"/>
                <w:sz w:val="18"/>
                <w:szCs w:val="16"/>
              </w:rPr>
              <w:t xml:space="preserve">DÜNYADA VE TÜRKİYE’DE TIBBİ VEAROMATİK BİTKİLER TİCARETİ, </w:t>
            </w:r>
          </w:p>
        </w:tc>
      </w:tr>
      <w:tr w:rsidR="004C67B0" w:rsidRPr="001A2552" w:rsidTr="00243EC6">
        <w:tblPrEx>
          <w:tblCellMar>
            <w:top w:w="0" w:type="dxa"/>
            <w:bottom w:w="0" w:type="dxa"/>
          </w:tblCellMar>
        </w:tblPrEx>
        <w:trPr>
          <w:cantSplit/>
          <w:trHeight w:val="20"/>
          <w:jc w:val="center"/>
        </w:trPr>
        <w:tc>
          <w:tcPr>
            <w:tcW w:w="952" w:type="dxa"/>
            <w:vMerge/>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543118" w:rsidRDefault="004C67B0" w:rsidP="00243EC6">
            <w:pPr>
              <w:rPr>
                <w:color w:val="000000"/>
              </w:rPr>
            </w:pPr>
            <w:r w:rsidRPr="005E0499">
              <w:rPr>
                <w:sz w:val="16"/>
                <w:szCs w:val="16"/>
              </w:rPr>
              <w:t xml:space="preserve">Arslan N. , H. Baydar, S. Kızıl, Ü. Karık, N. Şekeroğlu, A. Gümüşçü. 2015. Tıbbi Aromatik Bitkiler Üretiminde Değişimler Ve Yeni Arayışlar. TMMOB Ziraat Mühendisliği Odası Türkiye Ziraat Mühendisliği VIII. Teknik Kongresi Bildiriler Kitabı-1 12-16 Ocak 2015 Ankara S. 483-505. </w:t>
            </w:r>
          </w:p>
        </w:tc>
      </w:tr>
      <w:tr w:rsidR="004C67B0" w:rsidRPr="001A2552" w:rsidTr="00243EC6">
        <w:tblPrEx>
          <w:tblCellMar>
            <w:top w:w="0" w:type="dxa"/>
            <w:bottom w:w="0" w:type="dxa"/>
          </w:tblCellMar>
        </w:tblPrEx>
        <w:trPr>
          <w:cantSplit/>
          <w:trHeight w:val="20"/>
          <w:jc w:val="center"/>
        </w:trPr>
        <w:tc>
          <w:tcPr>
            <w:tcW w:w="952" w:type="dxa"/>
            <w:vMerge w:val="restart"/>
            <w:tcBorders>
              <w:top w:val="single" w:sz="4" w:space="0" w:color="auto"/>
              <w:bottom w:val="dotted" w:sz="4" w:space="0" w:color="auto"/>
            </w:tcBorders>
            <w:vAlign w:val="center"/>
          </w:tcPr>
          <w:p w:rsidR="004C67B0" w:rsidRPr="001A2552" w:rsidRDefault="004C67B0" w:rsidP="00243EC6">
            <w:pPr>
              <w:spacing w:before="120" w:after="120"/>
              <w:jc w:val="center"/>
              <w:rPr>
                <w:sz w:val="16"/>
                <w:szCs w:val="16"/>
              </w:rPr>
            </w:pPr>
            <w:r w:rsidRPr="001A2552">
              <w:rPr>
                <w:sz w:val="16"/>
                <w:szCs w:val="16"/>
              </w:rPr>
              <w:t>5</w:t>
            </w:r>
            <w:r>
              <w:rPr>
                <w:sz w:val="16"/>
                <w:szCs w:val="16"/>
              </w:rPr>
              <w:t>.Hafta</w:t>
            </w:r>
          </w:p>
        </w:tc>
        <w:tc>
          <w:tcPr>
            <w:tcW w:w="8606" w:type="dxa"/>
            <w:tcBorders>
              <w:top w:val="single" w:sz="4" w:space="0" w:color="auto"/>
              <w:bottom w:val="dotted" w:sz="4" w:space="0" w:color="auto"/>
            </w:tcBorders>
            <w:vAlign w:val="center"/>
          </w:tcPr>
          <w:p w:rsidR="004C67B0" w:rsidRPr="00543118" w:rsidRDefault="004C67B0" w:rsidP="00243EC6">
            <w:pPr>
              <w:pStyle w:val="ListeParagraf"/>
              <w:ind w:left="0"/>
              <w:jc w:val="both"/>
              <w:rPr>
                <w:color w:val="000000"/>
                <w:sz w:val="16"/>
              </w:rPr>
            </w:pPr>
            <w:r w:rsidRPr="00543118">
              <w:rPr>
                <w:rFonts w:ascii="Verdana" w:hAnsi="Verdana"/>
                <w:b/>
                <w:color w:val="000000"/>
                <w:sz w:val="18"/>
                <w:szCs w:val="16"/>
              </w:rPr>
              <w:t>TIBBİ BİTKİLERİN YAYGINLAŞTIRILMASI VE TARIMI</w:t>
            </w: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7F3F13" w:rsidRDefault="004C67B0" w:rsidP="00243EC6">
            <w:pPr>
              <w:rPr>
                <w:rFonts w:cs="Arial TUR"/>
                <w:i/>
                <w:color w:val="000000"/>
                <w:sz w:val="16"/>
                <w:szCs w:val="16"/>
              </w:rPr>
            </w:pPr>
            <w:proofErr w:type="gramStart"/>
            <w:r w:rsidRPr="007F3F13">
              <w:rPr>
                <w:rFonts w:cs="Arial TUR"/>
                <w:i/>
                <w:color w:val="000000"/>
                <w:sz w:val="16"/>
                <w:szCs w:val="16"/>
              </w:rPr>
              <w:t>Baytop,T</w:t>
            </w:r>
            <w:proofErr w:type="gramEnd"/>
            <w:r w:rsidRPr="007F3F13">
              <w:rPr>
                <w:rFonts w:cs="Arial TUR"/>
                <w:i/>
                <w:color w:val="000000"/>
                <w:sz w:val="16"/>
                <w:szCs w:val="16"/>
              </w:rPr>
              <w:t xml:space="preserve">. 1984. Türkiye’de Bitkilerle Tedavi. İ.Ü. Eczacılık Fakültesi Yayınları No.40, İstanbul. </w:t>
            </w:r>
          </w:p>
          <w:p w:rsidR="004C67B0" w:rsidRPr="007F3F13" w:rsidRDefault="004C67B0" w:rsidP="00243EC6">
            <w:pPr>
              <w:rPr>
                <w:rFonts w:cs="Arial TUR"/>
                <w:i/>
                <w:color w:val="000000"/>
                <w:sz w:val="16"/>
                <w:szCs w:val="16"/>
              </w:rPr>
            </w:pPr>
            <w:r w:rsidRPr="007F3F13">
              <w:rPr>
                <w:rFonts w:cs="Arial TUR"/>
                <w:i/>
                <w:color w:val="000000"/>
                <w:sz w:val="16"/>
                <w:szCs w:val="16"/>
              </w:rPr>
              <w:t>Ceylan, A. 1994. Tıbbi Bitkiler II, III. E.Ü. Ziraat Fakültesi Yayınları No.509, Bornova-İzmir.</w:t>
            </w:r>
          </w:p>
          <w:p w:rsidR="004C67B0" w:rsidRPr="007314DB" w:rsidRDefault="004C67B0" w:rsidP="00243EC6">
            <w:pPr>
              <w:rPr>
                <w:sz w:val="16"/>
                <w:szCs w:val="16"/>
              </w:rPr>
            </w:pPr>
            <w:proofErr w:type="gramStart"/>
            <w:r w:rsidRPr="007F3F13">
              <w:rPr>
                <w:rFonts w:cs="Arial TUR"/>
                <w:i/>
                <w:color w:val="000000"/>
                <w:sz w:val="16"/>
                <w:szCs w:val="16"/>
              </w:rPr>
              <w:t>Dachler,M.</w:t>
            </w:r>
            <w:proofErr w:type="gramEnd"/>
            <w:r w:rsidRPr="007F3F13">
              <w:rPr>
                <w:rFonts w:cs="Arial TUR"/>
                <w:i/>
                <w:color w:val="000000"/>
                <w:sz w:val="16"/>
                <w:szCs w:val="16"/>
              </w:rPr>
              <w:t xml:space="preserve"> und H.Pelzmann. 1999. Arznei und Gewürzpflanzen. Fachbuch-Wien.</w:t>
            </w:r>
          </w:p>
          <w:p w:rsidR="004C67B0" w:rsidRPr="001A2552" w:rsidRDefault="004C67B0" w:rsidP="00243EC6">
            <w:pPr>
              <w:pStyle w:val="OkumaParas"/>
              <w:numPr>
                <w:ilvl w:val="0"/>
                <w:numId w:val="0"/>
              </w:numPr>
              <w:ind w:left="432" w:hanging="360"/>
              <w:rPr>
                <w:lang w:val="de-DE"/>
              </w:rPr>
            </w:pP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5E0499" w:rsidRDefault="004C67B0" w:rsidP="00243EC6">
            <w:pPr>
              <w:rPr>
                <w:rFonts w:cs="Arial TUR"/>
                <w:i/>
                <w:color w:val="000000"/>
                <w:sz w:val="16"/>
                <w:szCs w:val="16"/>
              </w:rPr>
            </w:pPr>
            <w:proofErr w:type="gramStart"/>
            <w:r w:rsidRPr="005E0499">
              <w:rPr>
                <w:rFonts w:cs="Arial TUR"/>
                <w:i/>
                <w:color w:val="000000"/>
                <w:sz w:val="16"/>
                <w:szCs w:val="16"/>
              </w:rPr>
              <w:t>Makaklı,B</w:t>
            </w:r>
            <w:proofErr w:type="gramEnd"/>
            <w:r w:rsidRPr="005E0499">
              <w:rPr>
                <w:rFonts w:cs="Arial TUR"/>
                <w:i/>
                <w:color w:val="000000"/>
                <w:sz w:val="16"/>
                <w:szCs w:val="16"/>
              </w:rPr>
              <w:t xml:space="preserve">. 1982. Tıbbi Bitkilerimizi Değerlendirelim. </w:t>
            </w:r>
            <w:proofErr w:type="gramStart"/>
            <w:r w:rsidRPr="005E0499">
              <w:rPr>
                <w:rFonts w:cs="Arial TUR"/>
                <w:i/>
                <w:color w:val="000000"/>
                <w:sz w:val="16"/>
                <w:szCs w:val="16"/>
              </w:rPr>
              <w:t>Akgün Yayınevi, İstanbul.</w:t>
            </w:r>
            <w:proofErr w:type="gramEnd"/>
          </w:p>
          <w:p w:rsidR="004C67B0" w:rsidRPr="005E0499" w:rsidRDefault="004C67B0" w:rsidP="00243EC6">
            <w:pPr>
              <w:rPr>
                <w:rFonts w:cs="Arial TUR"/>
                <w:i/>
                <w:color w:val="000000"/>
                <w:sz w:val="16"/>
                <w:szCs w:val="16"/>
              </w:rPr>
            </w:pPr>
            <w:r w:rsidRPr="005E0499">
              <w:rPr>
                <w:rFonts w:cs="Arial TUR"/>
                <w:i/>
                <w:color w:val="000000"/>
                <w:sz w:val="16"/>
                <w:szCs w:val="16"/>
              </w:rPr>
              <w:t>Baytop, T. 1994. Türkçe Bitki Adları Sözlüğü. Türk Dil Kurumu Yayınları, Ankara.</w:t>
            </w:r>
          </w:p>
          <w:p w:rsidR="004C67B0" w:rsidRPr="005E0499" w:rsidRDefault="004C67B0" w:rsidP="00243EC6">
            <w:pPr>
              <w:pStyle w:val="OkumaParas"/>
              <w:numPr>
                <w:ilvl w:val="0"/>
                <w:numId w:val="0"/>
              </w:numPr>
              <w:rPr>
                <w:lang w:val="da-DK"/>
              </w:rPr>
            </w:pPr>
            <w:r w:rsidRPr="005E0499">
              <w:rPr>
                <w:rFonts w:cs="Arial TUR"/>
                <w:i/>
                <w:color w:val="000000"/>
              </w:rPr>
              <w:t>Zeybek</w:t>
            </w:r>
            <w:proofErr w:type="gramStart"/>
            <w:r w:rsidRPr="005E0499">
              <w:rPr>
                <w:rFonts w:cs="Arial TUR"/>
                <w:i/>
                <w:color w:val="000000"/>
              </w:rPr>
              <w:t>,N</w:t>
            </w:r>
            <w:proofErr w:type="gramEnd"/>
            <w:r w:rsidRPr="005E0499">
              <w:rPr>
                <w:rFonts w:cs="Arial TUR"/>
                <w:i/>
                <w:color w:val="000000"/>
              </w:rPr>
              <w:t>. 1985. Farmasötik Botanik. E.Ü. Ziraat Fakültesi Yayınları No.1, İzmir.</w:t>
            </w:r>
          </w:p>
        </w:tc>
      </w:tr>
      <w:tr w:rsidR="004C67B0" w:rsidRPr="001A2552" w:rsidTr="00243EC6">
        <w:tblPrEx>
          <w:tblCellMar>
            <w:top w:w="0" w:type="dxa"/>
            <w:bottom w:w="0" w:type="dxa"/>
          </w:tblCellMar>
        </w:tblPrEx>
        <w:trPr>
          <w:cantSplit/>
          <w:trHeight w:val="20"/>
          <w:jc w:val="center"/>
        </w:trPr>
        <w:tc>
          <w:tcPr>
            <w:tcW w:w="952" w:type="dxa"/>
            <w:vMerge w:val="restart"/>
            <w:tcBorders>
              <w:top w:val="single" w:sz="4" w:space="0" w:color="auto"/>
            </w:tcBorders>
            <w:vAlign w:val="center"/>
          </w:tcPr>
          <w:p w:rsidR="004C67B0" w:rsidRPr="001A2552" w:rsidRDefault="004C67B0" w:rsidP="00243EC6">
            <w:pPr>
              <w:spacing w:before="120" w:after="120"/>
              <w:jc w:val="center"/>
              <w:rPr>
                <w:sz w:val="16"/>
                <w:szCs w:val="16"/>
              </w:rPr>
            </w:pPr>
            <w:r w:rsidRPr="001A2552">
              <w:rPr>
                <w:sz w:val="16"/>
                <w:szCs w:val="16"/>
              </w:rPr>
              <w:t>6</w:t>
            </w:r>
            <w:r>
              <w:rPr>
                <w:sz w:val="16"/>
                <w:szCs w:val="16"/>
              </w:rPr>
              <w:t>.Hafta</w:t>
            </w:r>
          </w:p>
        </w:tc>
        <w:tc>
          <w:tcPr>
            <w:tcW w:w="8606" w:type="dxa"/>
            <w:tcBorders>
              <w:top w:val="single" w:sz="4" w:space="0" w:color="auto"/>
              <w:bottom w:val="dotted" w:sz="4" w:space="0" w:color="auto"/>
            </w:tcBorders>
            <w:vAlign w:val="center"/>
          </w:tcPr>
          <w:p w:rsidR="004C67B0" w:rsidRPr="00543118" w:rsidRDefault="004C67B0" w:rsidP="00243EC6">
            <w:pPr>
              <w:pStyle w:val="ListeParagraf"/>
              <w:ind w:left="0"/>
              <w:jc w:val="both"/>
              <w:rPr>
                <w:rFonts w:ascii="Verdana" w:hAnsi="Verdana"/>
                <w:b/>
                <w:color w:val="000000"/>
                <w:sz w:val="18"/>
                <w:szCs w:val="18"/>
              </w:rPr>
            </w:pPr>
            <w:r w:rsidRPr="00543118">
              <w:rPr>
                <w:rFonts w:ascii="Verdana" w:hAnsi="Verdana"/>
                <w:b/>
                <w:color w:val="000000"/>
                <w:sz w:val="18"/>
                <w:szCs w:val="16"/>
              </w:rPr>
              <w:t xml:space="preserve">TIBBİ VE AROMATİK BİTKİLERİN IŞIK VE SICAKLIK </w:t>
            </w:r>
            <w:proofErr w:type="gramStart"/>
            <w:r w:rsidRPr="00543118">
              <w:rPr>
                <w:rFonts w:ascii="Verdana" w:hAnsi="Verdana"/>
                <w:b/>
                <w:color w:val="000000"/>
                <w:sz w:val="18"/>
                <w:szCs w:val="16"/>
              </w:rPr>
              <w:t>İSTEKLERİ , SICAKLIK</w:t>
            </w:r>
            <w:proofErr w:type="gramEnd"/>
            <w:r w:rsidRPr="00543118">
              <w:rPr>
                <w:rFonts w:ascii="Verdana" w:hAnsi="Verdana"/>
                <w:b/>
                <w:color w:val="000000"/>
                <w:sz w:val="18"/>
                <w:szCs w:val="16"/>
              </w:rPr>
              <w:t xml:space="preserve"> X KALİTE İLİŞKİLERİ</w:t>
            </w:r>
          </w:p>
        </w:tc>
      </w:tr>
      <w:tr w:rsidR="004C67B0" w:rsidRPr="001A2552" w:rsidTr="00243EC6">
        <w:tblPrEx>
          <w:tblCellMar>
            <w:top w:w="0" w:type="dxa"/>
            <w:bottom w:w="0" w:type="dxa"/>
          </w:tblCellMar>
        </w:tblPrEx>
        <w:trPr>
          <w:cantSplit/>
          <w:trHeight w:val="20"/>
          <w:jc w:val="center"/>
        </w:trPr>
        <w:tc>
          <w:tcPr>
            <w:tcW w:w="952" w:type="dxa"/>
            <w:vMerge/>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7F3F13" w:rsidRDefault="004C67B0" w:rsidP="00243EC6">
            <w:pPr>
              <w:rPr>
                <w:rFonts w:cs="Arial TUR"/>
                <w:i/>
                <w:color w:val="000000"/>
                <w:sz w:val="16"/>
                <w:szCs w:val="16"/>
              </w:rPr>
            </w:pPr>
            <w:proofErr w:type="gramStart"/>
            <w:r w:rsidRPr="007F3F13">
              <w:rPr>
                <w:rFonts w:cs="Arial TUR"/>
                <w:i/>
                <w:color w:val="000000"/>
                <w:sz w:val="16"/>
                <w:szCs w:val="16"/>
              </w:rPr>
              <w:t>Baytop,T</w:t>
            </w:r>
            <w:proofErr w:type="gramEnd"/>
            <w:r w:rsidRPr="007F3F13">
              <w:rPr>
                <w:rFonts w:cs="Arial TUR"/>
                <w:i/>
                <w:color w:val="000000"/>
                <w:sz w:val="16"/>
                <w:szCs w:val="16"/>
              </w:rPr>
              <w:t xml:space="preserve">. 1984. Türkiye’de Bitkilerle Tedavi. İ.Ü. Eczacılık Fakültesi Yayınları No.40, İstanbul. </w:t>
            </w:r>
          </w:p>
          <w:p w:rsidR="004C67B0" w:rsidRPr="007F3F13" w:rsidRDefault="004C67B0" w:rsidP="00243EC6">
            <w:pPr>
              <w:rPr>
                <w:rFonts w:cs="Arial TUR"/>
                <w:i/>
                <w:color w:val="000000"/>
                <w:sz w:val="16"/>
                <w:szCs w:val="16"/>
              </w:rPr>
            </w:pPr>
            <w:r w:rsidRPr="007F3F13">
              <w:rPr>
                <w:rFonts w:cs="Arial TUR"/>
                <w:i/>
                <w:color w:val="000000"/>
                <w:sz w:val="16"/>
                <w:szCs w:val="16"/>
              </w:rPr>
              <w:t>Ceylan, A. 1994. Tıbbi Bitkiler II, III. E.Ü. Ziraat Fakültesi Yayınları No.509, Bornova-İzmir.</w:t>
            </w:r>
          </w:p>
          <w:p w:rsidR="004C67B0" w:rsidRPr="007314DB" w:rsidRDefault="004C67B0" w:rsidP="00243EC6">
            <w:pPr>
              <w:rPr>
                <w:sz w:val="16"/>
                <w:szCs w:val="16"/>
              </w:rPr>
            </w:pPr>
            <w:proofErr w:type="gramStart"/>
            <w:r w:rsidRPr="007F3F13">
              <w:rPr>
                <w:rFonts w:cs="Arial TUR"/>
                <w:i/>
                <w:color w:val="000000"/>
                <w:sz w:val="16"/>
                <w:szCs w:val="16"/>
              </w:rPr>
              <w:t>Dachler,M.</w:t>
            </w:r>
            <w:proofErr w:type="gramEnd"/>
            <w:r w:rsidRPr="007F3F13">
              <w:rPr>
                <w:rFonts w:cs="Arial TUR"/>
                <w:i/>
                <w:color w:val="000000"/>
                <w:sz w:val="16"/>
                <w:szCs w:val="16"/>
              </w:rPr>
              <w:t xml:space="preserve"> und H.Pelzmann. 1999. Arznei und Gewürzpflanzen. Fachbuch-Wien.</w:t>
            </w:r>
          </w:p>
          <w:p w:rsidR="004C67B0" w:rsidRPr="001A2552" w:rsidRDefault="004C67B0" w:rsidP="00243EC6">
            <w:pPr>
              <w:pStyle w:val="OkumaParas"/>
              <w:numPr>
                <w:ilvl w:val="0"/>
                <w:numId w:val="0"/>
              </w:numPr>
              <w:ind w:left="432" w:hanging="360"/>
              <w:rPr>
                <w:lang w:val="de-DE"/>
              </w:rPr>
            </w:pPr>
          </w:p>
        </w:tc>
      </w:tr>
      <w:tr w:rsidR="004C67B0" w:rsidRPr="001A2552" w:rsidTr="00243EC6">
        <w:tblPrEx>
          <w:tblCellMar>
            <w:top w:w="0" w:type="dxa"/>
            <w:bottom w:w="0" w:type="dxa"/>
          </w:tblCellMar>
        </w:tblPrEx>
        <w:trPr>
          <w:cantSplit/>
          <w:trHeight w:val="20"/>
          <w:jc w:val="center"/>
        </w:trPr>
        <w:tc>
          <w:tcPr>
            <w:tcW w:w="952" w:type="dxa"/>
            <w:vMerge/>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5E0499" w:rsidRDefault="004C67B0" w:rsidP="00243EC6">
            <w:pPr>
              <w:rPr>
                <w:rFonts w:cs="Arial TUR"/>
                <w:i/>
                <w:color w:val="000000"/>
                <w:sz w:val="16"/>
                <w:szCs w:val="16"/>
              </w:rPr>
            </w:pPr>
            <w:proofErr w:type="gramStart"/>
            <w:r w:rsidRPr="005E0499">
              <w:rPr>
                <w:rFonts w:cs="Arial TUR"/>
                <w:i/>
                <w:color w:val="000000"/>
                <w:sz w:val="16"/>
                <w:szCs w:val="16"/>
              </w:rPr>
              <w:t>Makaklı,B</w:t>
            </w:r>
            <w:proofErr w:type="gramEnd"/>
            <w:r w:rsidRPr="005E0499">
              <w:rPr>
                <w:rFonts w:cs="Arial TUR"/>
                <w:i/>
                <w:color w:val="000000"/>
                <w:sz w:val="16"/>
                <w:szCs w:val="16"/>
              </w:rPr>
              <w:t xml:space="preserve">. 1982. Tıbbi Bitkilerimizi Değerlendirelim. </w:t>
            </w:r>
            <w:proofErr w:type="gramStart"/>
            <w:r w:rsidRPr="005E0499">
              <w:rPr>
                <w:rFonts w:cs="Arial TUR"/>
                <w:i/>
                <w:color w:val="000000"/>
                <w:sz w:val="16"/>
                <w:szCs w:val="16"/>
              </w:rPr>
              <w:t>Akgün Yayınevi, İstanbul.</w:t>
            </w:r>
            <w:proofErr w:type="gramEnd"/>
          </w:p>
          <w:p w:rsidR="004C67B0" w:rsidRPr="005E0499" w:rsidRDefault="004C67B0" w:rsidP="00243EC6">
            <w:pPr>
              <w:rPr>
                <w:rFonts w:cs="Arial TUR"/>
                <w:i/>
                <w:color w:val="000000"/>
                <w:sz w:val="16"/>
                <w:szCs w:val="16"/>
              </w:rPr>
            </w:pPr>
            <w:r w:rsidRPr="005E0499">
              <w:rPr>
                <w:rFonts w:cs="Arial TUR"/>
                <w:i/>
                <w:color w:val="000000"/>
                <w:sz w:val="16"/>
                <w:szCs w:val="16"/>
              </w:rPr>
              <w:t>Baytop, T. 1994. Türkçe Bitki Adları Sözlüğü. Türk Dil Kurumu Yayınları, Ankara.</w:t>
            </w:r>
          </w:p>
          <w:p w:rsidR="004C67B0" w:rsidRPr="005E0499" w:rsidRDefault="004C67B0" w:rsidP="00243EC6">
            <w:pPr>
              <w:pStyle w:val="OkumaParas"/>
              <w:numPr>
                <w:ilvl w:val="0"/>
                <w:numId w:val="0"/>
              </w:numPr>
              <w:rPr>
                <w:lang w:val="da-DK"/>
              </w:rPr>
            </w:pPr>
            <w:r w:rsidRPr="005E0499">
              <w:rPr>
                <w:rFonts w:cs="Arial TUR"/>
                <w:i/>
                <w:color w:val="000000"/>
              </w:rPr>
              <w:t>Zeybek</w:t>
            </w:r>
            <w:proofErr w:type="gramStart"/>
            <w:r w:rsidRPr="005E0499">
              <w:rPr>
                <w:rFonts w:cs="Arial TUR"/>
                <w:i/>
                <w:color w:val="000000"/>
              </w:rPr>
              <w:t>,N</w:t>
            </w:r>
            <w:proofErr w:type="gramEnd"/>
            <w:r w:rsidRPr="005E0499">
              <w:rPr>
                <w:rFonts w:cs="Arial TUR"/>
                <w:i/>
                <w:color w:val="000000"/>
              </w:rPr>
              <w:t>. 1985. Farmasötik Botanik. E.Ü. Ziraat Fakültesi Yayınları No.1, İzmir.</w:t>
            </w:r>
          </w:p>
        </w:tc>
      </w:tr>
      <w:tr w:rsidR="004C67B0" w:rsidRPr="001A2552" w:rsidTr="00243EC6">
        <w:tblPrEx>
          <w:tblCellMar>
            <w:top w:w="0" w:type="dxa"/>
            <w:bottom w:w="0" w:type="dxa"/>
          </w:tblCellMar>
        </w:tblPrEx>
        <w:trPr>
          <w:cantSplit/>
          <w:trHeight w:val="20"/>
          <w:jc w:val="center"/>
        </w:trPr>
        <w:tc>
          <w:tcPr>
            <w:tcW w:w="952" w:type="dxa"/>
            <w:vMerge w:val="restart"/>
            <w:tcBorders>
              <w:top w:val="single" w:sz="4" w:space="0" w:color="auto"/>
              <w:bottom w:val="dotted" w:sz="4" w:space="0" w:color="auto"/>
            </w:tcBorders>
            <w:vAlign w:val="center"/>
          </w:tcPr>
          <w:p w:rsidR="004C67B0" w:rsidRPr="001A2552" w:rsidRDefault="004C67B0" w:rsidP="00243EC6">
            <w:pPr>
              <w:spacing w:before="120" w:after="120"/>
              <w:jc w:val="center"/>
              <w:rPr>
                <w:sz w:val="16"/>
                <w:szCs w:val="16"/>
              </w:rPr>
            </w:pPr>
            <w:r w:rsidRPr="001A2552">
              <w:rPr>
                <w:sz w:val="16"/>
                <w:szCs w:val="16"/>
              </w:rPr>
              <w:t>7</w:t>
            </w:r>
            <w:r>
              <w:rPr>
                <w:sz w:val="16"/>
                <w:szCs w:val="16"/>
              </w:rPr>
              <w:t>.Hafta</w:t>
            </w:r>
          </w:p>
        </w:tc>
        <w:tc>
          <w:tcPr>
            <w:tcW w:w="8606" w:type="dxa"/>
            <w:tcBorders>
              <w:top w:val="single" w:sz="4" w:space="0" w:color="auto"/>
              <w:bottom w:val="dotted" w:sz="4" w:space="0" w:color="auto"/>
            </w:tcBorders>
            <w:vAlign w:val="center"/>
          </w:tcPr>
          <w:p w:rsidR="004C67B0" w:rsidRPr="00543118" w:rsidRDefault="004C67B0" w:rsidP="00243EC6">
            <w:pPr>
              <w:pStyle w:val="ListeParagraf"/>
              <w:ind w:left="0"/>
              <w:jc w:val="both"/>
              <w:rPr>
                <w:color w:val="000000"/>
                <w:sz w:val="16"/>
              </w:rPr>
            </w:pPr>
            <w:r w:rsidRPr="00543118">
              <w:rPr>
                <w:rFonts w:ascii="Verdana" w:hAnsi="Verdana"/>
                <w:b/>
                <w:color w:val="000000"/>
                <w:sz w:val="18"/>
                <w:szCs w:val="16"/>
              </w:rPr>
              <w:t>TIBBİ VE AROMATİK BİTKİLERİN TOPRAK İSTEKLERİ, TARLA HAZIRLIĞI; EKİMİ, BAKIMI, TIBBİ VE AROMATİK BİTKİLERİN; GÜBRELENMESİ, SULANMASI</w:t>
            </w: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7F3F13" w:rsidRDefault="004C67B0" w:rsidP="00243EC6">
            <w:pPr>
              <w:rPr>
                <w:rFonts w:cs="Arial TUR"/>
                <w:i/>
                <w:color w:val="000000"/>
                <w:sz w:val="16"/>
                <w:szCs w:val="16"/>
              </w:rPr>
            </w:pPr>
            <w:proofErr w:type="gramStart"/>
            <w:r w:rsidRPr="007F3F13">
              <w:rPr>
                <w:rFonts w:cs="Arial TUR"/>
                <w:i/>
                <w:color w:val="000000"/>
                <w:sz w:val="16"/>
                <w:szCs w:val="16"/>
              </w:rPr>
              <w:t>Baytop,T</w:t>
            </w:r>
            <w:proofErr w:type="gramEnd"/>
            <w:r w:rsidRPr="007F3F13">
              <w:rPr>
                <w:rFonts w:cs="Arial TUR"/>
                <w:i/>
                <w:color w:val="000000"/>
                <w:sz w:val="16"/>
                <w:szCs w:val="16"/>
              </w:rPr>
              <w:t xml:space="preserve">. 1984. Türkiye’de Bitkilerle Tedavi. İ.Ü. Eczacılık Fakültesi Yayınları No.40, İstanbul. </w:t>
            </w:r>
          </w:p>
          <w:p w:rsidR="004C67B0" w:rsidRPr="007F3F13" w:rsidRDefault="004C67B0" w:rsidP="00243EC6">
            <w:pPr>
              <w:rPr>
                <w:rFonts w:cs="Arial TUR"/>
                <w:i/>
                <w:color w:val="000000"/>
                <w:sz w:val="16"/>
                <w:szCs w:val="16"/>
              </w:rPr>
            </w:pPr>
            <w:r w:rsidRPr="007F3F13">
              <w:rPr>
                <w:rFonts w:cs="Arial TUR"/>
                <w:i/>
                <w:color w:val="000000"/>
                <w:sz w:val="16"/>
                <w:szCs w:val="16"/>
              </w:rPr>
              <w:t>Ceylan, A. 1994. Tıbbi Bitkiler II, III. E.Ü. Ziraat Fakültesi Yayınları No.509, Bornova-İzmir.</w:t>
            </w:r>
          </w:p>
          <w:p w:rsidR="004C67B0" w:rsidRPr="007314DB" w:rsidRDefault="004C67B0" w:rsidP="00243EC6">
            <w:pPr>
              <w:rPr>
                <w:sz w:val="16"/>
                <w:szCs w:val="16"/>
              </w:rPr>
            </w:pPr>
            <w:proofErr w:type="gramStart"/>
            <w:r w:rsidRPr="007F3F13">
              <w:rPr>
                <w:rFonts w:cs="Arial TUR"/>
                <w:i/>
                <w:color w:val="000000"/>
                <w:sz w:val="16"/>
                <w:szCs w:val="16"/>
              </w:rPr>
              <w:t>Dachler,M.</w:t>
            </w:r>
            <w:proofErr w:type="gramEnd"/>
            <w:r w:rsidRPr="007F3F13">
              <w:rPr>
                <w:rFonts w:cs="Arial TUR"/>
                <w:i/>
                <w:color w:val="000000"/>
                <w:sz w:val="16"/>
                <w:szCs w:val="16"/>
              </w:rPr>
              <w:t xml:space="preserve"> und H.Pelzmann. 1999. Arznei und Gewürzpflanzen. Fachbuch-Wien.</w:t>
            </w:r>
          </w:p>
          <w:p w:rsidR="004C67B0" w:rsidRPr="001A2552" w:rsidRDefault="004C67B0" w:rsidP="00243EC6">
            <w:pPr>
              <w:pStyle w:val="OkumaParas"/>
              <w:numPr>
                <w:ilvl w:val="0"/>
                <w:numId w:val="0"/>
              </w:numPr>
              <w:ind w:left="432" w:hanging="360"/>
              <w:rPr>
                <w:lang w:val="de-DE"/>
              </w:rPr>
            </w:pP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5E0499" w:rsidRDefault="004C67B0" w:rsidP="00243EC6">
            <w:pPr>
              <w:rPr>
                <w:rFonts w:cs="Arial TUR"/>
                <w:i/>
                <w:color w:val="000000"/>
                <w:sz w:val="16"/>
                <w:szCs w:val="16"/>
              </w:rPr>
            </w:pPr>
            <w:proofErr w:type="gramStart"/>
            <w:r w:rsidRPr="005E0499">
              <w:rPr>
                <w:rFonts w:cs="Arial TUR"/>
                <w:i/>
                <w:color w:val="000000"/>
                <w:sz w:val="16"/>
                <w:szCs w:val="16"/>
              </w:rPr>
              <w:t>Makaklı,B</w:t>
            </w:r>
            <w:proofErr w:type="gramEnd"/>
            <w:r w:rsidRPr="005E0499">
              <w:rPr>
                <w:rFonts w:cs="Arial TUR"/>
                <w:i/>
                <w:color w:val="000000"/>
                <w:sz w:val="16"/>
                <w:szCs w:val="16"/>
              </w:rPr>
              <w:t xml:space="preserve">. 1982. Tıbbi Bitkilerimizi Değerlendirelim. </w:t>
            </w:r>
            <w:proofErr w:type="gramStart"/>
            <w:r w:rsidRPr="005E0499">
              <w:rPr>
                <w:rFonts w:cs="Arial TUR"/>
                <w:i/>
                <w:color w:val="000000"/>
                <w:sz w:val="16"/>
                <w:szCs w:val="16"/>
              </w:rPr>
              <w:t>Akgün Yayınevi, İstanbul.</w:t>
            </w:r>
            <w:proofErr w:type="gramEnd"/>
          </w:p>
          <w:p w:rsidR="004C67B0" w:rsidRPr="005E0499" w:rsidRDefault="004C67B0" w:rsidP="00243EC6">
            <w:pPr>
              <w:rPr>
                <w:rFonts w:cs="Arial TUR"/>
                <w:i/>
                <w:color w:val="000000"/>
                <w:sz w:val="16"/>
                <w:szCs w:val="16"/>
              </w:rPr>
            </w:pPr>
            <w:r w:rsidRPr="005E0499">
              <w:rPr>
                <w:rFonts w:cs="Arial TUR"/>
                <w:i/>
                <w:color w:val="000000"/>
                <w:sz w:val="16"/>
                <w:szCs w:val="16"/>
              </w:rPr>
              <w:t>Baytop, T. 1994. Türkçe Bitki Adları Sözlüğü. Türk Dil Kurumu Yayınları, Ankara.</w:t>
            </w:r>
          </w:p>
          <w:p w:rsidR="004C67B0" w:rsidRPr="005E0499" w:rsidRDefault="004C67B0" w:rsidP="00243EC6">
            <w:pPr>
              <w:pStyle w:val="OkumaParas"/>
              <w:numPr>
                <w:ilvl w:val="0"/>
                <w:numId w:val="0"/>
              </w:numPr>
              <w:rPr>
                <w:lang w:val="da-DK"/>
              </w:rPr>
            </w:pPr>
            <w:r w:rsidRPr="005E0499">
              <w:rPr>
                <w:rFonts w:cs="Arial TUR"/>
                <w:i/>
                <w:color w:val="000000"/>
              </w:rPr>
              <w:t>Zeybek</w:t>
            </w:r>
            <w:proofErr w:type="gramStart"/>
            <w:r w:rsidRPr="005E0499">
              <w:rPr>
                <w:rFonts w:cs="Arial TUR"/>
                <w:i/>
                <w:color w:val="000000"/>
              </w:rPr>
              <w:t>,N</w:t>
            </w:r>
            <w:proofErr w:type="gramEnd"/>
            <w:r w:rsidRPr="005E0499">
              <w:rPr>
                <w:rFonts w:cs="Arial TUR"/>
                <w:i/>
                <w:color w:val="000000"/>
              </w:rPr>
              <w:t>. 1985. Farmasötik Botanik. E.Ü. Ziraat Fakültesi Yayınları No.1, İzmir.</w:t>
            </w:r>
          </w:p>
        </w:tc>
      </w:tr>
      <w:tr w:rsidR="004C67B0" w:rsidRPr="001A2552" w:rsidTr="00243EC6">
        <w:tblPrEx>
          <w:tblCellMar>
            <w:top w:w="0" w:type="dxa"/>
            <w:bottom w:w="0" w:type="dxa"/>
          </w:tblCellMar>
        </w:tblPrEx>
        <w:trPr>
          <w:cantSplit/>
          <w:trHeight w:val="20"/>
          <w:jc w:val="center"/>
        </w:trPr>
        <w:tc>
          <w:tcPr>
            <w:tcW w:w="952" w:type="dxa"/>
            <w:vMerge w:val="restart"/>
            <w:vAlign w:val="center"/>
          </w:tcPr>
          <w:p w:rsidR="004C67B0" w:rsidRPr="001A2552" w:rsidRDefault="004C67B0" w:rsidP="00243EC6">
            <w:pPr>
              <w:spacing w:before="120" w:after="120"/>
              <w:jc w:val="center"/>
              <w:rPr>
                <w:sz w:val="16"/>
                <w:szCs w:val="16"/>
              </w:rPr>
            </w:pPr>
            <w:r w:rsidRPr="001A2552">
              <w:rPr>
                <w:sz w:val="16"/>
                <w:szCs w:val="16"/>
              </w:rPr>
              <w:t>8</w:t>
            </w:r>
            <w:r>
              <w:rPr>
                <w:sz w:val="16"/>
                <w:szCs w:val="16"/>
              </w:rPr>
              <w:t>.hafta</w:t>
            </w:r>
          </w:p>
        </w:tc>
        <w:tc>
          <w:tcPr>
            <w:tcW w:w="8606" w:type="dxa"/>
            <w:tcBorders>
              <w:bottom w:val="dotted" w:sz="4" w:space="0" w:color="auto"/>
            </w:tcBorders>
            <w:vAlign w:val="center"/>
          </w:tcPr>
          <w:p w:rsidR="004C67B0" w:rsidRPr="00543118" w:rsidRDefault="004C67B0" w:rsidP="00243EC6">
            <w:pPr>
              <w:pStyle w:val="ListeParagraf"/>
              <w:ind w:left="0"/>
              <w:jc w:val="both"/>
              <w:rPr>
                <w:color w:val="000000"/>
                <w:sz w:val="16"/>
              </w:rPr>
            </w:pPr>
            <w:r w:rsidRPr="00543118">
              <w:rPr>
                <w:rFonts w:ascii="Verdana" w:hAnsi="Verdana"/>
                <w:b/>
                <w:color w:val="000000"/>
                <w:sz w:val="18"/>
                <w:szCs w:val="16"/>
              </w:rPr>
              <w:t>TIBBİ VE AROMATİK BİTKİLERDE TOHUMLUK VE ÇOĞALTIM ŞEKİLLERİ, ISLAH AMAÇLARI VE ISLAHI</w:t>
            </w:r>
          </w:p>
        </w:tc>
      </w:tr>
      <w:tr w:rsidR="004C67B0" w:rsidRPr="001A2552" w:rsidTr="00243EC6">
        <w:tblPrEx>
          <w:tblCellMar>
            <w:top w:w="0" w:type="dxa"/>
            <w:bottom w:w="0" w:type="dxa"/>
          </w:tblCellMar>
        </w:tblPrEx>
        <w:trPr>
          <w:cantSplit/>
          <w:trHeight w:val="20"/>
          <w:jc w:val="center"/>
        </w:trPr>
        <w:tc>
          <w:tcPr>
            <w:tcW w:w="952" w:type="dxa"/>
            <w:vMerge/>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7F3F13" w:rsidRDefault="004C67B0" w:rsidP="00243EC6">
            <w:pPr>
              <w:rPr>
                <w:rFonts w:cs="Arial TUR"/>
                <w:i/>
                <w:color w:val="000000"/>
                <w:sz w:val="16"/>
                <w:szCs w:val="16"/>
              </w:rPr>
            </w:pPr>
            <w:proofErr w:type="gramStart"/>
            <w:r w:rsidRPr="007F3F13">
              <w:rPr>
                <w:rFonts w:cs="Arial TUR"/>
                <w:i/>
                <w:color w:val="000000"/>
                <w:sz w:val="16"/>
                <w:szCs w:val="16"/>
              </w:rPr>
              <w:t>Baytop,T</w:t>
            </w:r>
            <w:proofErr w:type="gramEnd"/>
            <w:r w:rsidRPr="007F3F13">
              <w:rPr>
                <w:rFonts w:cs="Arial TUR"/>
                <w:i/>
                <w:color w:val="000000"/>
                <w:sz w:val="16"/>
                <w:szCs w:val="16"/>
              </w:rPr>
              <w:t xml:space="preserve">. 1984. Türkiye’de Bitkilerle Tedavi. İ.Ü. Eczacılık Fakültesi Yayınları No.40, İstanbul. </w:t>
            </w:r>
          </w:p>
          <w:p w:rsidR="004C67B0" w:rsidRPr="007F3F13" w:rsidRDefault="004C67B0" w:rsidP="00243EC6">
            <w:pPr>
              <w:rPr>
                <w:rFonts w:cs="Arial TUR"/>
                <w:i/>
                <w:color w:val="000000"/>
                <w:sz w:val="16"/>
                <w:szCs w:val="16"/>
              </w:rPr>
            </w:pPr>
            <w:r w:rsidRPr="007F3F13">
              <w:rPr>
                <w:rFonts w:cs="Arial TUR"/>
                <w:i/>
                <w:color w:val="000000"/>
                <w:sz w:val="16"/>
                <w:szCs w:val="16"/>
              </w:rPr>
              <w:t>Ceylan, A. 1994. Tıbbi Bitkiler II, III. E.Ü. Ziraat Fakültesi Yayınları No.509, Bornova-İzmir.</w:t>
            </w:r>
          </w:p>
          <w:p w:rsidR="004C67B0" w:rsidRPr="007314DB" w:rsidRDefault="004C67B0" w:rsidP="00243EC6">
            <w:pPr>
              <w:rPr>
                <w:sz w:val="16"/>
                <w:szCs w:val="16"/>
              </w:rPr>
            </w:pPr>
            <w:proofErr w:type="gramStart"/>
            <w:r w:rsidRPr="007F3F13">
              <w:rPr>
                <w:rFonts w:cs="Arial TUR"/>
                <w:i/>
                <w:color w:val="000000"/>
                <w:sz w:val="16"/>
                <w:szCs w:val="16"/>
              </w:rPr>
              <w:t>Dachler,M.</w:t>
            </w:r>
            <w:proofErr w:type="gramEnd"/>
            <w:r w:rsidRPr="007F3F13">
              <w:rPr>
                <w:rFonts w:cs="Arial TUR"/>
                <w:i/>
                <w:color w:val="000000"/>
                <w:sz w:val="16"/>
                <w:szCs w:val="16"/>
              </w:rPr>
              <w:t xml:space="preserve"> und H.Pelzmann. 1999. Arznei und Gewürzpflanzen. Fachbuch-Wien.</w:t>
            </w:r>
          </w:p>
          <w:p w:rsidR="004C67B0" w:rsidRPr="001A2552" w:rsidRDefault="004C67B0" w:rsidP="00243EC6">
            <w:pPr>
              <w:pStyle w:val="OkumaParas"/>
              <w:numPr>
                <w:ilvl w:val="0"/>
                <w:numId w:val="0"/>
              </w:numPr>
              <w:ind w:left="432" w:hanging="360"/>
              <w:rPr>
                <w:lang w:val="de-DE"/>
              </w:rPr>
            </w:pPr>
          </w:p>
        </w:tc>
      </w:tr>
      <w:tr w:rsidR="004C67B0" w:rsidRPr="001A2552" w:rsidTr="00243EC6">
        <w:tblPrEx>
          <w:tblCellMar>
            <w:top w:w="0" w:type="dxa"/>
            <w:bottom w:w="0" w:type="dxa"/>
          </w:tblCellMar>
        </w:tblPrEx>
        <w:trPr>
          <w:cantSplit/>
          <w:trHeight w:val="20"/>
          <w:jc w:val="center"/>
        </w:trPr>
        <w:tc>
          <w:tcPr>
            <w:tcW w:w="952" w:type="dxa"/>
            <w:vMerge/>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5E0499" w:rsidRDefault="004C67B0" w:rsidP="00243EC6">
            <w:pPr>
              <w:rPr>
                <w:rFonts w:cs="Arial TUR"/>
                <w:i/>
                <w:color w:val="000000"/>
                <w:sz w:val="16"/>
                <w:szCs w:val="16"/>
              </w:rPr>
            </w:pPr>
            <w:proofErr w:type="gramStart"/>
            <w:r w:rsidRPr="005E0499">
              <w:rPr>
                <w:rFonts w:cs="Arial TUR"/>
                <w:i/>
                <w:color w:val="000000"/>
                <w:sz w:val="16"/>
                <w:szCs w:val="16"/>
              </w:rPr>
              <w:t>Makaklı,B</w:t>
            </w:r>
            <w:proofErr w:type="gramEnd"/>
            <w:r w:rsidRPr="005E0499">
              <w:rPr>
                <w:rFonts w:cs="Arial TUR"/>
                <w:i/>
                <w:color w:val="000000"/>
                <w:sz w:val="16"/>
                <w:szCs w:val="16"/>
              </w:rPr>
              <w:t xml:space="preserve">. 1982. Tıbbi Bitkilerimizi Değerlendirelim. </w:t>
            </w:r>
            <w:proofErr w:type="gramStart"/>
            <w:r w:rsidRPr="005E0499">
              <w:rPr>
                <w:rFonts w:cs="Arial TUR"/>
                <w:i/>
                <w:color w:val="000000"/>
                <w:sz w:val="16"/>
                <w:szCs w:val="16"/>
              </w:rPr>
              <w:t>Akgün Yayınevi, İstanbul.</w:t>
            </w:r>
            <w:proofErr w:type="gramEnd"/>
          </w:p>
          <w:p w:rsidR="004C67B0" w:rsidRPr="005E0499" w:rsidRDefault="004C67B0" w:rsidP="00243EC6">
            <w:pPr>
              <w:rPr>
                <w:rFonts w:cs="Arial TUR"/>
                <w:i/>
                <w:color w:val="000000"/>
                <w:sz w:val="16"/>
                <w:szCs w:val="16"/>
              </w:rPr>
            </w:pPr>
            <w:r w:rsidRPr="005E0499">
              <w:rPr>
                <w:rFonts w:cs="Arial TUR"/>
                <w:i/>
                <w:color w:val="000000"/>
                <w:sz w:val="16"/>
                <w:szCs w:val="16"/>
              </w:rPr>
              <w:t>Baytop, T. 1994. Türkçe Bitki Adları Sözlüğü. Türk Dil Kurumu Yayınları, Ankara.</w:t>
            </w:r>
          </w:p>
          <w:p w:rsidR="004C67B0" w:rsidRPr="005E0499" w:rsidRDefault="004C67B0" w:rsidP="00243EC6">
            <w:pPr>
              <w:pStyle w:val="OkumaParas"/>
              <w:numPr>
                <w:ilvl w:val="0"/>
                <w:numId w:val="0"/>
              </w:numPr>
              <w:rPr>
                <w:lang w:val="da-DK"/>
              </w:rPr>
            </w:pPr>
            <w:r w:rsidRPr="005E0499">
              <w:rPr>
                <w:rFonts w:cs="Arial TUR"/>
                <w:i/>
                <w:color w:val="000000"/>
              </w:rPr>
              <w:t>Zeybek</w:t>
            </w:r>
            <w:proofErr w:type="gramStart"/>
            <w:r w:rsidRPr="005E0499">
              <w:rPr>
                <w:rFonts w:cs="Arial TUR"/>
                <w:i/>
                <w:color w:val="000000"/>
              </w:rPr>
              <w:t>,N</w:t>
            </w:r>
            <w:proofErr w:type="gramEnd"/>
            <w:r w:rsidRPr="005E0499">
              <w:rPr>
                <w:rFonts w:cs="Arial TUR"/>
                <w:i/>
                <w:color w:val="000000"/>
              </w:rPr>
              <w:t>. 1985. Farmasötik Botanik. E.Ü. Ziraat Fakültesi Yayınları No.1, İzmir.</w:t>
            </w:r>
          </w:p>
        </w:tc>
      </w:tr>
      <w:tr w:rsidR="004C67B0" w:rsidRPr="001A2552" w:rsidTr="00243EC6">
        <w:tblPrEx>
          <w:tblCellMar>
            <w:top w:w="0" w:type="dxa"/>
            <w:bottom w:w="0" w:type="dxa"/>
          </w:tblCellMar>
        </w:tblPrEx>
        <w:trPr>
          <w:cantSplit/>
          <w:trHeight w:val="20"/>
          <w:jc w:val="center"/>
        </w:trPr>
        <w:tc>
          <w:tcPr>
            <w:tcW w:w="952" w:type="dxa"/>
            <w:vMerge w:val="restart"/>
            <w:tcBorders>
              <w:top w:val="single" w:sz="4" w:space="0" w:color="auto"/>
              <w:bottom w:val="dotted" w:sz="4" w:space="0" w:color="auto"/>
            </w:tcBorders>
            <w:vAlign w:val="center"/>
          </w:tcPr>
          <w:p w:rsidR="004C67B0" w:rsidRPr="001A2552" w:rsidRDefault="004C67B0" w:rsidP="00243EC6">
            <w:pPr>
              <w:spacing w:before="120" w:after="120"/>
              <w:jc w:val="center"/>
              <w:rPr>
                <w:sz w:val="16"/>
                <w:szCs w:val="16"/>
              </w:rPr>
            </w:pPr>
            <w:r w:rsidRPr="001A2552">
              <w:rPr>
                <w:sz w:val="16"/>
                <w:szCs w:val="16"/>
              </w:rPr>
              <w:t>9</w:t>
            </w:r>
            <w:r>
              <w:rPr>
                <w:sz w:val="16"/>
                <w:szCs w:val="16"/>
              </w:rPr>
              <w:t>.Hafta</w:t>
            </w:r>
          </w:p>
          <w:p w:rsidR="004C67B0" w:rsidRPr="001A2552" w:rsidRDefault="004C67B0" w:rsidP="00243EC6">
            <w:pPr>
              <w:spacing w:before="120" w:after="120"/>
              <w:jc w:val="center"/>
              <w:rPr>
                <w:sz w:val="16"/>
                <w:szCs w:val="16"/>
              </w:rPr>
            </w:pPr>
          </w:p>
        </w:tc>
        <w:tc>
          <w:tcPr>
            <w:tcW w:w="8606" w:type="dxa"/>
            <w:tcBorders>
              <w:top w:val="single" w:sz="4" w:space="0" w:color="auto"/>
              <w:bottom w:val="dotted" w:sz="4" w:space="0" w:color="auto"/>
            </w:tcBorders>
            <w:vAlign w:val="center"/>
          </w:tcPr>
          <w:p w:rsidR="004C67B0" w:rsidRPr="00543118" w:rsidRDefault="004C67B0" w:rsidP="00243EC6">
            <w:pPr>
              <w:pStyle w:val="ListeParagraf"/>
              <w:ind w:left="0"/>
              <w:jc w:val="both"/>
              <w:rPr>
                <w:color w:val="000000"/>
                <w:sz w:val="16"/>
              </w:rPr>
            </w:pPr>
            <w:r w:rsidRPr="00543118">
              <w:rPr>
                <w:rFonts w:ascii="Verdana" w:hAnsi="Verdana"/>
                <w:b/>
                <w:bCs/>
                <w:color w:val="000000"/>
                <w:sz w:val="18"/>
                <w:szCs w:val="16"/>
              </w:rPr>
              <w:t>ISLAH YÖNTEMLERİ VE ISLAHI VE ÜLKEMİZDE GELİŞTİRİLEN</w:t>
            </w:r>
            <w:r w:rsidRPr="00543118">
              <w:rPr>
                <w:rFonts w:ascii="Verdana" w:hAnsi="Verdana"/>
                <w:b/>
                <w:color w:val="000000"/>
                <w:sz w:val="18"/>
                <w:szCs w:val="16"/>
              </w:rPr>
              <w:t>TIBBİ VE AROMATİK BİTKİ</w:t>
            </w:r>
            <w:r w:rsidRPr="00543118">
              <w:rPr>
                <w:rFonts w:ascii="Verdana" w:hAnsi="Verdana"/>
                <w:b/>
                <w:bCs/>
                <w:color w:val="000000"/>
                <w:sz w:val="18"/>
                <w:szCs w:val="16"/>
              </w:rPr>
              <w:t xml:space="preserve"> ÇEŞİTLERİ </w:t>
            </w: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862946" w:rsidRDefault="004C67B0" w:rsidP="00243EC6">
            <w:pPr>
              <w:pBdr>
                <w:bottom w:val="single" w:sz="12" w:space="1" w:color="auto"/>
              </w:pBdr>
              <w:rPr>
                <w:bCs/>
                <w:sz w:val="16"/>
                <w:szCs w:val="16"/>
              </w:rPr>
            </w:pPr>
            <w:r w:rsidRPr="00862946">
              <w:rPr>
                <w:bCs/>
                <w:sz w:val="16"/>
                <w:szCs w:val="16"/>
              </w:rPr>
              <w:t xml:space="preserve">Kayser, O. ,Quax W. J. , </w:t>
            </w:r>
            <w:proofErr w:type="gramStart"/>
            <w:r w:rsidRPr="00862946">
              <w:rPr>
                <w:bCs/>
                <w:sz w:val="16"/>
                <w:szCs w:val="16"/>
              </w:rPr>
              <w:t>2006  Medicinal</w:t>
            </w:r>
            <w:proofErr w:type="gramEnd"/>
            <w:r w:rsidRPr="00862946">
              <w:rPr>
                <w:bCs/>
                <w:sz w:val="16"/>
                <w:szCs w:val="16"/>
              </w:rPr>
              <w:t xml:space="preserve"> Plant Biotechnology. 978-3-527-31443-0 618 pages November Khan MY et al. 2009. Recent advances Medicinal Plant Biotechnology. Indian Journal of Biotechnology. (8) -9-22.</w:t>
            </w:r>
          </w:p>
          <w:p w:rsidR="004C67B0" w:rsidRPr="00543118" w:rsidRDefault="004C67B0" w:rsidP="00243EC6">
            <w:pPr>
              <w:pStyle w:val="OkumaParas"/>
              <w:numPr>
                <w:ilvl w:val="0"/>
                <w:numId w:val="0"/>
              </w:numPr>
              <w:ind w:left="432" w:hanging="360"/>
              <w:rPr>
                <w:color w:val="000000"/>
              </w:rPr>
            </w:pPr>
            <w:r w:rsidRPr="005E0499">
              <w:t>Arslan N</w:t>
            </w:r>
            <w:proofErr w:type="gramStart"/>
            <w:r w:rsidRPr="005E0499">
              <w:t>. ,</w:t>
            </w:r>
            <w:proofErr w:type="gramEnd"/>
            <w:r w:rsidRPr="005E0499">
              <w:t xml:space="preserve"> H. Baydar, S. Kızıl, Ü. Karık, N. Şekeroğlu, A. Gümüşçü</w:t>
            </w:r>
            <w:r>
              <w:t xml:space="preserve">. 2015. Tıbbi Aromatik Bitkiler </w:t>
            </w:r>
            <w:r w:rsidRPr="005E0499">
              <w:t>Üretiminde Değişimler Ve Yeni Arayışlar. TMMOB Ziraat Mühendisliği Odası Türkiye Ziraat Mühendisliği VIII. Teknik Kongresi Bildiriler Kitabı-1 12-16 Ocak 2015 Ankara S. 483-505.</w:t>
            </w: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543118" w:rsidRDefault="004C67B0" w:rsidP="00243EC6">
            <w:pPr>
              <w:pStyle w:val="OkumaParas"/>
              <w:rPr>
                <w:color w:val="000000"/>
                <w:lang w:val="da-DK"/>
              </w:rPr>
            </w:pP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single" w:sz="4" w:space="0" w:color="auto"/>
            </w:tcBorders>
            <w:vAlign w:val="center"/>
          </w:tcPr>
          <w:p w:rsidR="004C67B0" w:rsidRPr="00543118" w:rsidRDefault="004C67B0" w:rsidP="00243EC6">
            <w:pPr>
              <w:pStyle w:val="OkumaParas"/>
              <w:rPr>
                <w:color w:val="000000"/>
              </w:rPr>
            </w:pPr>
          </w:p>
        </w:tc>
      </w:tr>
      <w:tr w:rsidR="004C67B0" w:rsidRPr="001A2552" w:rsidTr="00243EC6">
        <w:tblPrEx>
          <w:tblCellMar>
            <w:top w:w="0" w:type="dxa"/>
            <w:bottom w:w="0" w:type="dxa"/>
          </w:tblCellMar>
        </w:tblPrEx>
        <w:trPr>
          <w:cantSplit/>
          <w:trHeight w:val="20"/>
          <w:jc w:val="center"/>
        </w:trPr>
        <w:tc>
          <w:tcPr>
            <w:tcW w:w="952" w:type="dxa"/>
            <w:vMerge w:val="restart"/>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r w:rsidRPr="001A2552">
              <w:rPr>
                <w:sz w:val="16"/>
                <w:szCs w:val="16"/>
              </w:rPr>
              <w:t>10</w:t>
            </w:r>
            <w:r>
              <w:rPr>
                <w:sz w:val="16"/>
                <w:szCs w:val="16"/>
              </w:rPr>
              <w:t>.Hafta</w:t>
            </w:r>
          </w:p>
        </w:tc>
        <w:tc>
          <w:tcPr>
            <w:tcW w:w="8606" w:type="dxa"/>
            <w:tcBorders>
              <w:top w:val="single" w:sz="4" w:space="0" w:color="auto"/>
              <w:bottom w:val="dotted" w:sz="4" w:space="0" w:color="auto"/>
            </w:tcBorders>
            <w:vAlign w:val="center"/>
          </w:tcPr>
          <w:p w:rsidR="004C67B0" w:rsidRPr="00543118" w:rsidRDefault="004C67B0" w:rsidP="00243EC6">
            <w:pPr>
              <w:pStyle w:val="ListeParagraf"/>
              <w:ind w:left="0"/>
              <w:jc w:val="both"/>
              <w:rPr>
                <w:color w:val="000000"/>
              </w:rPr>
            </w:pPr>
            <w:r w:rsidRPr="00543118">
              <w:rPr>
                <w:rFonts w:ascii="Verdana" w:hAnsi="Verdana"/>
                <w:b/>
                <w:bCs/>
                <w:color w:val="000000"/>
                <w:sz w:val="18"/>
                <w:szCs w:val="16"/>
                <w:lang w:val="en-US"/>
              </w:rPr>
              <w:t>TIBBI VE AROMATIK BITKILERDE BIYOTEKNOLOJIK UYGULAMALAR</w:t>
            </w: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862946" w:rsidRDefault="004C67B0" w:rsidP="00243EC6">
            <w:pPr>
              <w:pBdr>
                <w:bottom w:val="single" w:sz="12" w:space="1" w:color="auto"/>
              </w:pBdr>
              <w:rPr>
                <w:bCs/>
                <w:sz w:val="16"/>
                <w:szCs w:val="16"/>
              </w:rPr>
            </w:pPr>
            <w:r w:rsidRPr="00862946">
              <w:rPr>
                <w:bCs/>
                <w:sz w:val="16"/>
                <w:szCs w:val="16"/>
              </w:rPr>
              <w:t xml:space="preserve">Kayser, O. ,Quax W. J. , </w:t>
            </w:r>
            <w:proofErr w:type="gramStart"/>
            <w:r w:rsidRPr="00862946">
              <w:rPr>
                <w:bCs/>
                <w:sz w:val="16"/>
                <w:szCs w:val="16"/>
              </w:rPr>
              <w:t>2006  Medicinal</w:t>
            </w:r>
            <w:proofErr w:type="gramEnd"/>
            <w:r w:rsidRPr="00862946">
              <w:rPr>
                <w:bCs/>
                <w:sz w:val="16"/>
                <w:szCs w:val="16"/>
              </w:rPr>
              <w:t xml:space="preserve"> Plant Biotechnology. 978-3-527-31443-0 618 pages </w:t>
            </w:r>
            <w:proofErr w:type="gramStart"/>
            <w:r w:rsidRPr="00862946">
              <w:rPr>
                <w:bCs/>
                <w:sz w:val="16"/>
                <w:szCs w:val="16"/>
              </w:rPr>
              <w:t>November ,</w:t>
            </w:r>
            <w:r>
              <w:rPr>
                <w:bCs/>
                <w:sz w:val="16"/>
                <w:szCs w:val="16"/>
              </w:rPr>
              <w:t xml:space="preserve"> </w:t>
            </w:r>
            <w:r w:rsidRPr="00862946">
              <w:rPr>
                <w:bCs/>
                <w:sz w:val="16"/>
                <w:szCs w:val="16"/>
              </w:rPr>
              <w:t>Khan</w:t>
            </w:r>
            <w:proofErr w:type="gramEnd"/>
            <w:r w:rsidRPr="00862946">
              <w:rPr>
                <w:bCs/>
                <w:sz w:val="16"/>
                <w:szCs w:val="16"/>
              </w:rPr>
              <w:t xml:space="preserve"> MY et al. 2009. Recent advances Medicinal Plant Biotechnology. Indian Journal of Biotechnology. (8) -9-22.</w:t>
            </w:r>
          </w:p>
          <w:p w:rsidR="004C67B0" w:rsidRPr="00543118" w:rsidRDefault="004C67B0" w:rsidP="00243EC6">
            <w:pPr>
              <w:pStyle w:val="OkumaParas"/>
              <w:numPr>
                <w:ilvl w:val="0"/>
                <w:numId w:val="0"/>
              </w:numPr>
              <w:ind w:left="432" w:hanging="360"/>
              <w:rPr>
                <w:color w:val="000000"/>
              </w:rPr>
            </w:pPr>
            <w:r w:rsidRPr="005E0499">
              <w:t>Arslan N</w:t>
            </w:r>
            <w:proofErr w:type="gramStart"/>
            <w:r w:rsidRPr="005E0499">
              <w:t>. ,</w:t>
            </w:r>
            <w:proofErr w:type="gramEnd"/>
            <w:r w:rsidRPr="005E0499">
              <w:t xml:space="preserve"> H. Baydar, S. Kızıl, Ü. Karık, N. Şekeroğlu, A. Gümüşçü. 2015. Tıbbi Aromatik Bitkiler Üretiminde Değişimler Ve Yeni Arayışlar. TMMOB Ziraat Mühendisliği Odası Türkiye Ziraat Mühendisliği VIII. Teknik Kongresi Bildiriler Kitabı-1 12-16 Ocak 2015 Ankara S. 483-505.</w:t>
            </w: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543118" w:rsidRDefault="004C67B0" w:rsidP="00243EC6">
            <w:pPr>
              <w:pStyle w:val="OkumaParas"/>
              <w:rPr>
                <w:color w:val="000000"/>
              </w:rPr>
            </w:pP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single"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single" w:sz="4" w:space="0" w:color="auto"/>
            </w:tcBorders>
            <w:vAlign w:val="center"/>
          </w:tcPr>
          <w:p w:rsidR="004C67B0" w:rsidRPr="00543118" w:rsidRDefault="004C67B0" w:rsidP="00243EC6">
            <w:pPr>
              <w:pStyle w:val="OkumaParas"/>
              <w:rPr>
                <w:color w:val="000000"/>
              </w:rPr>
            </w:pPr>
          </w:p>
        </w:tc>
      </w:tr>
      <w:tr w:rsidR="004C67B0" w:rsidRPr="001A2552" w:rsidTr="00243EC6">
        <w:tblPrEx>
          <w:tblCellMar>
            <w:top w:w="0" w:type="dxa"/>
            <w:bottom w:w="0" w:type="dxa"/>
          </w:tblCellMar>
        </w:tblPrEx>
        <w:trPr>
          <w:cantSplit/>
          <w:trHeight w:val="20"/>
          <w:jc w:val="center"/>
        </w:trPr>
        <w:tc>
          <w:tcPr>
            <w:tcW w:w="952" w:type="dxa"/>
            <w:vMerge w:val="restart"/>
            <w:tcBorders>
              <w:top w:val="single" w:sz="4" w:space="0" w:color="auto"/>
              <w:bottom w:val="dotted" w:sz="4" w:space="0" w:color="auto"/>
            </w:tcBorders>
            <w:vAlign w:val="center"/>
          </w:tcPr>
          <w:p w:rsidR="004C67B0" w:rsidRPr="001A2552" w:rsidRDefault="004C67B0" w:rsidP="00243EC6">
            <w:pPr>
              <w:spacing w:before="120" w:after="120"/>
              <w:jc w:val="center"/>
              <w:rPr>
                <w:sz w:val="16"/>
                <w:szCs w:val="16"/>
              </w:rPr>
            </w:pPr>
            <w:r w:rsidRPr="001A2552">
              <w:rPr>
                <w:sz w:val="16"/>
                <w:szCs w:val="16"/>
              </w:rPr>
              <w:t>11</w:t>
            </w:r>
            <w:r>
              <w:rPr>
                <w:sz w:val="16"/>
                <w:szCs w:val="16"/>
              </w:rPr>
              <w:t>.Hafta</w:t>
            </w:r>
          </w:p>
        </w:tc>
        <w:tc>
          <w:tcPr>
            <w:tcW w:w="8606" w:type="dxa"/>
            <w:tcBorders>
              <w:top w:val="single" w:sz="4" w:space="0" w:color="auto"/>
              <w:bottom w:val="dotted" w:sz="4" w:space="0" w:color="auto"/>
            </w:tcBorders>
            <w:shd w:val="clear" w:color="auto" w:fill="auto"/>
            <w:vAlign w:val="center"/>
          </w:tcPr>
          <w:p w:rsidR="004C67B0" w:rsidRPr="00543118" w:rsidRDefault="004C67B0" w:rsidP="00243EC6">
            <w:pPr>
              <w:pStyle w:val="ListeParagraf"/>
              <w:ind w:left="0"/>
              <w:jc w:val="both"/>
              <w:rPr>
                <w:color w:val="000000"/>
                <w:sz w:val="16"/>
              </w:rPr>
            </w:pPr>
            <w:r w:rsidRPr="00543118">
              <w:rPr>
                <w:rFonts w:ascii="Verdana" w:eastAsia="Times New Roman" w:hAnsi="Verdana" w:cs="Arial TUR"/>
                <w:b/>
                <w:color w:val="000000"/>
                <w:sz w:val="18"/>
                <w:szCs w:val="16"/>
                <w:lang w:eastAsia="tr-TR"/>
              </w:rPr>
              <w:t>HAŞHAŞ, ATROPA, KENEVİR GRUBU BİTKİLERİN ORİJİNİ VE YAYILMA ALANLARI, TARİHÇESİ, KULLANILAN KISIMLARI, BİTKİNİN ETKEN MADDELERİ VE KULLANIM ALANLARI, İKLİM VE TOPRAK İSTEKLERİ, TARLA HAZIRLIĞI, EKİM NÖBETİNDEKİ YERİ, EKİM VE DİKİM, TOHUMLUK, BAKIM, HASAT VE HARMAN.</w:t>
            </w: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shd w:val="clear" w:color="auto" w:fill="auto"/>
            <w:vAlign w:val="center"/>
          </w:tcPr>
          <w:p w:rsidR="004C67B0" w:rsidRPr="007F3F13" w:rsidRDefault="004C67B0" w:rsidP="00243EC6">
            <w:pPr>
              <w:rPr>
                <w:rFonts w:cs="Arial TUR"/>
                <w:i/>
                <w:color w:val="000000"/>
                <w:sz w:val="16"/>
                <w:szCs w:val="16"/>
              </w:rPr>
            </w:pPr>
            <w:proofErr w:type="gramStart"/>
            <w:r w:rsidRPr="007F3F13">
              <w:rPr>
                <w:rFonts w:cs="Arial TUR"/>
                <w:i/>
                <w:color w:val="000000"/>
                <w:sz w:val="16"/>
                <w:szCs w:val="16"/>
              </w:rPr>
              <w:t>Baytop,T</w:t>
            </w:r>
            <w:proofErr w:type="gramEnd"/>
            <w:r w:rsidRPr="007F3F13">
              <w:rPr>
                <w:rFonts w:cs="Arial TUR"/>
                <w:i/>
                <w:color w:val="000000"/>
                <w:sz w:val="16"/>
                <w:szCs w:val="16"/>
              </w:rPr>
              <w:t xml:space="preserve">. 1984. Türkiye’de Bitkilerle Tedavi. İ.Ü. Eczacılık Fakültesi Yayınları No.40, İstanbul. </w:t>
            </w:r>
          </w:p>
          <w:p w:rsidR="004C67B0" w:rsidRPr="007F3F13" w:rsidRDefault="004C67B0" w:rsidP="00243EC6">
            <w:pPr>
              <w:rPr>
                <w:rFonts w:cs="Arial TUR"/>
                <w:i/>
                <w:color w:val="000000"/>
                <w:sz w:val="16"/>
                <w:szCs w:val="16"/>
              </w:rPr>
            </w:pPr>
            <w:r w:rsidRPr="007F3F13">
              <w:rPr>
                <w:rFonts w:cs="Arial TUR"/>
                <w:i/>
                <w:color w:val="000000"/>
                <w:sz w:val="16"/>
                <w:szCs w:val="16"/>
              </w:rPr>
              <w:t>Ceylan, A. 1994. Tıbbi Bitkiler II, III. E.Ü. Ziraat Fakültesi Yayınları No.509, Bornova-İzmir.</w:t>
            </w:r>
          </w:p>
          <w:p w:rsidR="004C67B0" w:rsidRPr="007314DB" w:rsidRDefault="004C67B0" w:rsidP="00243EC6">
            <w:pPr>
              <w:rPr>
                <w:sz w:val="16"/>
                <w:szCs w:val="16"/>
              </w:rPr>
            </w:pPr>
            <w:proofErr w:type="gramStart"/>
            <w:r w:rsidRPr="007F3F13">
              <w:rPr>
                <w:rFonts w:cs="Arial TUR"/>
                <w:i/>
                <w:color w:val="000000"/>
                <w:sz w:val="16"/>
                <w:szCs w:val="16"/>
              </w:rPr>
              <w:t>Dachler,M.</w:t>
            </w:r>
            <w:proofErr w:type="gramEnd"/>
            <w:r w:rsidRPr="007F3F13">
              <w:rPr>
                <w:rFonts w:cs="Arial TUR"/>
                <w:i/>
                <w:color w:val="000000"/>
                <w:sz w:val="16"/>
                <w:szCs w:val="16"/>
              </w:rPr>
              <w:t xml:space="preserve"> und H.Pelzmann. 1999. Arznei und Gewürzpflanzen. Fachbuch-Wien.</w:t>
            </w:r>
          </w:p>
          <w:p w:rsidR="004C67B0" w:rsidRPr="001A2552" w:rsidRDefault="004C67B0" w:rsidP="00243EC6">
            <w:pPr>
              <w:pStyle w:val="OkumaParas"/>
              <w:numPr>
                <w:ilvl w:val="0"/>
                <w:numId w:val="0"/>
              </w:numPr>
              <w:ind w:left="432" w:hanging="360"/>
              <w:rPr>
                <w:lang w:val="de-DE"/>
              </w:rPr>
            </w:pP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shd w:val="clear" w:color="auto" w:fill="auto"/>
            <w:vAlign w:val="center"/>
          </w:tcPr>
          <w:p w:rsidR="004C67B0" w:rsidRPr="005E0499" w:rsidRDefault="004C67B0" w:rsidP="00243EC6">
            <w:pPr>
              <w:rPr>
                <w:rFonts w:cs="Arial TUR"/>
                <w:i/>
                <w:color w:val="000000"/>
                <w:sz w:val="16"/>
                <w:szCs w:val="16"/>
              </w:rPr>
            </w:pPr>
            <w:proofErr w:type="gramStart"/>
            <w:r w:rsidRPr="005E0499">
              <w:rPr>
                <w:rFonts w:cs="Arial TUR"/>
                <w:i/>
                <w:color w:val="000000"/>
                <w:sz w:val="16"/>
                <w:szCs w:val="16"/>
              </w:rPr>
              <w:t>Makaklı,B</w:t>
            </w:r>
            <w:proofErr w:type="gramEnd"/>
            <w:r w:rsidRPr="005E0499">
              <w:rPr>
                <w:rFonts w:cs="Arial TUR"/>
                <w:i/>
                <w:color w:val="000000"/>
                <w:sz w:val="16"/>
                <w:szCs w:val="16"/>
              </w:rPr>
              <w:t xml:space="preserve">. 1982. Tıbbi Bitkilerimizi Değerlendirelim. </w:t>
            </w:r>
            <w:proofErr w:type="gramStart"/>
            <w:r w:rsidRPr="005E0499">
              <w:rPr>
                <w:rFonts w:cs="Arial TUR"/>
                <w:i/>
                <w:color w:val="000000"/>
                <w:sz w:val="16"/>
                <w:szCs w:val="16"/>
              </w:rPr>
              <w:t>Akgün Yayınevi, İstanbul.</w:t>
            </w:r>
            <w:proofErr w:type="gramEnd"/>
          </w:p>
          <w:p w:rsidR="004C67B0" w:rsidRPr="005E0499" w:rsidRDefault="004C67B0" w:rsidP="00243EC6">
            <w:pPr>
              <w:rPr>
                <w:rFonts w:cs="Arial TUR"/>
                <w:i/>
                <w:color w:val="000000"/>
                <w:sz w:val="16"/>
                <w:szCs w:val="16"/>
              </w:rPr>
            </w:pPr>
            <w:r w:rsidRPr="005E0499">
              <w:rPr>
                <w:rFonts w:cs="Arial TUR"/>
                <w:i/>
                <w:color w:val="000000"/>
                <w:sz w:val="16"/>
                <w:szCs w:val="16"/>
              </w:rPr>
              <w:t>Baytop, T. 1994. Türkçe Bitki Adları Sözlüğü. Türk Dil Kurumu Yayınları, Ankara.</w:t>
            </w:r>
          </w:p>
          <w:p w:rsidR="004C67B0" w:rsidRPr="005E0499" w:rsidRDefault="004C67B0" w:rsidP="00243EC6">
            <w:pPr>
              <w:pStyle w:val="OkumaParas"/>
              <w:numPr>
                <w:ilvl w:val="0"/>
                <w:numId w:val="0"/>
              </w:numPr>
              <w:rPr>
                <w:lang w:val="da-DK"/>
              </w:rPr>
            </w:pPr>
            <w:r w:rsidRPr="005E0499">
              <w:rPr>
                <w:rFonts w:cs="Arial TUR"/>
                <w:i/>
                <w:color w:val="000000"/>
              </w:rPr>
              <w:t>Zeybek</w:t>
            </w:r>
            <w:proofErr w:type="gramStart"/>
            <w:r w:rsidRPr="005E0499">
              <w:rPr>
                <w:rFonts w:cs="Arial TUR"/>
                <w:i/>
                <w:color w:val="000000"/>
              </w:rPr>
              <w:t>,N</w:t>
            </w:r>
            <w:proofErr w:type="gramEnd"/>
            <w:r w:rsidRPr="005E0499">
              <w:rPr>
                <w:rFonts w:cs="Arial TUR"/>
                <w:i/>
                <w:color w:val="000000"/>
              </w:rPr>
              <w:t>. 1985. Farmasötik Botanik. E.Ü. Ziraat Fakültesi Yayınları No.1, İzmir.</w:t>
            </w: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shd w:val="clear" w:color="auto" w:fill="auto"/>
            <w:vAlign w:val="center"/>
          </w:tcPr>
          <w:p w:rsidR="004C67B0" w:rsidRPr="00543118" w:rsidRDefault="004C67B0" w:rsidP="00243EC6">
            <w:pPr>
              <w:pStyle w:val="OkumaParas"/>
              <w:rPr>
                <w:color w:val="000000"/>
                <w:lang w:val="tr-TR"/>
              </w:rPr>
            </w:pP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single"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single" w:sz="4" w:space="0" w:color="auto"/>
            </w:tcBorders>
            <w:shd w:val="clear" w:color="auto" w:fill="auto"/>
            <w:vAlign w:val="center"/>
          </w:tcPr>
          <w:p w:rsidR="004C67B0" w:rsidRPr="00543118" w:rsidRDefault="004C67B0" w:rsidP="00243EC6">
            <w:pPr>
              <w:pStyle w:val="OkumaParas"/>
              <w:rPr>
                <w:color w:val="000000"/>
                <w:lang w:val="tr-TR"/>
              </w:rPr>
            </w:pPr>
          </w:p>
        </w:tc>
      </w:tr>
      <w:tr w:rsidR="004C67B0" w:rsidRPr="001A2552" w:rsidTr="00243EC6">
        <w:tblPrEx>
          <w:tblCellMar>
            <w:top w:w="0" w:type="dxa"/>
            <w:bottom w:w="0" w:type="dxa"/>
          </w:tblCellMar>
        </w:tblPrEx>
        <w:trPr>
          <w:cantSplit/>
          <w:trHeight w:val="20"/>
          <w:jc w:val="center"/>
        </w:trPr>
        <w:tc>
          <w:tcPr>
            <w:tcW w:w="952" w:type="dxa"/>
            <w:vMerge w:val="restart"/>
            <w:tcBorders>
              <w:top w:val="single" w:sz="4" w:space="0" w:color="auto"/>
              <w:bottom w:val="dotted" w:sz="4" w:space="0" w:color="auto"/>
            </w:tcBorders>
            <w:vAlign w:val="center"/>
          </w:tcPr>
          <w:p w:rsidR="004C67B0" w:rsidRPr="001A2552" w:rsidRDefault="004C67B0" w:rsidP="00243EC6">
            <w:pPr>
              <w:spacing w:before="120" w:after="120"/>
              <w:jc w:val="center"/>
              <w:rPr>
                <w:sz w:val="16"/>
                <w:szCs w:val="16"/>
              </w:rPr>
            </w:pPr>
            <w:r w:rsidRPr="001A2552">
              <w:rPr>
                <w:sz w:val="16"/>
                <w:szCs w:val="16"/>
              </w:rPr>
              <w:lastRenderedPageBreak/>
              <w:t>12</w:t>
            </w:r>
            <w:r>
              <w:rPr>
                <w:sz w:val="16"/>
                <w:szCs w:val="16"/>
              </w:rPr>
              <w:t>.Hafta</w:t>
            </w:r>
          </w:p>
        </w:tc>
        <w:tc>
          <w:tcPr>
            <w:tcW w:w="8606" w:type="dxa"/>
            <w:tcBorders>
              <w:top w:val="single" w:sz="4" w:space="0" w:color="auto"/>
              <w:bottom w:val="dotted" w:sz="4" w:space="0" w:color="auto"/>
            </w:tcBorders>
            <w:vAlign w:val="center"/>
          </w:tcPr>
          <w:p w:rsidR="004C67B0" w:rsidRPr="00543118" w:rsidRDefault="004C67B0" w:rsidP="00243EC6">
            <w:pPr>
              <w:pStyle w:val="ListeParagraf"/>
              <w:ind w:left="0"/>
              <w:jc w:val="both"/>
              <w:rPr>
                <w:color w:val="000000"/>
                <w:sz w:val="16"/>
              </w:rPr>
            </w:pPr>
            <w:r w:rsidRPr="00543118">
              <w:rPr>
                <w:rFonts w:ascii="Verdana" w:eastAsia="Times New Roman" w:hAnsi="Verdana" w:cs="Arial TUR"/>
                <w:b/>
                <w:color w:val="000000"/>
                <w:sz w:val="18"/>
                <w:szCs w:val="16"/>
                <w:lang w:eastAsia="tr-TR"/>
              </w:rPr>
              <w:t>ADAÇAYI, LAVANTA, BİBERİYE GRUBU BİTKİLERİN ORİJİNİ VE YAYILMA ALANLARI, TARİHÇESİ, KULLANILAN KISIMLARI, BİTKİNİN ETKEN MADDELERİ VE KULLANIM ALANLARI, İKLİM VE TOPRAK İSTEKLERİ, TARLA HAZIRLIĞI, EKİM NÖBETİNDEKİ YERİ, EKİM VE DİKİM, TOHUMLUK, BAKIM, HASAT VE HARMAN</w:t>
            </w: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single"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7F3F13" w:rsidRDefault="004C67B0" w:rsidP="00243EC6">
            <w:pPr>
              <w:rPr>
                <w:rFonts w:cs="Arial TUR"/>
                <w:i/>
                <w:color w:val="000000"/>
                <w:sz w:val="16"/>
                <w:szCs w:val="16"/>
              </w:rPr>
            </w:pPr>
            <w:proofErr w:type="gramStart"/>
            <w:r w:rsidRPr="007F3F13">
              <w:rPr>
                <w:rFonts w:cs="Arial TUR"/>
                <w:i/>
                <w:color w:val="000000"/>
                <w:sz w:val="16"/>
                <w:szCs w:val="16"/>
              </w:rPr>
              <w:t>Baytop,T</w:t>
            </w:r>
            <w:proofErr w:type="gramEnd"/>
            <w:r w:rsidRPr="007F3F13">
              <w:rPr>
                <w:rFonts w:cs="Arial TUR"/>
                <w:i/>
                <w:color w:val="000000"/>
                <w:sz w:val="16"/>
                <w:szCs w:val="16"/>
              </w:rPr>
              <w:t xml:space="preserve">. 1984. Türkiye’de Bitkilerle Tedavi. İ.Ü. Eczacılık Fakültesi Yayınları No.40, İstanbul. </w:t>
            </w:r>
          </w:p>
          <w:p w:rsidR="004C67B0" w:rsidRPr="007F3F13" w:rsidRDefault="004C67B0" w:rsidP="00243EC6">
            <w:pPr>
              <w:rPr>
                <w:rFonts w:cs="Arial TUR"/>
                <w:i/>
                <w:color w:val="000000"/>
                <w:sz w:val="16"/>
                <w:szCs w:val="16"/>
              </w:rPr>
            </w:pPr>
            <w:r w:rsidRPr="007F3F13">
              <w:rPr>
                <w:rFonts w:cs="Arial TUR"/>
                <w:i/>
                <w:color w:val="000000"/>
                <w:sz w:val="16"/>
                <w:szCs w:val="16"/>
              </w:rPr>
              <w:t>Ceylan, A. 1994. Tıbbi Bitkiler II, III. E.Ü. Ziraat Fakültesi Yayınları No.509, Bornova-İzmir.</w:t>
            </w:r>
          </w:p>
          <w:p w:rsidR="004C67B0" w:rsidRPr="007314DB" w:rsidRDefault="004C67B0" w:rsidP="00243EC6">
            <w:pPr>
              <w:rPr>
                <w:sz w:val="16"/>
                <w:szCs w:val="16"/>
              </w:rPr>
            </w:pPr>
            <w:proofErr w:type="gramStart"/>
            <w:r w:rsidRPr="007F3F13">
              <w:rPr>
                <w:rFonts w:cs="Arial TUR"/>
                <w:i/>
                <w:color w:val="000000"/>
                <w:sz w:val="16"/>
                <w:szCs w:val="16"/>
              </w:rPr>
              <w:t>Dachler,M.</w:t>
            </w:r>
            <w:proofErr w:type="gramEnd"/>
            <w:r w:rsidRPr="007F3F13">
              <w:rPr>
                <w:rFonts w:cs="Arial TUR"/>
                <w:i/>
                <w:color w:val="000000"/>
                <w:sz w:val="16"/>
                <w:szCs w:val="16"/>
              </w:rPr>
              <w:t xml:space="preserve"> und H.Pelzmann. 1999. Arznei und Gewürzpflanzen. Fachbuch-Wien.</w:t>
            </w:r>
          </w:p>
          <w:p w:rsidR="004C67B0" w:rsidRPr="001A2552" w:rsidRDefault="004C67B0" w:rsidP="00243EC6">
            <w:pPr>
              <w:pStyle w:val="OkumaParas"/>
              <w:numPr>
                <w:ilvl w:val="0"/>
                <w:numId w:val="0"/>
              </w:numPr>
              <w:ind w:left="432" w:hanging="360"/>
              <w:rPr>
                <w:lang w:val="de-DE"/>
              </w:rPr>
            </w:pPr>
          </w:p>
        </w:tc>
      </w:tr>
      <w:tr w:rsidR="004C67B0" w:rsidRPr="001A2552" w:rsidTr="00243EC6">
        <w:tblPrEx>
          <w:tblCellMar>
            <w:top w:w="0" w:type="dxa"/>
            <w:bottom w:w="0" w:type="dxa"/>
          </w:tblCellMar>
        </w:tblPrEx>
        <w:trPr>
          <w:cantSplit/>
          <w:trHeight w:val="20"/>
          <w:jc w:val="center"/>
        </w:trPr>
        <w:tc>
          <w:tcPr>
            <w:tcW w:w="952" w:type="dxa"/>
            <w:vMerge/>
            <w:tcBorders>
              <w:top w:val="dotted" w:sz="4" w:space="0" w:color="auto"/>
              <w:bottom w:val="dotted"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5E0499" w:rsidRDefault="004C67B0" w:rsidP="00243EC6">
            <w:pPr>
              <w:rPr>
                <w:rFonts w:cs="Arial TUR"/>
                <w:i/>
                <w:color w:val="000000"/>
                <w:sz w:val="16"/>
                <w:szCs w:val="16"/>
              </w:rPr>
            </w:pPr>
            <w:proofErr w:type="gramStart"/>
            <w:r w:rsidRPr="005E0499">
              <w:rPr>
                <w:rFonts w:cs="Arial TUR"/>
                <w:i/>
                <w:color w:val="000000"/>
                <w:sz w:val="16"/>
                <w:szCs w:val="16"/>
              </w:rPr>
              <w:t>Makaklı,B</w:t>
            </w:r>
            <w:proofErr w:type="gramEnd"/>
            <w:r w:rsidRPr="005E0499">
              <w:rPr>
                <w:rFonts w:cs="Arial TUR"/>
                <w:i/>
                <w:color w:val="000000"/>
                <w:sz w:val="16"/>
                <w:szCs w:val="16"/>
              </w:rPr>
              <w:t xml:space="preserve">. 1982. Tıbbi Bitkilerimizi Değerlendirelim. </w:t>
            </w:r>
            <w:proofErr w:type="gramStart"/>
            <w:r w:rsidRPr="005E0499">
              <w:rPr>
                <w:rFonts w:cs="Arial TUR"/>
                <w:i/>
                <w:color w:val="000000"/>
                <w:sz w:val="16"/>
                <w:szCs w:val="16"/>
              </w:rPr>
              <w:t>Akgün Yayınevi, İstanbul.</w:t>
            </w:r>
            <w:proofErr w:type="gramEnd"/>
          </w:p>
          <w:p w:rsidR="004C67B0" w:rsidRPr="005E0499" w:rsidRDefault="004C67B0" w:rsidP="00243EC6">
            <w:pPr>
              <w:rPr>
                <w:rFonts w:cs="Arial TUR"/>
                <w:i/>
                <w:color w:val="000000"/>
                <w:sz w:val="16"/>
                <w:szCs w:val="16"/>
              </w:rPr>
            </w:pPr>
            <w:r w:rsidRPr="005E0499">
              <w:rPr>
                <w:rFonts w:cs="Arial TUR"/>
                <w:i/>
                <w:color w:val="000000"/>
                <w:sz w:val="16"/>
                <w:szCs w:val="16"/>
              </w:rPr>
              <w:t>Baytop, T. 1994. Türkçe Bitki Adları Sözlüğü. Türk Dil Kurumu Yayınları, Ankara.</w:t>
            </w:r>
          </w:p>
          <w:p w:rsidR="004C67B0" w:rsidRPr="005E0499" w:rsidRDefault="004C67B0" w:rsidP="00243EC6">
            <w:pPr>
              <w:pStyle w:val="OkumaParas"/>
              <w:numPr>
                <w:ilvl w:val="0"/>
                <w:numId w:val="0"/>
              </w:numPr>
              <w:rPr>
                <w:lang w:val="da-DK"/>
              </w:rPr>
            </w:pPr>
            <w:r w:rsidRPr="005E0499">
              <w:rPr>
                <w:rFonts w:cs="Arial TUR"/>
                <w:i/>
                <w:color w:val="000000"/>
              </w:rPr>
              <w:t>Zeybek</w:t>
            </w:r>
            <w:proofErr w:type="gramStart"/>
            <w:r w:rsidRPr="005E0499">
              <w:rPr>
                <w:rFonts w:cs="Arial TUR"/>
                <w:i/>
                <w:color w:val="000000"/>
              </w:rPr>
              <w:t>,N</w:t>
            </w:r>
            <w:proofErr w:type="gramEnd"/>
            <w:r w:rsidRPr="005E0499">
              <w:rPr>
                <w:rFonts w:cs="Arial TUR"/>
                <w:i/>
                <w:color w:val="000000"/>
              </w:rPr>
              <w:t>. 1985. Farmasötik Botanik. E.Ü. Ziraat Fakültesi Yayınları No.1, İzmir.</w:t>
            </w:r>
          </w:p>
        </w:tc>
      </w:tr>
      <w:tr w:rsidR="004C67B0" w:rsidRPr="001A2552" w:rsidTr="00243EC6">
        <w:tblPrEx>
          <w:tblCellMar>
            <w:top w:w="0" w:type="dxa"/>
            <w:bottom w:w="0" w:type="dxa"/>
          </w:tblCellMar>
        </w:tblPrEx>
        <w:trPr>
          <w:cantSplit/>
          <w:trHeight w:val="20"/>
          <w:jc w:val="center"/>
        </w:trPr>
        <w:tc>
          <w:tcPr>
            <w:tcW w:w="952" w:type="dxa"/>
            <w:vMerge w:val="restart"/>
            <w:tcBorders>
              <w:top w:val="single" w:sz="4" w:space="0" w:color="auto"/>
            </w:tcBorders>
            <w:vAlign w:val="center"/>
          </w:tcPr>
          <w:p w:rsidR="004C67B0" w:rsidRPr="001A2552" w:rsidRDefault="004C67B0" w:rsidP="00243EC6">
            <w:pPr>
              <w:spacing w:before="120" w:after="120"/>
              <w:jc w:val="center"/>
              <w:rPr>
                <w:sz w:val="16"/>
                <w:szCs w:val="16"/>
              </w:rPr>
            </w:pPr>
            <w:r w:rsidRPr="001A2552">
              <w:rPr>
                <w:sz w:val="16"/>
                <w:szCs w:val="16"/>
              </w:rPr>
              <w:t>13</w:t>
            </w:r>
            <w:r>
              <w:rPr>
                <w:sz w:val="16"/>
                <w:szCs w:val="16"/>
              </w:rPr>
              <w:t>.Hafta</w:t>
            </w:r>
          </w:p>
        </w:tc>
        <w:tc>
          <w:tcPr>
            <w:tcW w:w="8606" w:type="dxa"/>
            <w:tcBorders>
              <w:top w:val="single" w:sz="4" w:space="0" w:color="auto"/>
              <w:bottom w:val="dotted" w:sz="4" w:space="0" w:color="auto"/>
            </w:tcBorders>
            <w:vAlign w:val="center"/>
          </w:tcPr>
          <w:p w:rsidR="004C67B0" w:rsidRPr="00543118" w:rsidRDefault="004C67B0" w:rsidP="00243EC6">
            <w:pPr>
              <w:pStyle w:val="ListeParagraf"/>
              <w:ind w:left="0"/>
              <w:jc w:val="both"/>
              <w:rPr>
                <w:color w:val="000000"/>
                <w:sz w:val="16"/>
              </w:rPr>
            </w:pPr>
            <w:r w:rsidRPr="00543118">
              <w:rPr>
                <w:rFonts w:ascii="Verdana" w:eastAsia="Times New Roman" w:hAnsi="Verdana" w:cs="Arial TUR"/>
                <w:b/>
                <w:color w:val="000000"/>
                <w:sz w:val="18"/>
                <w:szCs w:val="16"/>
                <w:lang w:eastAsia="tr-TR"/>
              </w:rPr>
              <w:t xml:space="preserve">KEKİK, REYHAN, KİŞNİŞ, ÇEMEN, </w:t>
            </w:r>
            <w:proofErr w:type="gramStart"/>
            <w:r w:rsidRPr="00543118">
              <w:rPr>
                <w:rFonts w:ascii="Verdana" w:eastAsia="Times New Roman" w:hAnsi="Verdana" w:cs="Arial TUR"/>
                <w:b/>
                <w:color w:val="000000"/>
                <w:sz w:val="18"/>
                <w:szCs w:val="16"/>
                <w:lang w:eastAsia="tr-TR"/>
              </w:rPr>
              <w:t>OĞULOTU  GRUBU</w:t>
            </w:r>
            <w:proofErr w:type="gramEnd"/>
            <w:r w:rsidRPr="00543118">
              <w:rPr>
                <w:rFonts w:ascii="Verdana" w:eastAsia="Times New Roman" w:hAnsi="Verdana" w:cs="Arial TUR"/>
                <w:b/>
                <w:color w:val="000000"/>
                <w:sz w:val="18"/>
                <w:szCs w:val="16"/>
                <w:lang w:eastAsia="tr-TR"/>
              </w:rPr>
              <w:t xml:space="preserve"> BİTKİLERİN ORİJİNİ VE YAYILMA ALANLARI, TARİHÇESİ, KULLANILAN KISIMLARI, BİTKİNİN ETKEN MADDELERİ VE KULLANIM ALANLARI, İKLİM VE TOPRAK İSTEKLERİ, TARLA HAZIRLIĞI, EKİM NÖBETİNDEKİ YERİ, EKİM VE DİKİM, TOHUMLUK, BAKIM, HASAT VE HARMAN.</w:t>
            </w:r>
          </w:p>
        </w:tc>
      </w:tr>
      <w:tr w:rsidR="004C67B0" w:rsidRPr="001A2552" w:rsidTr="00243EC6">
        <w:tblPrEx>
          <w:tblCellMar>
            <w:top w:w="0" w:type="dxa"/>
            <w:bottom w:w="0" w:type="dxa"/>
          </w:tblCellMar>
        </w:tblPrEx>
        <w:trPr>
          <w:cantSplit/>
          <w:trHeight w:val="20"/>
          <w:jc w:val="center"/>
        </w:trPr>
        <w:tc>
          <w:tcPr>
            <w:tcW w:w="952" w:type="dxa"/>
            <w:vMerge/>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7F3F13" w:rsidRDefault="004C67B0" w:rsidP="00243EC6">
            <w:pPr>
              <w:rPr>
                <w:rFonts w:cs="Arial TUR"/>
                <w:i/>
                <w:color w:val="000000"/>
                <w:sz w:val="16"/>
                <w:szCs w:val="16"/>
              </w:rPr>
            </w:pPr>
            <w:proofErr w:type="gramStart"/>
            <w:r w:rsidRPr="007F3F13">
              <w:rPr>
                <w:rFonts w:cs="Arial TUR"/>
                <w:i/>
                <w:color w:val="000000"/>
                <w:sz w:val="16"/>
                <w:szCs w:val="16"/>
              </w:rPr>
              <w:t>Baytop,T</w:t>
            </w:r>
            <w:proofErr w:type="gramEnd"/>
            <w:r w:rsidRPr="007F3F13">
              <w:rPr>
                <w:rFonts w:cs="Arial TUR"/>
                <w:i/>
                <w:color w:val="000000"/>
                <w:sz w:val="16"/>
                <w:szCs w:val="16"/>
              </w:rPr>
              <w:t xml:space="preserve">. 1984. Türkiye’de Bitkilerle Tedavi. İ.Ü. Eczacılık Fakültesi Yayınları No.40, İstanbul. </w:t>
            </w:r>
          </w:p>
          <w:p w:rsidR="004C67B0" w:rsidRPr="007F3F13" w:rsidRDefault="004C67B0" w:rsidP="00243EC6">
            <w:pPr>
              <w:rPr>
                <w:rFonts w:cs="Arial TUR"/>
                <w:i/>
                <w:color w:val="000000"/>
                <w:sz w:val="16"/>
                <w:szCs w:val="16"/>
              </w:rPr>
            </w:pPr>
            <w:r w:rsidRPr="007F3F13">
              <w:rPr>
                <w:rFonts w:cs="Arial TUR"/>
                <w:i/>
                <w:color w:val="000000"/>
                <w:sz w:val="16"/>
                <w:szCs w:val="16"/>
              </w:rPr>
              <w:t>Ceylan, A. 1994. Tıbbi Bitkiler II, III. E.Ü. Ziraat Fakültesi Yayınları No.509, Bornova-İzmir.</w:t>
            </w:r>
          </w:p>
          <w:p w:rsidR="004C67B0" w:rsidRPr="007314DB" w:rsidRDefault="004C67B0" w:rsidP="00243EC6">
            <w:pPr>
              <w:rPr>
                <w:sz w:val="16"/>
                <w:szCs w:val="16"/>
              </w:rPr>
            </w:pPr>
            <w:proofErr w:type="gramStart"/>
            <w:r w:rsidRPr="007F3F13">
              <w:rPr>
                <w:rFonts w:cs="Arial TUR"/>
                <w:i/>
                <w:color w:val="000000"/>
                <w:sz w:val="16"/>
                <w:szCs w:val="16"/>
              </w:rPr>
              <w:t>Dachler,M.</w:t>
            </w:r>
            <w:proofErr w:type="gramEnd"/>
            <w:r w:rsidRPr="007F3F13">
              <w:rPr>
                <w:rFonts w:cs="Arial TUR"/>
                <w:i/>
                <w:color w:val="000000"/>
                <w:sz w:val="16"/>
                <w:szCs w:val="16"/>
              </w:rPr>
              <w:t xml:space="preserve"> und H.Pelzmann. 1999. Arznei und Gewürzpflanzen. Fachbuch-Wien.</w:t>
            </w:r>
          </w:p>
          <w:p w:rsidR="004C67B0" w:rsidRPr="001A2552" w:rsidRDefault="004C67B0" w:rsidP="00243EC6">
            <w:pPr>
              <w:pStyle w:val="OkumaParas"/>
              <w:numPr>
                <w:ilvl w:val="0"/>
                <w:numId w:val="0"/>
              </w:numPr>
              <w:ind w:left="432" w:hanging="360"/>
              <w:rPr>
                <w:lang w:val="de-DE"/>
              </w:rPr>
            </w:pPr>
          </w:p>
        </w:tc>
      </w:tr>
      <w:tr w:rsidR="004C67B0" w:rsidRPr="001A2552" w:rsidTr="00243EC6">
        <w:tblPrEx>
          <w:tblCellMar>
            <w:top w:w="0" w:type="dxa"/>
            <w:bottom w:w="0" w:type="dxa"/>
          </w:tblCellMar>
        </w:tblPrEx>
        <w:trPr>
          <w:cantSplit/>
          <w:trHeight w:val="20"/>
          <w:jc w:val="center"/>
        </w:trPr>
        <w:tc>
          <w:tcPr>
            <w:tcW w:w="952" w:type="dxa"/>
            <w:vMerge/>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5E0499" w:rsidRDefault="004C67B0" w:rsidP="00243EC6">
            <w:pPr>
              <w:rPr>
                <w:rFonts w:cs="Arial TUR"/>
                <w:i/>
                <w:color w:val="000000"/>
                <w:sz w:val="16"/>
                <w:szCs w:val="16"/>
              </w:rPr>
            </w:pPr>
            <w:proofErr w:type="gramStart"/>
            <w:r w:rsidRPr="005E0499">
              <w:rPr>
                <w:rFonts w:cs="Arial TUR"/>
                <w:i/>
                <w:color w:val="000000"/>
                <w:sz w:val="16"/>
                <w:szCs w:val="16"/>
              </w:rPr>
              <w:t>Makaklı,B</w:t>
            </w:r>
            <w:proofErr w:type="gramEnd"/>
            <w:r w:rsidRPr="005E0499">
              <w:rPr>
                <w:rFonts w:cs="Arial TUR"/>
                <w:i/>
                <w:color w:val="000000"/>
                <w:sz w:val="16"/>
                <w:szCs w:val="16"/>
              </w:rPr>
              <w:t xml:space="preserve">. 1982. Tıbbi Bitkilerimizi Değerlendirelim. </w:t>
            </w:r>
            <w:proofErr w:type="gramStart"/>
            <w:r w:rsidRPr="005E0499">
              <w:rPr>
                <w:rFonts w:cs="Arial TUR"/>
                <w:i/>
                <w:color w:val="000000"/>
                <w:sz w:val="16"/>
                <w:szCs w:val="16"/>
              </w:rPr>
              <w:t>Akgün Yayınevi, İstanbul.</w:t>
            </w:r>
            <w:proofErr w:type="gramEnd"/>
          </w:p>
          <w:p w:rsidR="004C67B0" w:rsidRPr="005E0499" w:rsidRDefault="004C67B0" w:rsidP="00243EC6">
            <w:pPr>
              <w:rPr>
                <w:rFonts w:cs="Arial TUR"/>
                <w:i/>
                <w:color w:val="000000"/>
                <w:sz w:val="16"/>
                <w:szCs w:val="16"/>
              </w:rPr>
            </w:pPr>
            <w:r w:rsidRPr="005E0499">
              <w:rPr>
                <w:rFonts w:cs="Arial TUR"/>
                <w:i/>
                <w:color w:val="000000"/>
                <w:sz w:val="16"/>
                <w:szCs w:val="16"/>
              </w:rPr>
              <w:t>Baytop, T. 1994. Türkçe Bitki Adları Sözlüğü. Türk Dil Kurumu Yayınları, Ankara.</w:t>
            </w:r>
          </w:p>
          <w:p w:rsidR="004C67B0" w:rsidRPr="005E0499" w:rsidRDefault="004C67B0" w:rsidP="00243EC6">
            <w:pPr>
              <w:pStyle w:val="OkumaParas"/>
              <w:numPr>
                <w:ilvl w:val="0"/>
                <w:numId w:val="0"/>
              </w:numPr>
              <w:rPr>
                <w:lang w:val="da-DK"/>
              </w:rPr>
            </w:pPr>
            <w:r w:rsidRPr="005E0499">
              <w:rPr>
                <w:rFonts w:cs="Arial TUR"/>
                <w:i/>
                <w:color w:val="000000"/>
              </w:rPr>
              <w:t>Zeybek</w:t>
            </w:r>
            <w:proofErr w:type="gramStart"/>
            <w:r w:rsidRPr="005E0499">
              <w:rPr>
                <w:rFonts w:cs="Arial TUR"/>
                <w:i/>
                <w:color w:val="000000"/>
              </w:rPr>
              <w:t>,N</w:t>
            </w:r>
            <w:proofErr w:type="gramEnd"/>
            <w:r w:rsidRPr="005E0499">
              <w:rPr>
                <w:rFonts w:cs="Arial TUR"/>
                <w:i/>
                <w:color w:val="000000"/>
              </w:rPr>
              <w:t>. 1985. Farmasötik Botanik. E.Ü. Ziraat Fakültesi Yayınları No.1, İzmir.</w:t>
            </w:r>
          </w:p>
        </w:tc>
      </w:tr>
      <w:tr w:rsidR="004C67B0" w:rsidRPr="001A2552" w:rsidTr="00243EC6">
        <w:tblPrEx>
          <w:tblCellMar>
            <w:top w:w="0" w:type="dxa"/>
            <w:bottom w:w="0" w:type="dxa"/>
          </w:tblCellMar>
        </w:tblPrEx>
        <w:trPr>
          <w:cantSplit/>
          <w:trHeight w:val="20"/>
          <w:jc w:val="center"/>
        </w:trPr>
        <w:tc>
          <w:tcPr>
            <w:tcW w:w="952" w:type="dxa"/>
            <w:vMerge/>
            <w:tcBorders>
              <w:bottom w:val="single"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single" w:sz="4" w:space="0" w:color="auto"/>
            </w:tcBorders>
            <w:vAlign w:val="center"/>
          </w:tcPr>
          <w:p w:rsidR="004C67B0" w:rsidRPr="00543118" w:rsidRDefault="004C67B0" w:rsidP="00243EC6">
            <w:pPr>
              <w:pStyle w:val="OkumaParas"/>
              <w:rPr>
                <w:color w:val="000000"/>
              </w:rPr>
            </w:pPr>
          </w:p>
        </w:tc>
      </w:tr>
      <w:tr w:rsidR="004C67B0" w:rsidRPr="001A2552" w:rsidTr="00243EC6">
        <w:tblPrEx>
          <w:tblCellMar>
            <w:top w:w="0" w:type="dxa"/>
            <w:bottom w:w="0" w:type="dxa"/>
          </w:tblCellMar>
        </w:tblPrEx>
        <w:trPr>
          <w:cantSplit/>
          <w:trHeight w:val="20"/>
          <w:jc w:val="center"/>
        </w:trPr>
        <w:tc>
          <w:tcPr>
            <w:tcW w:w="952" w:type="dxa"/>
            <w:vMerge w:val="restart"/>
            <w:tcBorders>
              <w:top w:val="single" w:sz="4" w:space="0" w:color="auto"/>
            </w:tcBorders>
            <w:vAlign w:val="center"/>
          </w:tcPr>
          <w:p w:rsidR="004C67B0" w:rsidRPr="001A2552" w:rsidRDefault="004C67B0" w:rsidP="00243EC6">
            <w:pPr>
              <w:spacing w:before="120" w:after="120"/>
              <w:jc w:val="center"/>
              <w:rPr>
                <w:sz w:val="16"/>
                <w:szCs w:val="16"/>
              </w:rPr>
            </w:pPr>
            <w:r w:rsidRPr="001A2552">
              <w:rPr>
                <w:sz w:val="16"/>
                <w:szCs w:val="16"/>
              </w:rPr>
              <w:t>14</w:t>
            </w:r>
            <w:r>
              <w:rPr>
                <w:sz w:val="16"/>
                <w:szCs w:val="16"/>
              </w:rPr>
              <w:t>.Hafta</w:t>
            </w:r>
          </w:p>
        </w:tc>
        <w:tc>
          <w:tcPr>
            <w:tcW w:w="8606" w:type="dxa"/>
            <w:tcBorders>
              <w:top w:val="single" w:sz="4" w:space="0" w:color="auto"/>
              <w:bottom w:val="dotted" w:sz="4" w:space="0" w:color="auto"/>
            </w:tcBorders>
            <w:vAlign w:val="center"/>
          </w:tcPr>
          <w:p w:rsidR="004C67B0" w:rsidRPr="00543118" w:rsidRDefault="004C67B0" w:rsidP="00243EC6">
            <w:pPr>
              <w:pStyle w:val="ListeParagraf"/>
              <w:ind w:left="0"/>
              <w:jc w:val="both"/>
              <w:rPr>
                <w:color w:val="000000"/>
                <w:sz w:val="16"/>
              </w:rPr>
            </w:pPr>
            <w:r w:rsidRPr="00543118">
              <w:rPr>
                <w:rFonts w:ascii="Verdana" w:eastAsia="Times New Roman" w:hAnsi="Verdana" w:cs="Arial TUR"/>
                <w:b/>
                <w:color w:val="000000"/>
                <w:sz w:val="18"/>
                <w:szCs w:val="16"/>
                <w:lang w:eastAsia="tr-TR"/>
              </w:rPr>
              <w:t>KİMYON, REZENE, ANASON, NANE, GRUBU BİTKİLERİN ORİJİNİ VE YAYILMA ALANLARI, TARİHÇESİ, KULLANILAN KISIMLARI, BİTKİNİN ETKEN MADDELERİ VE KULLANIM ALANLARI, İKLİM VE TOPRAK İSTEKLERİ, TARLA HAZIRLIĞI, EKİM NÖBETİNDEKİ YERİ, EKİM VE DİKİM, TOHUMLUK, BAKIM, HASAT VE HARMAN.</w:t>
            </w:r>
          </w:p>
        </w:tc>
      </w:tr>
      <w:tr w:rsidR="004C67B0" w:rsidRPr="001A2552" w:rsidTr="00243EC6">
        <w:tblPrEx>
          <w:tblCellMar>
            <w:top w:w="0" w:type="dxa"/>
            <w:bottom w:w="0" w:type="dxa"/>
          </w:tblCellMar>
        </w:tblPrEx>
        <w:trPr>
          <w:cantSplit/>
          <w:trHeight w:val="20"/>
          <w:jc w:val="center"/>
        </w:trPr>
        <w:tc>
          <w:tcPr>
            <w:tcW w:w="952" w:type="dxa"/>
            <w:vMerge/>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7F3F13" w:rsidRDefault="004C67B0" w:rsidP="00243EC6">
            <w:pPr>
              <w:rPr>
                <w:rFonts w:cs="Arial TUR"/>
                <w:i/>
                <w:color w:val="000000"/>
                <w:sz w:val="16"/>
                <w:szCs w:val="16"/>
              </w:rPr>
            </w:pPr>
            <w:proofErr w:type="gramStart"/>
            <w:r w:rsidRPr="007F3F13">
              <w:rPr>
                <w:rFonts w:cs="Arial TUR"/>
                <w:i/>
                <w:color w:val="000000"/>
                <w:sz w:val="16"/>
                <w:szCs w:val="16"/>
              </w:rPr>
              <w:t>Baytop,T</w:t>
            </w:r>
            <w:proofErr w:type="gramEnd"/>
            <w:r w:rsidRPr="007F3F13">
              <w:rPr>
                <w:rFonts w:cs="Arial TUR"/>
                <w:i/>
                <w:color w:val="000000"/>
                <w:sz w:val="16"/>
                <w:szCs w:val="16"/>
              </w:rPr>
              <w:t xml:space="preserve">. 1984. Türkiye’de Bitkilerle Tedavi. İ.Ü. Eczacılık Fakültesi Yayınları No.40, İstanbul. </w:t>
            </w:r>
          </w:p>
          <w:p w:rsidR="004C67B0" w:rsidRPr="007F3F13" w:rsidRDefault="004C67B0" w:rsidP="00243EC6">
            <w:pPr>
              <w:rPr>
                <w:rFonts w:cs="Arial TUR"/>
                <w:i/>
                <w:color w:val="000000"/>
                <w:sz w:val="16"/>
                <w:szCs w:val="16"/>
              </w:rPr>
            </w:pPr>
            <w:r w:rsidRPr="007F3F13">
              <w:rPr>
                <w:rFonts w:cs="Arial TUR"/>
                <w:i/>
                <w:color w:val="000000"/>
                <w:sz w:val="16"/>
                <w:szCs w:val="16"/>
              </w:rPr>
              <w:t>Ceylan, A. 1994. Tıbbi Bitkiler II, III. E.Ü. Ziraat Fakültesi Yayınları No.509, Bornova-İzmir.</w:t>
            </w:r>
          </w:p>
          <w:p w:rsidR="004C67B0" w:rsidRPr="007314DB" w:rsidRDefault="004C67B0" w:rsidP="00243EC6">
            <w:pPr>
              <w:rPr>
                <w:sz w:val="16"/>
                <w:szCs w:val="16"/>
              </w:rPr>
            </w:pPr>
            <w:proofErr w:type="gramStart"/>
            <w:r w:rsidRPr="007F3F13">
              <w:rPr>
                <w:rFonts w:cs="Arial TUR"/>
                <w:i/>
                <w:color w:val="000000"/>
                <w:sz w:val="16"/>
                <w:szCs w:val="16"/>
              </w:rPr>
              <w:t>Dachler,M.</w:t>
            </w:r>
            <w:proofErr w:type="gramEnd"/>
            <w:r w:rsidRPr="007F3F13">
              <w:rPr>
                <w:rFonts w:cs="Arial TUR"/>
                <w:i/>
                <w:color w:val="000000"/>
                <w:sz w:val="16"/>
                <w:szCs w:val="16"/>
              </w:rPr>
              <w:t xml:space="preserve"> und H.Pelzmann. 1999. Arznei und Gewürzpflanzen. Fachbuch-Wien.</w:t>
            </w:r>
          </w:p>
          <w:p w:rsidR="004C67B0" w:rsidRPr="001A2552" w:rsidRDefault="004C67B0" w:rsidP="00243EC6">
            <w:pPr>
              <w:pStyle w:val="OkumaParas"/>
              <w:numPr>
                <w:ilvl w:val="0"/>
                <w:numId w:val="0"/>
              </w:numPr>
              <w:ind w:left="432" w:hanging="360"/>
              <w:rPr>
                <w:lang w:val="de-DE"/>
              </w:rPr>
            </w:pPr>
          </w:p>
        </w:tc>
      </w:tr>
      <w:tr w:rsidR="004C67B0" w:rsidRPr="001A2552" w:rsidTr="00243EC6">
        <w:tblPrEx>
          <w:tblCellMar>
            <w:top w:w="0" w:type="dxa"/>
            <w:bottom w:w="0" w:type="dxa"/>
          </w:tblCellMar>
        </w:tblPrEx>
        <w:trPr>
          <w:cantSplit/>
          <w:trHeight w:val="20"/>
          <w:jc w:val="center"/>
        </w:trPr>
        <w:tc>
          <w:tcPr>
            <w:tcW w:w="952" w:type="dxa"/>
            <w:vMerge/>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dotted" w:sz="4" w:space="0" w:color="auto"/>
            </w:tcBorders>
            <w:vAlign w:val="center"/>
          </w:tcPr>
          <w:p w:rsidR="004C67B0" w:rsidRPr="005E0499" w:rsidRDefault="004C67B0" w:rsidP="00243EC6">
            <w:pPr>
              <w:rPr>
                <w:rFonts w:cs="Arial TUR"/>
                <w:i/>
                <w:color w:val="000000"/>
                <w:sz w:val="16"/>
                <w:szCs w:val="16"/>
              </w:rPr>
            </w:pPr>
            <w:proofErr w:type="gramStart"/>
            <w:r w:rsidRPr="005E0499">
              <w:rPr>
                <w:rFonts w:cs="Arial TUR"/>
                <w:i/>
                <w:color w:val="000000"/>
                <w:sz w:val="16"/>
                <w:szCs w:val="16"/>
              </w:rPr>
              <w:t>Makaklı,B</w:t>
            </w:r>
            <w:proofErr w:type="gramEnd"/>
            <w:r w:rsidRPr="005E0499">
              <w:rPr>
                <w:rFonts w:cs="Arial TUR"/>
                <w:i/>
                <w:color w:val="000000"/>
                <w:sz w:val="16"/>
                <w:szCs w:val="16"/>
              </w:rPr>
              <w:t xml:space="preserve">. 1982. Tıbbi Bitkilerimizi Değerlendirelim. </w:t>
            </w:r>
            <w:proofErr w:type="gramStart"/>
            <w:r w:rsidRPr="005E0499">
              <w:rPr>
                <w:rFonts w:cs="Arial TUR"/>
                <w:i/>
                <w:color w:val="000000"/>
                <w:sz w:val="16"/>
                <w:szCs w:val="16"/>
              </w:rPr>
              <w:t>Akgün Yayınevi, İstanbul.</w:t>
            </w:r>
            <w:proofErr w:type="gramEnd"/>
          </w:p>
          <w:p w:rsidR="004C67B0" w:rsidRPr="005E0499" w:rsidRDefault="004C67B0" w:rsidP="00243EC6">
            <w:pPr>
              <w:rPr>
                <w:rFonts w:cs="Arial TUR"/>
                <w:i/>
                <w:color w:val="000000"/>
                <w:sz w:val="16"/>
                <w:szCs w:val="16"/>
              </w:rPr>
            </w:pPr>
            <w:r w:rsidRPr="005E0499">
              <w:rPr>
                <w:rFonts w:cs="Arial TUR"/>
                <w:i/>
                <w:color w:val="000000"/>
                <w:sz w:val="16"/>
                <w:szCs w:val="16"/>
              </w:rPr>
              <w:t>Baytop, T. 1994. Türkçe Bitki Adları Sözlüğü. Türk Dil Kurumu Yayınları, Ankara.</w:t>
            </w:r>
          </w:p>
          <w:p w:rsidR="004C67B0" w:rsidRPr="005E0499" w:rsidRDefault="004C67B0" w:rsidP="00243EC6">
            <w:pPr>
              <w:pStyle w:val="OkumaParas"/>
              <w:numPr>
                <w:ilvl w:val="0"/>
                <w:numId w:val="0"/>
              </w:numPr>
              <w:rPr>
                <w:lang w:val="da-DK"/>
              </w:rPr>
            </w:pPr>
            <w:r w:rsidRPr="005E0499">
              <w:rPr>
                <w:rFonts w:cs="Arial TUR"/>
                <w:i/>
                <w:color w:val="000000"/>
              </w:rPr>
              <w:t>Zeybek</w:t>
            </w:r>
            <w:proofErr w:type="gramStart"/>
            <w:r w:rsidRPr="005E0499">
              <w:rPr>
                <w:rFonts w:cs="Arial TUR"/>
                <w:i/>
                <w:color w:val="000000"/>
              </w:rPr>
              <w:t>,N</w:t>
            </w:r>
            <w:proofErr w:type="gramEnd"/>
            <w:r w:rsidRPr="005E0499">
              <w:rPr>
                <w:rFonts w:cs="Arial TUR"/>
                <w:i/>
                <w:color w:val="000000"/>
              </w:rPr>
              <w:t>. 1985. Farmasötik Botanik. E.Ü. Ziraat Fakültesi Yayınları No.1, İzmir.</w:t>
            </w:r>
          </w:p>
        </w:tc>
      </w:tr>
      <w:tr w:rsidR="004C67B0" w:rsidRPr="001A2552" w:rsidTr="00243EC6">
        <w:tblPrEx>
          <w:tblCellMar>
            <w:top w:w="0" w:type="dxa"/>
            <w:bottom w:w="0" w:type="dxa"/>
          </w:tblCellMar>
        </w:tblPrEx>
        <w:trPr>
          <w:cantSplit/>
          <w:trHeight w:val="20"/>
          <w:jc w:val="center"/>
        </w:trPr>
        <w:tc>
          <w:tcPr>
            <w:tcW w:w="952" w:type="dxa"/>
            <w:vMerge/>
            <w:tcBorders>
              <w:bottom w:val="single" w:sz="4" w:space="0" w:color="auto"/>
            </w:tcBorders>
            <w:vAlign w:val="center"/>
          </w:tcPr>
          <w:p w:rsidR="004C67B0" w:rsidRPr="001A2552" w:rsidRDefault="004C67B0" w:rsidP="00243EC6">
            <w:pPr>
              <w:spacing w:before="120" w:after="120"/>
              <w:jc w:val="center"/>
              <w:rPr>
                <w:sz w:val="16"/>
                <w:szCs w:val="16"/>
              </w:rPr>
            </w:pPr>
          </w:p>
        </w:tc>
        <w:tc>
          <w:tcPr>
            <w:tcW w:w="8606" w:type="dxa"/>
            <w:tcBorders>
              <w:top w:val="dotted" w:sz="4" w:space="0" w:color="auto"/>
              <w:bottom w:val="single" w:sz="4" w:space="0" w:color="auto"/>
            </w:tcBorders>
            <w:vAlign w:val="center"/>
          </w:tcPr>
          <w:p w:rsidR="004C67B0" w:rsidRPr="001A2552" w:rsidRDefault="004C67B0" w:rsidP="00243EC6">
            <w:pPr>
              <w:pStyle w:val="OkumaParas"/>
            </w:pPr>
          </w:p>
        </w:tc>
      </w:tr>
    </w:tbl>
    <w:p w:rsidR="004C67B0" w:rsidRPr="007314DB" w:rsidRDefault="004C67B0" w:rsidP="004C67B0">
      <w:pPr>
        <w:tabs>
          <w:tab w:val="left" w:pos="6375"/>
        </w:tabs>
        <w:rPr>
          <w:sz w:val="16"/>
          <w:szCs w:val="16"/>
        </w:rPr>
      </w:pPr>
      <w:r w:rsidRPr="001A2552">
        <w:rPr>
          <w:sz w:val="16"/>
          <w:szCs w:val="16"/>
        </w:rPr>
        <w:tab/>
      </w:r>
    </w:p>
    <w:p w:rsidR="001E5818" w:rsidRDefault="001E5818">
      <w:bookmarkStart w:id="0" w:name="_GoBack"/>
      <w:bookmarkEnd w:id="0"/>
    </w:p>
    <w:sectPr w:rsidR="001E5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B0"/>
    <w:rsid w:val="001E5818"/>
    <w:rsid w:val="004C67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7B0"/>
    <w:pPr>
      <w:spacing w:after="0" w:line="240" w:lineRule="auto"/>
      <w:jc w:val="both"/>
    </w:pPr>
    <w:rPr>
      <w:rFonts w:ascii="Verdana" w:eastAsia="Times New Roman" w:hAnsi="Verdana" w:cs="Times New Roman"/>
      <w:sz w:val="20"/>
      <w:szCs w:val="24"/>
      <w:lang w:eastAsia="tr-TR"/>
    </w:rPr>
  </w:style>
  <w:style w:type="paragraph" w:styleId="Balk3">
    <w:name w:val="heading 3"/>
    <w:basedOn w:val="Normal"/>
    <w:next w:val="Normal"/>
    <w:link w:val="Balk3Char"/>
    <w:qFormat/>
    <w:rsid w:val="004C67B0"/>
    <w:pPr>
      <w:keepNext/>
      <w:ind w:left="720"/>
      <w:jc w:val="center"/>
      <w:outlineLvl w:val="2"/>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4C67B0"/>
    <w:rPr>
      <w:rFonts w:ascii="Verdana" w:eastAsia="Times New Roman" w:hAnsi="Verdana" w:cs="Times New Roman"/>
      <w:b/>
      <w:sz w:val="20"/>
      <w:szCs w:val="20"/>
      <w:lang w:eastAsia="tr-TR"/>
    </w:rPr>
  </w:style>
  <w:style w:type="paragraph" w:customStyle="1" w:styleId="Konu-basligi">
    <w:name w:val="Konu-basligi"/>
    <w:basedOn w:val="Normal"/>
    <w:rsid w:val="004C67B0"/>
    <w:pPr>
      <w:keepNext/>
      <w:spacing w:before="60" w:after="60"/>
      <w:ind w:left="72"/>
      <w:jc w:val="left"/>
    </w:pPr>
    <w:rPr>
      <w:b/>
      <w:sz w:val="18"/>
      <w:szCs w:val="16"/>
    </w:rPr>
  </w:style>
  <w:style w:type="paragraph" w:customStyle="1" w:styleId="OkumaParas">
    <w:name w:val="Okuma Parçası"/>
    <w:basedOn w:val="Normal"/>
    <w:rsid w:val="004C67B0"/>
    <w:pPr>
      <w:numPr>
        <w:numId w:val="1"/>
      </w:numPr>
      <w:spacing w:before="40" w:after="40"/>
      <w:jc w:val="left"/>
    </w:pPr>
    <w:rPr>
      <w:sz w:val="16"/>
      <w:szCs w:val="16"/>
      <w:lang w:val="en-US"/>
    </w:rPr>
  </w:style>
  <w:style w:type="paragraph" w:styleId="ListeParagraf">
    <w:name w:val="List Paragraph"/>
    <w:basedOn w:val="Normal"/>
    <w:uiPriority w:val="34"/>
    <w:qFormat/>
    <w:rsid w:val="004C67B0"/>
    <w:pPr>
      <w:spacing w:after="200" w:line="276" w:lineRule="auto"/>
      <w:ind w:left="720"/>
      <w:contextualSpacing/>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7B0"/>
    <w:pPr>
      <w:spacing w:after="0" w:line="240" w:lineRule="auto"/>
      <w:jc w:val="both"/>
    </w:pPr>
    <w:rPr>
      <w:rFonts w:ascii="Verdana" w:eastAsia="Times New Roman" w:hAnsi="Verdana" w:cs="Times New Roman"/>
      <w:sz w:val="20"/>
      <w:szCs w:val="24"/>
      <w:lang w:eastAsia="tr-TR"/>
    </w:rPr>
  </w:style>
  <w:style w:type="paragraph" w:styleId="Balk3">
    <w:name w:val="heading 3"/>
    <w:basedOn w:val="Normal"/>
    <w:next w:val="Normal"/>
    <w:link w:val="Balk3Char"/>
    <w:qFormat/>
    <w:rsid w:val="004C67B0"/>
    <w:pPr>
      <w:keepNext/>
      <w:ind w:left="720"/>
      <w:jc w:val="center"/>
      <w:outlineLvl w:val="2"/>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4C67B0"/>
    <w:rPr>
      <w:rFonts w:ascii="Verdana" w:eastAsia="Times New Roman" w:hAnsi="Verdana" w:cs="Times New Roman"/>
      <w:b/>
      <w:sz w:val="20"/>
      <w:szCs w:val="20"/>
      <w:lang w:eastAsia="tr-TR"/>
    </w:rPr>
  </w:style>
  <w:style w:type="paragraph" w:customStyle="1" w:styleId="Konu-basligi">
    <w:name w:val="Konu-basligi"/>
    <w:basedOn w:val="Normal"/>
    <w:rsid w:val="004C67B0"/>
    <w:pPr>
      <w:keepNext/>
      <w:spacing w:before="60" w:after="60"/>
      <w:ind w:left="72"/>
      <w:jc w:val="left"/>
    </w:pPr>
    <w:rPr>
      <w:b/>
      <w:sz w:val="18"/>
      <w:szCs w:val="16"/>
    </w:rPr>
  </w:style>
  <w:style w:type="paragraph" w:customStyle="1" w:styleId="OkumaParas">
    <w:name w:val="Okuma Parçası"/>
    <w:basedOn w:val="Normal"/>
    <w:rsid w:val="004C67B0"/>
    <w:pPr>
      <w:numPr>
        <w:numId w:val="1"/>
      </w:numPr>
      <w:spacing w:before="40" w:after="40"/>
      <w:jc w:val="left"/>
    </w:pPr>
    <w:rPr>
      <w:sz w:val="16"/>
      <w:szCs w:val="16"/>
      <w:lang w:val="en-US"/>
    </w:rPr>
  </w:style>
  <w:style w:type="paragraph" w:styleId="ListeParagraf">
    <w:name w:val="List Paragraph"/>
    <w:basedOn w:val="Normal"/>
    <w:uiPriority w:val="34"/>
    <w:qFormat/>
    <w:rsid w:val="004C67B0"/>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7997</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2017-01-31T13:28:00Z</dcterms:created>
  <dcterms:modified xsi:type="dcterms:W3CDTF">2017-01-31T13:30:00Z</dcterms:modified>
</cp:coreProperties>
</file>