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4C97" w:rsidRDefault="00BC32DD" w:rsidP="00BC32DD">
      <w:pPr>
        <w:jc w:val="center"/>
        <w:rPr>
          <w:sz w:val="16"/>
          <w:szCs w:val="16"/>
        </w:rPr>
      </w:pPr>
      <w:r w:rsidRPr="001A4C97">
        <w:rPr>
          <w:b/>
          <w:sz w:val="16"/>
          <w:szCs w:val="16"/>
        </w:rPr>
        <w:t>Ankara Üniversitesi</w:t>
      </w:r>
      <w:r w:rsidRPr="001A4C97">
        <w:rPr>
          <w:b/>
          <w:sz w:val="16"/>
          <w:szCs w:val="16"/>
        </w:rPr>
        <w:br/>
        <w:t xml:space="preserve">Kütüphane ve Dokümantasyon Daire Başkanlığı </w:t>
      </w:r>
    </w:p>
    <w:p w:rsidR="00BC32DD" w:rsidRPr="001A4C97" w:rsidRDefault="00BC32DD" w:rsidP="00BC32DD">
      <w:pPr>
        <w:jc w:val="center"/>
        <w:rPr>
          <w:b/>
          <w:sz w:val="16"/>
          <w:szCs w:val="16"/>
        </w:rPr>
      </w:pPr>
      <w:r w:rsidRPr="001A4C97">
        <w:rPr>
          <w:b/>
          <w:sz w:val="16"/>
          <w:szCs w:val="16"/>
        </w:rPr>
        <w:t>Açık Ders Malzemeleri</w:t>
      </w:r>
    </w:p>
    <w:p w:rsidR="00BC32DD" w:rsidRPr="001A4C97" w:rsidRDefault="00BC32DD" w:rsidP="00BC32DD">
      <w:pPr>
        <w:pStyle w:val="Basliklar"/>
        <w:jc w:val="center"/>
        <w:rPr>
          <w:sz w:val="16"/>
          <w:szCs w:val="16"/>
        </w:rPr>
      </w:pPr>
    </w:p>
    <w:p w:rsidR="00BC32DD" w:rsidRPr="001A4C97" w:rsidRDefault="00BC32DD" w:rsidP="00BC32DD">
      <w:pPr>
        <w:pStyle w:val="Basliklar"/>
        <w:jc w:val="center"/>
        <w:rPr>
          <w:sz w:val="16"/>
          <w:szCs w:val="16"/>
        </w:rPr>
      </w:pPr>
      <w:r w:rsidRPr="001A4C97">
        <w:rPr>
          <w:sz w:val="16"/>
          <w:szCs w:val="16"/>
        </w:rPr>
        <w:t>Ders izlence Formu</w:t>
      </w:r>
    </w:p>
    <w:p w:rsidR="00BC32DD" w:rsidRPr="001A4C97"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Kodu ve İsmi</w:t>
            </w:r>
          </w:p>
        </w:tc>
        <w:tc>
          <w:tcPr>
            <w:tcW w:w="6068" w:type="dxa"/>
          </w:tcPr>
          <w:p w:rsidR="00BC32DD" w:rsidRPr="001A4C97" w:rsidRDefault="00433ECD" w:rsidP="00832AEF">
            <w:pPr>
              <w:pStyle w:val="DersBilgileri"/>
              <w:rPr>
                <w:b/>
                <w:bCs/>
                <w:szCs w:val="16"/>
              </w:rPr>
            </w:pPr>
            <w:r w:rsidRPr="001A4C97">
              <w:rPr>
                <w:szCs w:val="16"/>
              </w:rPr>
              <w:t>GOÖ302 ETKİLİ İLETİŞİM</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Sorumlusu</w:t>
            </w:r>
          </w:p>
        </w:tc>
        <w:tc>
          <w:tcPr>
            <w:tcW w:w="6068" w:type="dxa"/>
          </w:tcPr>
          <w:p w:rsidR="00BC32DD" w:rsidRPr="001A4C97" w:rsidRDefault="004A4A87" w:rsidP="00832AEF">
            <w:pPr>
              <w:pStyle w:val="DersBilgileri"/>
              <w:rPr>
                <w:szCs w:val="16"/>
              </w:rPr>
            </w:pPr>
            <w:r w:rsidRPr="001A4C97">
              <w:rPr>
                <w:szCs w:val="16"/>
              </w:rPr>
              <w:t xml:space="preserve">Yrd. Doç. </w:t>
            </w:r>
            <w:proofErr w:type="spellStart"/>
            <w:r w:rsidRPr="001A4C97">
              <w:rPr>
                <w:szCs w:val="16"/>
              </w:rPr>
              <w:t>Dr.Ege</w:t>
            </w:r>
            <w:proofErr w:type="spellEnd"/>
            <w:r w:rsidRPr="001A4C97">
              <w:rPr>
                <w:szCs w:val="16"/>
              </w:rPr>
              <w:t xml:space="preserve"> AKGÜN</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Düzeyi</w:t>
            </w:r>
          </w:p>
        </w:tc>
        <w:tc>
          <w:tcPr>
            <w:tcW w:w="6068" w:type="dxa"/>
          </w:tcPr>
          <w:p w:rsidR="00BC32DD" w:rsidRPr="001A4C97" w:rsidRDefault="004A4A87" w:rsidP="00832AEF">
            <w:pPr>
              <w:pStyle w:val="DersBilgileri"/>
              <w:rPr>
                <w:szCs w:val="16"/>
              </w:rPr>
            </w:pPr>
            <w:r w:rsidRPr="001A4C97">
              <w:rPr>
                <w:szCs w:val="16"/>
              </w:rPr>
              <w:t>Lisans</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Kredisi</w:t>
            </w:r>
          </w:p>
        </w:tc>
        <w:tc>
          <w:tcPr>
            <w:tcW w:w="6068" w:type="dxa"/>
          </w:tcPr>
          <w:p w:rsidR="00BC32DD" w:rsidRPr="001A4C97" w:rsidRDefault="004A4A87" w:rsidP="00832AEF">
            <w:pPr>
              <w:pStyle w:val="DersBilgileri"/>
              <w:rPr>
                <w:szCs w:val="16"/>
              </w:rPr>
            </w:pPr>
            <w:r w:rsidRPr="001A4C97">
              <w:rPr>
                <w:szCs w:val="16"/>
              </w:rPr>
              <w:t>3</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Türü</w:t>
            </w:r>
          </w:p>
        </w:tc>
        <w:tc>
          <w:tcPr>
            <w:tcW w:w="6068" w:type="dxa"/>
          </w:tcPr>
          <w:p w:rsidR="00BC32DD" w:rsidRPr="001A4C97" w:rsidRDefault="004A4A87" w:rsidP="00832AEF">
            <w:pPr>
              <w:pStyle w:val="DersBilgileri"/>
              <w:rPr>
                <w:szCs w:val="16"/>
              </w:rPr>
            </w:pPr>
            <w:r w:rsidRPr="001A4C97">
              <w:rPr>
                <w:szCs w:val="16"/>
              </w:rPr>
              <w:t>Zorunlu</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İçeriği</w:t>
            </w:r>
          </w:p>
        </w:tc>
        <w:tc>
          <w:tcPr>
            <w:tcW w:w="6068" w:type="dxa"/>
          </w:tcPr>
          <w:p w:rsidR="00BC32DD" w:rsidRPr="001A4C97" w:rsidRDefault="00433ECD" w:rsidP="00433ECD">
            <w:pPr>
              <w:rPr>
                <w:sz w:val="16"/>
                <w:szCs w:val="16"/>
              </w:rPr>
            </w:pPr>
            <w:proofErr w:type="gramStart"/>
            <w:r w:rsidRPr="001A4C97">
              <w:rPr>
                <w:sz w:val="16"/>
                <w:szCs w:val="16"/>
              </w:rPr>
              <w:t>İletişimin tanımı, iletişimi etkileyen faktörler (kültür, coğrafya, cinsiyet vb.), Temel koşullar: Empati, saygı, saydamlık, somutluk ve iletişimdeki rolü, Duygular, benlik, mizaç, algı, stres ve iletişimdeki rolü, İletişim modelleri, İletişim unsurları ve özellikleri, Sözsüz iletişim, Etkili dinleme ve geri bildirim, İletişimi kolaylaştıran etkenler, olumlu iletişim Kişilerarası iletişimi engelleyen etkenler (kaynak, kanal, alıcı, vb.), iletişim çatışmaları, İletişim uygulamaları</w:t>
            </w:r>
            <w:proofErr w:type="gramEnd"/>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Amacı</w:t>
            </w:r>
          </w:p>
        </w:tc>
        <w:tc>
          <w:tcPr>
            <w:tcW w:w="6068" w:type="dxa"/>
          </w:tcPr>
          <w:p w:rsidR="00BC32DD" w:rsidRPr="001A4C97" w:rsidRDefault="00433ECD" w:rsidP="004A4A87">
            <w:pPr>
              <w:rPr>
                <w:sz w:val="16"/>
                <w:szCs w:val="16"/>
              </w:rPr>
            </w:pPr>
            <w:proofErr w:type="gramStart"/>
            <w:r w:rsidRPr="001A4C97">
              <w:rPr>
                <w:sz w:val="16"/>
                <w:szCs w:val="16"/>
              </w:rPr>
              <w:t>Kişilerarası etkili iletişime ait temel bilgi ve becerilerin kazanılması.</w:t>
            </w:r>
            <w:proofErr w:type="gramEnd"/>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Süresi</w:t>
            </w:r>
          </w:p>
        </w:tc>
        <w:tc>
          <w:tcPr>
            <w:tcW w:w="6068" w:type="dxa"/>
          </w:tcPr>
          <w:p w:rsidR="00BC32DD" w:rsidRPr="001A4C97" w:rsidRDefault="004A4A87" w:rsidP="00832AEF">
            <w:pPr>
              <w:pStyle w:val="DersBilgileri"/>
              <w:rPr>
                <w:szCs w:val="16"/>
              </w:rPr>
            </w:pPr>
            <w:r w:rsidRPr="001A4C97">
              <w:rPr>
                <w:szCs w:val="16"/>
              </w:rPr>
              <w:t>Bir dönem</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Eğitim Dili</w:t>
            </w:r>
          </w:p>
        </w:tc>
        <w:tc>
          <w:tcPr>
            <w:tcW w:w="6068" w:type="dxa"/>
          </w:tcPr>
          <w:p w:rsidR="00BC32DD" w:rsidRPr="001A4C97" w:rsidRDefault="004A4A87" w:rsidP="00832AEF">
            <w:pPr>
              <w:pStyle w:val="DersBilgileri"/>
              <w:rPr>
                <w:szCs w:val="16"/>
              </w:rPr>
            </w:pPr>
            <w:r w:rsidRPr="001A4C97">
              <w:rPr>
                <w:szCs w:val="16"/>
              </w:rPr>
              <w:t>Türkçe</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Ön Koşul</w:t>
            </w:r>
          </w:p>
        </w:tc>
        <w:tc>
          <w:tcPr>
            <w:tcW w:w="6068" w:type="dxa"/>
          </w:tcPr>
          <w:p w:rsidR="00BC32DD" w:rsidRPr="001A4C97" w:rsidRDefault="004A4A87" w:rsidP="00832AEF">
            <w:pPr>
              <w:pStyle w:val="DersBilgileri"/>
              <w:rPr>
                <w:szCs w:val="16"/>
              </w:rPr>
            </w:pPr>
            <w:r w:rsidRPr="001A4C97">
              <w:rPr>
                <w:szCs w:val="16"/>
              </w:rPr>
              <w:t>-</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Önerilen Kaynaklar</w:t>
            </w:r>
          </w:p>
        </w:tc>
        <w:tc>
          <w:tcPr>
            <w:tcW w:w="6068" w:type="dxa"/>
          </w:tcPr>
          <w:p w:rsidR="00433ECD" w:rsidRPr="001A4C97" w:rsidRDefault="00433ECD" w:rsidP="00433ECD">
            <w:pPr>
              <w:rPr>
                <w:sz w:val="16"/>
                <w:szCs w:val="16"/>
              </w:rPr>
            </w:pPr>
            <w:r w:rsidRPr="001A4C97">
              <w:rPr>
                <w:sz w:val="16"/>
                <w:szCs w:val="16"/>
              </w:rPr>
              <w:t xml:space="preserve">Yeniden İnsan İnsana Doğan </w:t>
            </w:r>
            <w:proofErr w:type="spellStart"/>
            <w:r w:rsidRPr="001A4C97">
              <w:rPr>
                <w:sz w:val="16"/>
                <w:szCs w:val="16"/>
              </w:rPr>
              <w:t>Cüceloğlu</w:t>
            </w:r>
            <w:proofErr w:type="spellEnd"/>
            <w:r w:rsidRPr="001A4C97">
              <w:rPr>
                <w:sz w:val="16"/>
                <w:szCs w:val="16"/>
              </w:rPr>
              <w:t xml:space="preserve">, Remzi </w:t>
            </w:r>
            <w:proofErr w:type="spellStart"/>
            <w:r w:rsidRPr="001A4C97">
              <w:rPr>
                <w:sz w:val="16"/>
                <w:szCs w:val="16"/>
              </w:rPr>
              <w:t>Kitabevi</w:t>
            </w:r>
            <w:proofErr w:type="spellEnd"/>
          </w:p>
          <w:p w:rsidR="00433ECD" w:rsidRPr="001A4C97" w:rsidRDefault="00433ECD" w:rsidP="00433ECD">
            <w:pPr>
              <w:rPr>
                <w:sz w:val="16"/>
                <w:szCs w:val="16"/>
              </w:rPr>
            </w:pPr>
            <w:r w:rsidRPr="001A4C97">
              <w:rPr>
                <w:sz w:val="16"/>
                <w:szCs w:val="16"/>
              </w:rPr>
              <w:t xml:space="preserve">İnsan ilişkileri ve iletişim, N. </w:t>
            </w:r>
            <w:proofErr w:type="gramStart"/>
            <w:r w:rsidRPr="001A4C97">
              <w:rPr>
                <w:sz w:val="16"/>
                <w:szCs w:val="16"/>
              </w:rPr>
              <w:t>Voltan</w:t>
            </w:r>
            <w:proofErr w:type="gramEnd"/>
            <w:r w:rsidRPr="001A4C97">
              <w:rPr>
                <w:sz w:val="16"/>
                <w:szCs w:val="16"/>
              </w:rPr>
              <w:t xml:space="preserve"> Acar, Nobel Yay. </w:t>
            </w:r>
          </w:p>
          <w:p w:rsidR="00433ECD" w:rsidRPr="001A4C97" w:rsidRDefault="00433ECD" w:rsidP="00433ECD">
            <w:pPr>
              <w:rPr>
                <w:sz w:val="16"/>
                <w:szCs w:val="16"/>
              </w:rPr>
            </w:pPr>
            <w:r w:rsidRPr="001A4C97">
              <w:rPr>
                <w:sz w:val="16"/>
                <w:szCs w:val="16"/>
              </w:rPr>
              <w:t xml:space="preserve">Bedenin Dili, A. </w:t>
            </w:r>
            <w:proofErr w:type="spellStart"/>
            <w:r w:rsidRPr="001A4C97">
              <w:rPr>
                <w:sz w:val="16"/>
                <w:szCs w:val="16"/>
              </w:rPr>
              <w:t>Baltaş</w:t>
            </w:r>
            <w:proofErr w:type="spellEnd"/>
            <w:r w:rsidRPr="001A4C97">
              <w:rPr>
                <w:sz w:val="16"/>
                <w:szCs w:val="16"/>
              </w:rPr>
              <w:t xml:space="preserve">, Z. </w:t>
            </w:r>
            <w:proofErr w:type="spellStart"/>
            <w:r w:rsidRPr="001A4C97">
              <w:rPr>
                <w:sz w:val="16"/>
                <w:szCs w:val="16"/>
              </w:rPr>
              <w:t>Baltaş</w:t>
            </w:r>
            <w:proofErr w:type="spellEnd"/>
            <w:r w:rsidRPr="001A4C97">
              <w:rPr>
                <w:sz w:val="16"/>
                <w:szCs w:val="16"/>
              </w:rPr>
              <w:t xml:space="preserve">, Remzi yay. </w:t>
            </w:r>
          </w:p>
          <w:p w:rsidR="00433ECD" w:rsidRPr="001A4C97" w:rsidRDefault="00433ECD" w:rsidP="00433ECD">
            <w:pPr>
              <w:rPr>
                <w:sz w:val="16"/>
                <w:szCs w:val="16"/>
              </w:rPr>
            </w:pPr>
            <w:r w:rsidRPr="001A4C97">
              <w:rPr>
                <w:sz w:val="16"/>
                <w:szCs w:val="16"/>
              </w:rPr>
              <w:t>Kişilerarası iletişimde dinleme becerisi, Z.  Cihangir, Nobel Yayıncılık</w:t>
            </w:r>
          </w:p>
          <w:p w:rsidR="00433ECD" w:rsidRPr="001A4C97" w:rsidRDefault="00433ECD" w:rsidP="00433ECD">
            <w:pPr>
              <w:rPr>
                <w:sz w:val="16"/>
                <w:szCs w:val="16"/>
              </w:rPr>
            </w:pPr>
            <w:r w:rsidRPr="001A4C97">
              <w:rPr>
                <w:sz w:val="16"/>
                <w:szCs w:val="16"/>
              </w:rPr>
              <w:t>İletişim Çatışmaları ve Empati, Üstün Dökmen, Sistem Yayıncılık</w:t>
            </w:r>
          </w:p>
          <w:p w:rsidR="00BC32DD" w:rsidRPr="001A4C97" w:rsidRDefault="00433ECD" w:rsidP="00433ECD">
            <w:pPr>
              <w:rPr>
                <w:sz w:val="16"/>
                <w:szCs w:val="16"/>
              </w:rPr>
            </w:pPr>
            <w:r w:rsidRPr="001A4C97">
              <w:rPr>
                <w:sz w:val="16"/>
                <w:szCs w:val="16"/>
              </w:rPr>
              <w:t>Stresle Başa Çıkma Olumlu bir Yaklaşım, N. H. Şahin, Türk Psikologlar Derneği Yayınları</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Dersin Kredisi</w:t>
            </w:r>
          </w:p>
        </w:tc>
        <w:tc>
          <w:tcPr>
            <w:tcW w:w="6068" w:type="dxa"/>
            <w:vAlign w:val="center"/>
          </w:tcPr>
          <w:p w:rsidR="00BC32DD" w:rsidRPr="001A4C97" w:rsidRDefault="004A4A87" w:rsidP="00832AEF">
            <w:pPr>
              <w:pStyle w:val="DersBilgileri"/>
              <w:rPr>
                <w:szCs w:val="16"/>
              </w:rPr>
            </w:pPr>
            <w:r w:rsidRPr="001A4C97">
              <w:rPr>
                <w:szCs w:val="16"/>
              </w:rPr>
              <w:t>3</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Laboratuvar</w:t>
            </w:r>
          </w:p>
        </w:tc>
        <w:tc>
          <w:tcPr>
            <w:tcW w:w="6068" w:type="dxa"/>
            <w:vAlign w:val="center"/>
          </w:tcPr>
          <w:p w:rsidR="00BC32DD" w:rsidRPr="001A4C97" w:rsidRDefault="004A4A87" w:rsidP="00832AEF">
            <w:pPr>
              <w:pStyle w:val="DersBilgileri"/>
              <w:rPr>
                <w:szCs w:val="16"/>
              </w:rPr>
            </w:pPr>
            <w:r w:rsidRPr="001A4C97">
              <w:rPr>
                <w:szCs w:val="16"/>
              </w:rPr>
              <w:t>-</w:t>
            </w:r>
          </w:p>
        </w:tc>
      </w:tr>
      <w:tr w:rsidR="00BC32DD" w:rsidRPr="001A4C97" w:rsidTr="00832AEF">
        <w:trPr>
          <w:jc w:val="center"/>
        </w:trPr>
        <w:tc>
          <w:tcPr>
            <w:tcW w:w="2745" w:type="dxa"/>
            <w:vAlign w:val="center"/>
          </w:tcPr>
          <w:p w:rsidR="00BC32DD" w:rsidRPr="001A4C97" w:rsidRDefault="00BC32DD" w:rsidP="00832AEF">
            <w:pPr>
              <w:pStyle w:val="DersBasliklar"/>
              <w:rPr>
                <w:i w:val="0"/>
                <w:szCs w:val="16"/>
              </w:rPr>
            </w:pPr>
            <w:r w:rsidRPr="001A4C97">
              <w:rPr>
                <w:i w:val="0"/>
                <w:szCs w:val="16"/>
              </w:rPr>
              <w:t>Diğer-1</w:t>
            </w:r>
          </w:p>
        </w:tc>
        <w:tc>
          <w:tcPr>
            <w:tcW w:w="6068" w:type="dxa"/>
            <w:vAlign w:val="center"/>
          </w:tcPr>
          <w:p w:rsidR="00BC32DD" w:rsidRPr="001A4C97" w:rsidRDefault="004A4A87" w:rsidP="00832AEF">
            <w:pPr>
              <w:pStyle w:val="DersBilgileri"/>
              <w:rPr>
                <w:szCs w:val="16"/>
              </w:rPr>
            </w:pPr>
            <w:r w:rsidRPr="001A4C97">
              <w:rPr>
                <w:szCs w:val="16"/>
              </w:rPr>
              <w:t>-</w:t>
            </w:r>
          </w:p>
        </w:tc>
      </w:tr>
    </w:tbl>
    <w:p w:rsidR="00BC32DD" w:rsidRPr="001A4C97" w:rsidRDefault="00BC32DD" w:rsidP="00BC32DD">
      <w:pPr>
        <w:rPr>
          <w:sz w:val="16"/>
          <w:szCs w:val="16"/>
        </w:rPr>
      </w:pPr>
    </w:p>
    <w:p w:rsidR="00BC32DD" w:rsidRPr="001A4C97" w:rsidRDefault="00BC32DD" w:rsidP="00BC32DD">
      <w:pPr>
        <w:rPr>
          <w:sz w:val="16"/>
          <w:szCs w:val="16"/>
        </w:rPr>
      </w:pPr>
    </w:p>
    <w:p w:rsidR="00BC32DD" w:rsidRPr="001A4C97" w:rsidRDefault="00BC32DD" w:rsidP="00BC32DD">
      <w:pPr>
        <w:rPr>
          <w:sz w:val="16"/>
          <w:szCs w:val="16"/>
        </w:rPr>
      </w:pPr>
    </w:p>
    <w:p w:rsidR="00BC32DD" w:rsidRPr="001A4C97" w:rsidRDefault="00BC32DD" w:rsidP="00BC32DD">
      <w:pPr>
        <w:rPr>
          <w:sz w:val="16"/>
          <w:szCs w:val="16"/>
        </w:rPr>
      </w:pPr>
    </w:p>
    <w:p w:rsidR="00EB0AE2" w:rsidRPr="001A4C97" w:rsidRDefault="001A4C97">
      <w:pPr>
        <w:rPr>
          <w:sz w:val="16"/>
          <w:szCs w:val="16"/>
        </w:rPr>
      </w:pPr>
      <w:bookmarkStart w:id="0" w:name="_GoBack"/>
      <w:bookmarkEnd w:id="0"/>
    </w:p>
    <w:sectPr w:rsidR="00EB0AE2" w:rsidRPr="001A4C97" w:rsidSect="00B52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A4C97"/>
    <w:rsid w:val="00433ECD"/>
    <w:rsid w:val="004A4A87"/>
    <w:rsid w:val="004E23EF"/>
    <w:rsid w:val="006B3594"/>
    <w:rsid w:val="007A3E70"/>
    <w:rsid w:val="00832BE3"/>
    <w:rsid w:val="00B52295"/>
    <w:rsid w:val="00B53C79"/>
    <w:rsid w:val="00BC32DD"/>
    <w:rsid w:val="00D46571"/>
    <w:rsid w:val="00E345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dc:creator>
  <cp:lastModifiedBy>EGE</cp:lastModifiedBy>
  <cp:revision>4</cp:revision>
  <dcterms:created xsi:type="dcterms:W3CDTF">2018-01-31T09:00:00Z</dcterms:created>
  <dcterms:modified xsi:type="dcterms:W3CDTF">2018-01-31T09:07:00Z</dcterms:modified>
</cp:coreProperties>
</file>