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4478F" w:rsidP="00832AEF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Primer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Glomerüler</w:t>
            </w:r>
            <w:proofErr w:type="spellEnd"/>
            <w:r>
              <w:rPr>
                <w:b/>
                <w:bCs/>
                <w:szCs w:val="16"/>
              </w:rPr>
              <w:t xml:space="preserve"> Hastalıklar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B52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Şule Şengül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B52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IV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054D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4478F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Primer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glomerüler</w:t>
            </w:r>
            <w:proofErr w:type="spellEnd"/>
            <w:r>
              <w:rPr>
                <w:szCs w:val="16"/>
              </w:rPr>
              <w:t xml:space="preserve"> hastalıkların klinik ortaya çıkışları, tanı ve tedavi süreci hakkında bilgiler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4478F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Glomerüler</w:t>
            </w:r>
            <w:proofErr w:type="spellEnd"/>
            <w:r>
              <w:rPr>
                <w:szCs w:val="16"/>
              </w:rPr>
              <w:t xml:space="preserve"> hasarla seyreden hastalıkların klinik </w:t>
            </w:r>
            <w:proofErr w:type="spellStart"/>
            <w:r>
              <w:rPr>
                <w:szCs w:val="16"/>
              </w:rPr>
              <w:t>prezentasyon</w:t>
            </w:r>
            <w:proofErr w:type="spellEnd"/>
            <w:r>
              <w:rPr>
                <w:szCs w:val="16"/>
              </w:rPr>
              <w:t xml:space="preserve"> şekillerini öğrenmek, bunlara yol açan </w:t>
            </w:r>
            <w:proofErr w:type="spellStart"/>
            <w:r>
              <w:rPr>
                <w:szCs w:val="16"/>
              </w:rPr>
              <w:t>primer</w:t>
            </w:r>
            <w:proofErr w:type="spellEnd"/>
            <w:r>
              <w:rPr>
                <w:szCs w:val="16"/>
              </w:rPr>
              <w:t xml:space="preserve"> hastalıkları öğrenmek, ayırtıcı özelliklerini öğrenmek ve tanı ve tedavi sürecine genel olarak </w:t>
            </w:r>
            <w:proofErr w:type="gramStart"/>
            <w:r>
              <w:rPr>
                <w:szCs w:val="16"/>
              </w:rPr>
              <w:t>hakim</w:t>
            </w:r>
            <w:proofErr w:type="gramEnd"/>
            <w:r>
              <w:rPr>
                <w:szCs w:val="16"/>
              </w:rPr>
              <w:t xml:space="preserve"> olabilmek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054D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054D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04478F" w:rsidP="00832AEF">
            <w:pPr>
              <w:pStyle w:val="Kaynakca"/>
              <w:rPr>
                <w:szCs w:val="16"/>
                <w:lang w:val="tr-TR"/>
              </w:rPr>
            </w:pPr>
            <w:hyperlink r:id="rId5" w:history="1">
              <w:r w:rsidR="00D054DD" w:rsidRPr="008E1BB1">
                <w:rPr>
                  <w:rStyle w:val="Kpr"/>
                  <w:szCs w:val="16"/>
                  <w:lang w:val="tr-TR"/>
                </w:rPr>
                <w:t>www.uptodate.com</w:t>
              </w:r>
            </w:hyperlink>
          </w:p>
          <w:p w:rsidR="00D054DD" w:rsidRDefault="00D054DD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Comprehensive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Clinical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Nephrology</w:t>
            </w:r>
            <w:proofErr w:type="spellEnd"/>
            <w:r>
              <w:rPr>
                <w:szCs w:val="16"/>
                <w:lang w:val="tr-TR"/>
              </w:rPr>
              <w:t xml:space="preserve"> (5.baskı)</w:t>
            </w:r>
          </w:p>
          <w:p w:rsidR="00D054DD" w:rsidRDefault="00D054DD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Cecil’s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Internal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Medicine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Textbook</w:t>
            </w:r>
            <w:proofErr w:type="spellEnd"/>
          </w:p>
          <w:p w:rsidR="00D054DD" w:rsidRPr="001A2552" w:rsidRDefault="00D054DD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Brenner’s</w:t>
            </w:r>
            <w:proofErr w:type="spellEnd"/>
            <w:r>
              <w:rPr>
                <w:szCs w:val="16"/>
                <w:lang w:val="tr-TR"/>
              </w:rPr>
              <w:t xml:space="preserve"> ve </w:t>
            </w:r>
            <w:proofErr w:type="spellStart"/>
            <w:r>
              <w:rPr>
                <w:szCs w:val="16"/>
                <w:lang w:val="tr-TR"/>
              </w:rPr>
              <w:t>Rector’s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The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Kidney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Textbook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4478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4478F"/>
    <w:rsid w:val="000A48ED"/>
    <w:rsid w:val="00276918"/>
    <w:rsid w:val="003440BB"/>
    <w:rsid w:val="005B5238"/>
    <w:rsid w:val="00832BE3"/>
    <w:rsid w:val="00BC32DD"/>
    <w:rsid w:val="00D0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D054D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D054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ptodat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SULE SENGUL</cp:lastModifiedBy>
  <cp:revision>3</cp:revision>
  <dcterms:created xsi:type="dcterms:W3CDTF">2018-02-03T08:09:00Z</dcterms:created>
  <dcterms:modified xsi:type="dcterms:W3CDTF">2018-02-03T08:12:00Z</dcterms:modified>
</cp:coreProperties>
</file>