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DF" w:rsidRDefault="002D3FCC" w:rsidP="001C6C67">
      <w:pPr>
        <w:spacing w:after="100"/>
        <w:jc w:val="center"/>
        <w:rPr>
          <w:rFonts w:ascii="Georgia" w:hAnsi="Georgia"/>
          <w:b/>
        </w:rPr>
      </w:pPr>
      <w:bookmarkStart w:id="0" w:name="_GoBack"/>
      <w:bookmarkEnd w:id="0"/>
      <w:r w:rsidRPr="00F96389">
        <w:rPr>
          <w:rFonts w:ascii="Georgia" w:hAnsi="Georgia"/>
          <w:b/>
        </w:rPr>
        <w:t>ANKARA ÜNİVERSİTESİ TIP FAKÜLTESİ</w:t>
      </w:r>
    </w:p>
    <w:p w:rsidR="000745A6" w:rsidRDefault="000745A6" w:rsidP="001C6C67">
      <w:pPr>
        <w:spacing w:after="10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2015-2016 EĞİTİM-ÖĞRETİM YILI</w:t>
      </w:r>
    </w:p>
    <w:p w:rsidR="003E1465" w:rsidRPr="00F96389" w:rsidRDefault="003E1465" w:rsidP="00E44DF1">
      <w:pPr>
        <w:spacing w:after="100" w:line="60" w:lineRule="exact"/>
        <w:jc w:val="center"/>
        <w:rPr>
          <w:rFonts w:ascii="Georgia" w:hAnsi="Georgia"/>
          <w:b/>
        </w:rPr>
      </w:pPr>
    </w:p>
    <w:p w:rsidR="006169E9" w:rsidRPr="00E44DF1" w:rsidRDefault="002D3FCC" w:rsidP="001C6C67">
      <w:pPr>
        <w:spacing w:after="100"/>
        <w:jc w:val="center"/>
        <w:rPr>
          <w:rFonts w:ascii="Georgia" w:hAnsi="Georgia"/>
          <w:b/>
          <w:sz w:val="26"/>
          <w:szCs w:val="26"/>
        </w:rPr>
      </w:pPr>
      <w:r w:rsidRPr="00E44DF1">
        <w:rPr>
          <w:rFonts w:ascii="Georgia" w:hAnsi="Georgia"/>
          <w:b/>
          <w:sz w:val="26"/>
          <w:szCs w:val="26"/>
        </w:rPr>
        <w:t>DERS NOTU FORMU</w:t>
      </w:r>
    </w:p>
    <w:p w:rsidR="000745A6" w:rsidRDefault="000745A6" w:rsidP="001C6C67">
      <w:pPr>
        <w:spacing w:after="100"/>
        <w:jc w:val="both"/>
        <w:rPr>
          <w:rFonts w:ascii="Georgia" w:hAnsi="Georgia"/>
          <w:b/>
        </w:rPr>
      </w:pPr>
    </w:p>
    <w:p w:rsidR="00CC2EAF" w:rsidRDefault="002D3FCC" w:rsidP="001C6C67">
      <w:pPr>
        <w:spacing w:after="100"/>
        <w:jc w:val="both"/>
        <w:rPr>
          <w:rFonts w:ascii="Georgia" w:hAnsi="Georgia"/>
        </w:rPr>
      </w:pPr>
      <w:r w:rsidRPr="00F96389">
        <w:rPr>
          <w:rFonts w:ascii="Georgia" w:hAnsi="Georgia"/>
          <w:b/>
        </w:rPr>
        <w:t>DERSİN ADI:</w:t>
      </w:r>
      <w:r w:rsidR="004319DD">
        <w:rPr>
          <w:rFonts w:ascii="Georgia" w:hAnsi="Georgia"/>
          <w:b/>
        </w:rPr>
        <w:t xml:space="preserve"> ÇOCUKLARDA AKUT KARIN</w:t>
      </w:r>
    </w:p>
    <w:p w:rsidR="001453DF" w:rsidRDefault="002D3FCC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 VEREN ÖĞRETİM ÜYESİ: </w:t>
      </w:r>
      <w:r w:rsidR="004319DD">
        <w:rPr>
          <w:rFonts w:ascii="Georgia" w:hAnsi="Georgia"/>
          <w:b/>
        </w:rPr>
        <w:t>PROF DR. AYDIN YAĞMURLU</w:t>
      </w:r>
    </w:p>
    <w:p w:rsidR="008161CB" w:rsidRDefault="008161CB" w:rsidP="001C6C67">
      <w:pPr>
        <w:spacing w:after="100"/>
        <w:jc w:val="both"/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>DÖNEM:</w:t>
      </w:r>
      <w:r w:rsidR="004319DD">
        <w:rPr>
          <w:rFonts w:ascii="Georgia" w:hAnsi="Georgia"/>
          <w:b/>
        </w:rPr>
        <w:t>DÖNEM</w:t>
      </w:r>
      <w:proofErr w:type="gramEnd"/>
      <w:r w:rsidR="004319DD">
        <w:rPr>
          <w:rFonts w:ascii="Georgia" w:hAnsi="Georgia"/>
          <w:b/>
        </w:rPr>
        <w:t xml:space="preserve"> V</w:t>
      </w:r>
    </w:p>
    <w:p w:rsidR="008161CB" w:rsidRDefault="008161CB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DERSİN VERİLDİĞİ KLİNİK </w:t>
      </w:r>
      <w:proofErr w:type="gramStart"/>
      <w:r>
        <w:rPr>
          <w:rFonts w:ascii="Georgia" w:hAnsi="Georgia"/>
          <w:b/>
        </w:rPr>
        <w:t>STAJ</w:t>
      </w:r>
      <w:r w:rsidR="009A0EAD">
        <w:rPr>
          <w:rFonts w:ascii="Georgia" w:hAnsi="Georgia"/>
          <w:b/>
        </w:rPr>
        <w:t>:</w:t>
      </w:r>
      <w:r w:rsidR="004319DD">
        <w:rPr>
          <w:rFonts w:ascii="Georgia" w:hAnsi="Georgia"/>
          <w:b/>
        </w:rPr>
        <w:t>ÇOCUK</w:t>
      </w:r>
      <w:proofErr w:type="gramEnd"/>
      <w:r w:rsidR="004319DD">
        <w:rPr>
          <w:rFonts w:ascii="Georgia" w:hAnsi="Georgia"/>
          <w:b/>
        </w:rPr>
        <w:t xml:space="preserve"> CERRAHİSİ</w:t>
      </w:r>
    </w:p>
    <w:p w:rsidR="006169E9" w:rsidRDefault="006169E9" w:rsidP="001C6C67">
      <w:pPr>
        <w:spacing w:after="100"/>
        <w:jc w:val="center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F635E2" w:rsidTr="00F635E2">
        <w:tc>
          <w:tcPr>
            <w:tcW w:w="9968" w:type="dxa"/>
          </w:tcPr>
          <w:p w:rsidR="001C6C67" w:rsidRDefault="001C6C67" w:rsidP="00E44DF1">
            <w:pPr>
              <w:spacing w:after="100" w:line="80" w:lineRule="exact"/>
              <w:rPr>
                <w:rFonts w:ascii="Georgia" w:hAnsi="Georgia"/>
                <w:b/>
              </w:rPr>
            </w:pPr>
          </w:p>
          <w:p w:rsidR="00E05867" w:rsidRDefault="00E05867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KLİNİK STAJLAR İÇİN; </w:t>
            </w:r>
          </w:p>
          <w:p w:rsidR="00F635E2" w:rsidRDefault="00F635E2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DERSİN AÜTF ÇEKİRDEK EĞİTİM PROGRAMINDAKİ </w:t>
            </w:r>
            <w:r w:rsidR="000745A6">
              <w:rPr>
                <w:rFonts w:ascii="Georgia" w:hAnsi="Georgia"/>
                <w:b/>
              </w:rPr>
              <w:t>ÖĞRENME DÜZEYİ</w:t>
            </w:r>
            <w:r>
              <w:rPr>
                <w:rFonts w:ascii="Georgia" w:hAnsi="Georgia"/>
                <w:b/>
              </w:rPr>
              <w:t>:</w:t>
            </w:r>
          </w:p>
          <w:p w:rsidR="002F3AE9" w:rsidRPr="000745A6" w:rsidRDefault="00D7283D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 w:rsidRPr="000745A6">
              <w:rPr>
                <w:rFonts w:ascii="Georgia" w:hAnsi="Georgia"/>
                <w:b/>
              </w:rPr>
              <w:t xml:space="preserve">T  </w:t>
            </w:r>
            <w:r w:rsidR="000745A6" w:rsidRPr="004319DD">
              <w:rPr>
                <w:rFonts w:ascii="Georgia" w:hAnsi="Georgia"/>
                <w:b/>
                <w:sz w:val="40"/>
                <w:szCs w:val="40"/>
                <w:highlight w:val="yellow"/>
              </w:rPr>
              <w:t>□</w:t>
            </w:r>
            <w:r w:rsidR="00202E81">
              <w:rPr>
                <w:rFonts w:ascii="Georgia" w:hAnsi="Georgia"/>
                <w:b/>
                <w:sz w:val="40"/>
                <w:szCs w:val="40"/>
              </w:rPr>
              <w:tab/>
            </w:r>
            <w:r w:rsidR="002F5B3E" w:rsidRPr="000745A6">
              <w:rPr>
                <w:rFonts w:ascii="Georgia" w:hAnsi="Georgia"/>
                <w:b/>
              </w:rPr>
              <w:t>TT</w:t>
            </w:r>
            <w:r w:rsidR="000745A6" w:rsidRPr="000745A6">
              <w:rPr>
                <w:rFonts w:ascii="Georgia" w:hAnsi="Georgia"/>
                <w:b/>
                <w:sz w:val="40"/>
                <w:szCs w:val="40"/>
              </w:rPr>
              <w:t>□</w:t>
            </w:r>
            <w:r w:rsidR="00202E81">
              <w:rPr>
                <w:rFonts w:ascii="Georgia" w:hAnsi="Georgia"/>
                <w:b/>
                <w:sz w:val="40"/>
                <w:szCs w:val="40"/>
              </w:rPr>
              <w:tab/>
            </w:r>
            <w:r w:rsidR="002F5B3E" w:rsidRPr="000745A6">
              <w:rPr>
                <w:rFonts w:ascii="Georgia" w:hAnsi="Georgia"/>
                <w:b/>
              </w:rPr>
              <w:t>Ön tanı</w:t>
            </w:r>
            <w:r w:rsidR="00202E81">
              <w:rPr>
                <w:rFonts w:ascii="Georgia" w:hAnsi="Georgia"/>
                <w:b/>
              </w:rPr>
              <w:tab/>
            </w:r>
            <w:r w:rsidR="000745A6" w:rsidRPr="000745A6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0745A6">
              <w:rPr>
                <w:rFonts w:ascii="Georgia" w:hAnsi="Georgia"/>
                <w:b/>
              </w:rPr>
              <w:t>A</w:t>
            </w:r>
            <w:r w:rsidR="00202E81">
              <w:rPr>
                <w:rFonts w:ascii="Georgia" w:hAnsi="Georgia"/>
                <w:b/>
              </w:rPr>
              <w:tab/>
            </w:r>
            <w:r w:rsidR="000745A6" w:rsidRPr="004319DD">
              <w:rPr>
                <w:rFonts w:ascii="Georgia" w:hAnsi="Georgia"/>
                <w:b/>
                <w:sz w:val="40"/>
                <w:szCs w:val="40"/>
                <w:highlight w:val="yellow"/>
              </w:rPr>
              <w:t>□</w:t>
            </w:r>
            <w:r w:rsidRPr="000745A6">
              <w:rPr>
                <w:rFonts w:ascii="Georgia" w:hAnsi="Georgia"/>
                <w:b/>
              </w:rPr>
              <w:t>İ</w:t>
            </w:r>
            <w:r w:rsidR="00202E81">
              <w:rPr>
                <w:rFonts w:ascii="Georgia" w:hAnsi="Georgia"/>
                <w:b/>
              </w:rPr>
              <w:tab/>
            </w:r>
            <w:r w:rsidR="000745A6" w:rsidRPr="000745A6">
              <w:rPr>
                <w:rFonts w:ascii="Georgia" w:hAnsi="Georgia"/>
                <w:b/>
                <w:sz w:val="40"/>
                <w:szCs w:val="40"/>
              </w:rPr>
              <w:t>□</w:t>
            </w:r>
            <w:r w:rsidR="00202E81">
              <w:rPr>
                <w:rFonts w:ascii="Georgia" w:hAnsi="Georgia"/>
                <w:b/>
                <w:sz w:val="40"/>
                <w:szCs w:val="40"/>
              </w:rPr>
              <w:tab/>
            </w:r>
            <w:r w:rsidRPr="000745A6">
              <w:rPr>
                <w:rFonts w:ascii="Georgia" w:hAnsi="Georgia"/>
                <w:b/>
              </w:rPr>
              <w:t>K</w:t>
            </w:r>
            <w:r w:rsidR="000745A6" w:rsidRPr="000745A6">
              <w:rPr>
                <w:rFonts w:ascii="Georgia" w:hAnsi="Georgia"/>
                <w:b/>
                <w:sz w:val="40"/>
                <w:szCs w:val="40"/>
              </w:rPr>
              <w:t>□</w:t>
            </w:r>
          </w:p>
          <w:p w:rsidR="00F635E2" w:rsidRDefault="00F635E2" w:rsidP="001C6C67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1C6C67" w:rsidRDefault="001C6C67" w:rsidP="001C6C67">
      <w:pPr>
        <w:spacing w:after="100" w:line="360" w:lineRule="auto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E22F29" w:rsidTr="00E22F29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E22F29" w:rsidRDefault="00E22F29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DERS İÇİN</w:t>
            </w:r>
            <w:r w:rsidR="00D73188">
              <w:rPr>
                <w:rFonts w:ascii="Georgia" w:hAnsi="Georgia"/>
                <w:b/>
              </w:rPr>
              <w:t xml:space="preserve"> BİLİNMESİ GEREKEN ÖN BİLGİLER </w:t>
            </w:r>
          </w:p>
          <w:p w:rsidR="00E22F29" w:rsidRDefault="00E22F29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22F29" w:rsidRDefault="00E22F29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22F29" w:rsidRDefault="00E22F29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22F29" w:rsidRDefault="00E22F29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</w:tc>
      </w:tr>
    </w:tbl>
    <w:p w:rsidR="001C6C67" w:rsidRDefault="001C6C67" w:rsidP="001C6C67">
      <w:pPr>
        <w:spacing w:after="100" w:line="360" w:lineRule="auto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8161CB" w:rsidTr="008161CB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Ö</w:t>
            </w:r>
            <w:r w:rsidR="00D73188">
              <w:rPr>
                <w:rFonts w:ascii="Georgia" w:hAnsi="Georgia"/>
                <w:b/>
              </w:rPr>
              <w:t>ĞRENME KAZANIMLARI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Çocuklarda akut karın yapan nedenleri sıralar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Çocuklarda akut karın klinik tablosunun bulgularını tanımlar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Çocuklarda akut karın ön tanısını koyar ve gerekli koşulları yerine getirip sevk eder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Akut karın ön tanısı koyduğu çocuk hastada acil tedavi prensiplerini uygular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Akut apandisit ön tanısı koyar</w:t>
            </w:r>
          </w:p>
          <w:p w:rsidR="004319DD" w:rsidRDefault="004319DD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Akut apandisit ön tanısı koyduğu hastayı acil tedavi prensiplerini uygulayarak sevk eder</w:t>
            </w: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E44DF1" w:rsidRDefault="00E44DF1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:rsidR="001C6C67" w:rsidRDefault="001C6C67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8161CB" w:rsidTr="008161CB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8161CB" w:rsidRDefault="00D73188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lastRenderedPageBreak/>
              <w:t>DERSİN İÇERİĞİ</w:t>
            </w: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:rsidR="009E7590" w:rsidRPr="00F96389" w:rsidRDefault="009E7590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DERS NOTU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71FFB" w:rsidRPr="001567FC" w:rsidRDefault="00F71FFB" w:rsidP="00F71FFB">
            <w:pPr>
              <w:spacing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ÇOCUKLARDA</w:t>
            </w:r>
            <w:r w:rsidRPr="001567FC">
              <w:rPr>
                <w:rFonts w:cs="Arial"/>
                <w:b/>
                <w:bCs/>
                <w:color w:val="000000"/>
              </w:rPr>
              <w:t xml:space="preserve"> AKUT KARIN </w:t>
            </w:r>
            <w:r>
              <w:rPr>
                <w:rFonts w:cs="Arial"/>
                <w:b/>
                <w:bCs/>
                <w:color w:val="000000"/>
              </w:rPr>
              <w:t xml:space="preserve">VE KARINAĞRISI </w:t>
            </w:r>
            <w:r w:rsidRPr="001567FC">
              <w:rPr>
                <w:rFonts w:cs="Arial"/>
                <w:b/>
                <w:bCs/>
                <w:color w:val="000000"/>
              </w:rPr>
              <w:t>AĞRISI NEDENLERİ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eadingendmark"/>
                <w:rFonts w:asciiTheme="minorHAnsi" w:hAnsiTheme="minorHAnsi" w:cs="Arial"/>
                <w:b/>
                <w:color w:val="000000"/>
              </w:rPr>
              <w:t>GENEL BİLGİLER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Karın ağrısı çocuklukta sıklıkla acil değerlendirilmesi gereken sık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karşılaşılan  semptomlardan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biridir. Sebep, genellikle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konstipasyon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viral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enfeksiyon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gastroenterit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gibi kendini sınırlayabilen durumlardan biri olmaktadır.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Önemli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olan  karın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ağrısı olan çocuk hastalarda potansiyel hayatı tehdit edici ve acil cerrahi girişim gerektiren durumu tanıyabilmektir. 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  <w:t>KARIN AĞRISININ NÖROLOJİK TEMELİ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— Karındaki ağrı reseptörleri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viseral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reseptörleri </w:t>
            </w:r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serozal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yüzeylerde yerleşmiş, </w:t>
            </w:r>
            <w:proofErr w:type="spellStart"/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mezenterde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,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duvarlarda)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mukozal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reseptörleri içerir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Mukozal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reseptörler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primer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olarak kimyasal uyarıya yanıt verirken,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reseptörler mekanik ve kimyasal uyarıya yanıt verirler.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ağrı iyi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lokalize edilemez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. Çoğu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sindirim yolu ağrısı,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bilateral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simetrik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innervasyon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nedeni ile orta hatta hissedilir.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Apandisitde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üzerindeki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pariyetal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peritonun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inflamasyonu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ile uyarılmasına bağlı( somatik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innervasyonu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olması nedeniyle)  kesin lokalizasyonu yapılabilir.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Viseradan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köken alan ağrı kimi zaman etkilenen organdan daha uzak bir bölgede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hissedilebilir.Yansıyan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ağrı sıklıkla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visseral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uyarılarla aynı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spinal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kordu paylaşan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dermatomlara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lokalize hissedilir.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  <w:t>Çocuklarda akut karın nedenleri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Apandisit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Apendisitin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en belirgin üç klinik özelliği; sağ alt kadran ağrısı, koruma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periumblikal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başlayan ağrının sağ alt kadrana doğru yer değiştirmesidir. Buna karşın bu bulgulardan en az bir tanesi küçük çocuklarda sıklıkla bulunmayabilir. 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Bu nedenle ateşin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fokal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hassasiyetin eşlik ettiği ya da etmediği, karın ağrısı ve kusma öyküsü olan çocuklarda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apendisitten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şüphelenilmelidir. </w:t>
            </w:r>
            <w:proofErr w:type="spellStart"/>
            <w:r w:rsidRPr="001567FC">
              <w:rPr>
                <w:rFonts w:asciiTheme="minorHAnsi" w:hAnsiTheme="minorHAnsi" w:cs="Arial"/>
                <w:b/>
                <w:color w:val="000000"/>
              </w:rPr>
              <w:t>İnvajinasyon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— 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proksimal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barsağın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distal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barsak içine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içine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obstrüksiyon yaratacak şekilde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invajine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olmasıdır. 2 ay ile 2 yaş arası çocuklarda tipik olarak görülen, ani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başlayan,ciddi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, nöbetler halinde </w:t>
            </w:r>
            <w:r w:rsidRPr="001567FC">
              <w:rPr>
                <w:rFonts w:asciiTheme="minorHAnsi" w:hAnsiTheme="minorHAnsi" w:cs="Arial"/>
                <w:color w:val="000000"/>
              </w:rPr>
              <w:lastRenderedPageBreak/>
              <w:t xml:space="preserve">gelen karın ağrısı ve  klasik olarak bacaklarını karnına çekerek ağlama ile karakterize bir akut karın ağrısı nedenidir.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Obstruksiyon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ilerlerse safralı kusma da eşlik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edebilir.Ağrı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atakları arasında, çocuk tamamen normal davranış sergiler.Başlangıç semptomları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gastroenteritle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karıştırılabilir. Letarji ya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da  bilinç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değişikliği 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infantlarda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invajinasyonun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ilk semptomları olabilir. Az sayıda hastada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makroskopik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kanlı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çilek jölesi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görülebilir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Malrotasyon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Midgut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Volvulus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Yenidoğanda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midgut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volvulus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distansiyonun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eşlik ettiği kusma (safralı ya da safrasız) ile kendini gösterir.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 Bir aydan daha küçük bebeklerin en az %50 sinde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malrotasyon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 hayatı tehdit edici orta barsak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volvulusuna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neden olabilir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..</w:t>
            </w:r>
            <w:proofErr w:type="spellStart"/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>Malrotasyona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bağlı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volvulus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olan daha büyük çocuklarda semptomlar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çoğunluka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akut başlar ancak bazı çocuklar kronik aralıklı kusma ve karın ağrısı yakınması ile başvurabilir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İnkarsere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Kasık Fıtığı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İnkarsere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kasık fıtığı bebeklerde huzursuzluk ve ağlama ile karşımıza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çıkabilir.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İnkarserasyon</w:t>
            </w:r>
            <w:proofErr w:type="spellEnd"/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süresine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intestinal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obstrüksiyonun olup olmamasına bağlı olarak kusma ve karın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distansiyonu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da ortaya çıkabilir. Fizik incelemede, kasıkta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skrotuma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labiumlara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uzanabilen sert, düzgün sınırlı kitle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palpe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edilir.Bu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nedenle karın ağrısı olan çocuklarda mutlaka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inguinal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bölge muayenesi yapılmalıdır.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Style w:val="headingendmark"/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İntestinal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Obstruksiyona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Sebep Olan </w:t>
            </w:r>
            <w:proofErr w:type="gram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Adezyonlar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Önceden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cerrahi geçirmiş çocuklarda kusmanın eşlik ettiği ya da etmediği karın ağrısı yapışıklıklara bağlı ince bağırsak obstrüksiyonu ile oluşabilir.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İskemik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bağırsak hasarının sonucunda şok tablosu (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hipovolemi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ve/veya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sepsis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) oluşabilir.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Retrospektif serilerde,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cerrahi geçiren çocukların ilk beş yıl içinde  %1-5 oranında yapışıklık geliştirdiği açıklanmaktadır.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Travma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Travma geçirmiş çocuklardaki karın ağrısı karın içi yaralanmalar açısından çok dikkatle değerlendirilmelidir.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Mekanizmalar tipik olarak motorlu araç yaralanmaları, motorlu araç yaya yaralanmaları, düşmeler, sporla ilişkili yaralanmalar ve çocuk istismarını içeren önemli yaralanmalardır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Solid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organ yaralanmaları ya da barsak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perforasyonlarıakla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getirilmelidir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Peptik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Ülser Hastalığı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Peptik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ülser hastalığı (PÜH) çocuklarda erişkinlerden daha nadir görülmekle birlikte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komplike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olarak ciddi kanama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perforasyonla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kendini gösterebilir. Klinik belirtiler yaşa göre değişebilir. Kusma, kanama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perforasyon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daha küçük çocuklarda sık görülürken, daha büyük çocuklar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gençleder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erişkindekine benzer olarak sıklıkla yemek sonrası oluşan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epigastrik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ağrı sık görülür. Bazı PÜH olguları, erişkindekiyle karşılaştırıldığında çocuklarda daha az görülmekle birlikte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Helikobakter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pylori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enfeksiyonu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ile ilişkili olabilir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. On yaşın altındaki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 xml:space="preserve">çocuklarda 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peptik</w:t>
            </w:r>
            <w:proofErr w:type="spellEnd"/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ülser sıklıkla ilaçlara bağlı(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kotikosteroidler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steroid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antiinflamatuar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ilaçlar) </w:t>
            </w:r>
            <w:r w:rsidRPr="001567FC">
              <w:rPr>
                <w:rFonts w:asciiTheme="minorHAnsi" w:hAnsiTheme="minorHAnsi" w:cs="Arial"/>
                <w:color w:val="000000"/>
              </w:rPr>
              <w:lastRenderedPageBreak/>
              <w:t>ya da majör stresle meydana gelebilir.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Pankreatit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Pankreatit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başlangıçta sırta da vurabilen genellikle akut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üsst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 ağrısı ( genellikle orta üst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epigastriumda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sağ üst kadranda) ile karşımıza çıkar. Kusma (Safralı olabilir) ve ateş genelde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beklenir.Çocuklarda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pankreatit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nedenleri arasında travma, enfeksiyon, yapısal anomaliler ve bazı ilaçlar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tetrasiklin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, L-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asparaginaz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valproik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asit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steroidler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) yer alır.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Akut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Kolesistit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Akut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kolesistit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tipik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epigastrik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sağ üst kadran ağrısı ile karşımıza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çıkar.Ağrı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sağ omuza ve sırta yayılan özellikte olabilir.Kusma, mide bulantısı ve iştahsızlık eşlik eden semptomlar olabilir.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Kolesistit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çocuklarda nadir görülmekler birlikte görüldüğünde çoğunlukla altta yatan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hemoglobinopati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kistik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fibrozis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gibi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predispozan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ek patolojiler bulunabilir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Meckel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divertikülü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Meckel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divertikülü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çoğunlukla ağrısız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rektal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kanama ile karşımıza çıkar. Karın ağrısı,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mukozal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ülserasyon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ektopik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mide mukozası kaynaklı) ve bağırsak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perforasyonu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obstrüksiyonu sonucu akut karın tablosuna neden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olabilir.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Meckel</w:t>
            </w:r>
            <w:proofErr w:type="spellEnd"/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divertikülitinde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 sağ alt kadranda hassasiyet ve defans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gelişerk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 akut apandisit ile karışır.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Over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torsiyonu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izole de olabileceği gibi tipik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ovaryen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kitle ya da kistlere bağlı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oluşur.Çoğunlukla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postmenarşal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kızlarda görülse de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kitlesi olan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premenarşal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kızlarda da görülebilir.Mide bulantısı ve kusma sıklıkla olur.Çok şiddetli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karınağrısı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pelvik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bölgede hassasiyet yapar. Acil olarak pelvik USG ile tanı konulup müdahale edilmelidir.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Over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Kist </w:t>
            </w: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Rüptürü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Over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kist </w:t>
            </w:r>
            <w:proofErr w:type="spellStart"/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rüptürü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,olan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kız hastalar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apendisiti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ve peritoniti taklit edebilen akut karın ağrısı ile başvurabilir.Nadiren hayatı tehdit edici kanamalar gelişebilir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</w:pP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Testis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Torsiyonu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Testis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karına yansıyan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skrotal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ağrı ile kendini gösterebilir. Kusma, bulantı ve ateş de eşlik edebilir. Etkilenen testis dönmeye bağlı kordun kısalması ile simetriğine göre yukarıda, hassas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ağrılıdr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Epididmin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normal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posterolateral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posizyondan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yer değiştirmesine bağlı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horizontal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şekilde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durabilir.Karın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ağrısı ile gelen tüm erkek hastalarda ayrıntılı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genitoüriner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inceleme de mutlaka yapılmalıdır.Hasta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skrotal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ağrı şikayetini her zaman söylemeyebilir. 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gramEnd"/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Ektopik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Gebelik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Ektopik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gebelik, karın ağrısı ile gelen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postmenarşal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kız çocuklarında hayatı tehdit edici ciddi kanamalara yol açabileceğinden mutlaka akılda tutulmalıdır. Karın ağrısı,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amenore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vajinal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kanama klasik semptomlar olmakla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beraber ,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rüptür</w:t>
            </w:r>
            <w:proofErr w:type="spellEnd"/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eşilk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edebilir ya da etmeyebilir. Semptomlar genellikle oluşmamış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menstrual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periyodu takiben altı ila sekiz hafta arasında ortaya çıkar. Geçirilmiş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genital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enfeksiyon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ve geçirilmiş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ektopik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gebelik risk faktörleri arasında yer almaktadır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"/>
                <w:rFonts w:asciiTheme="minorHAnsi" w:hAnsiTheme="minorHAnsi" w:cs="Arial"/>
                <w:color w:val="000000"/>
              </w:rPr>
              <w:lastRenderedPageBreak/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Intraabdominal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abse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Intraabdominal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abse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 ağrısına sebep olabilir. Hastalar genellikle ateşli ve öyküde geçirilmiş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intraabdominal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hastalık ya da cerrahi olan çocuklardır.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Hayatı Tehdit Eden Nadir Nedenler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— 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Diyabetik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ketoasidoz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Diyabetik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ketoasidoz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(DKA) genellikle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poliüri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polidipsi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glikozüri ile ortaya çıkan küçük çocuklarda nadir olarak yalnızca karın ağrısı ve kusma ile kendini gösterebilen hayatı tehdit edici durumlardan biridir.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gram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Hirschsprung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hastalığı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Hirschsprung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ilişkili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enterokolit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(HAEC),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Hirschsprung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hastallığının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nadir görülen fakat ölümcül olabilen bir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komplikasyonudur.Etkilenmiş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çocuklar patlayıcı ishal, ateş ve karın ağrısı ile başvururlar. HİEK cerrahi operasyonla ilişkili olabileceği gibi,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postoperatif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dönemde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definitif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ameliyatın 2-3 yıl sonrasında da ortaya çıkabilir.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Hemolitik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Üremik Sendrom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Hemolitik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üremik sendrom (HÜS) tipik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Shigella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enterohemorajik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E.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coli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(EHEC) tarafından salgılanan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Shiga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Toksin ile oluşan enfeksiyonu takiben ortaya çıkar.(</w:t>
            </w:r>
            <w:hyperlink r:id="rId6" w:history="1">
              <w:r w:rsidRPr="001567FC">
                <w:rPr>
                  <w:rStyle w:val="Kpr"/>
                  <w:rFonts w:asciiTheme="minorHAnsi" w:hAnsiTheme="minorHAnsi" w:cs="Arial"/>
                  <w:color w:val="336633"/>
                </w:rPr>
                <w:t>şekil 2</w:t>
              </w:r>
            </w:hyperlink>
            <w:r w:rsidRPr="001567FC">
              <w:rPr>
                <w:rFonts w:asciiTheme="minorHAnsi" w:hAnsiTheme="minorHAnsi" w:cs="Arial"/>
                <w:color w:val="000000"/>
              </w:rPr>
              <w:t xml:space="preserve">).HÜS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pnömokok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enfeksiyonu,HIV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ve genetik faktörlerle de ilişkilidir.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Hemolitik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üremik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sendrmun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klinik ve laboratuar özellikleri kanlı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diyare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hemolitik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anemi,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trombositopeni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yükselen kan üre nitrojenine bağlı gelişen akut böbrek hasarını içerir. (.)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Primer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Bakteriyel Peritonit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Primer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bakteriyel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peritonit , genellikle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Vurgu"/>
                <w:rFonts w:asciiTheme="minorHAnsi" w:hAnsiTheme="minorHAnsi" w:cs="Arial"/>
                <w:color w:val="000000"/>
              </w:rPr>
              <w:t>Streptococcus</w:t>
            </w:r>
            <w:proofErr w:type="spellEnd"/>
            <w:r w:rsidRPr="001567FC">
              <w:rPr>
                <w:rStyle w:val="Vurgu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Vurgu"/>
                <w:rFonts w:asciiTheme="minorHAnsi" w:hAnsiTheme="minorHAnsi" w:cs="Arial"/>
                <w:color w:val="000000"/>
              </w:rPr>
              <w:t>pneumoniae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ya da  E.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Coli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tarafından oluşturulan,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asite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sebep olan karaciğer sirozu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nefrotik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sendromun hayatı tehdit edici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enfeksiyöz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komplikasyonudur.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Miyokardit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Miyokardit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kalp yetmezliğine bağlı pasif karaciğer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konjesyonunun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perikarditin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oluşturduğu yansıyan ağrıya bağlı karın ağrısına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sebebp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olabilir.</w:t>
            </w:r>
          </w:p>
          <w:p w:rsidR="00F71FFB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</w:pP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  <w:t xml:space="preserve">ÇOCUKLARDA KARIN AĞRISININ SIK </w:t>
            </w:r>
            <w:proofErr w:type="gramStart"/>
            <w:r w:rsidRPr="001567FC"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  <w:t>GÖRÜLEN  NEDENLERİ</w:t>
            </w:r>
            <w:proofErr w:type="gramEnd"/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Konstipasyon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Kabızlığı olan çocuklar aralıklı şiddetlenen kolik karın ağrısından yakınırlar. Birinci basamak kuruluşlara ve acil servislere karın ağrısı ile başvuran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83 çocuk hastadan oluşan bir seride altta yatan sebebin %48 oranla akut ya da kronik kabızlık olduğu saptanmış. 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Konstipasyon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çocuklarda şu bulgulardan en az ikisini barındırır; Haftada 3 ten az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fekal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inkontinans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enkoprezisle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ilişkili) , rektumda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muayenede ele gelen taşlaşmış </w:t>
            </w:r>
            <w:proofErr w:type="spellStart"/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, ağrılı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dışkılamaAileler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genellikle kabızlık ve karın ağrısı ilişkisinin farkında olamazlar.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Gastrointestinal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gram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enfeksiyon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Gastroenteritli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çocuklarda ishal başlamadan önce ateş, kramp 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lastRenderedPageBreak/>
              <w:t xml:space="preserve">tarzında karın ağrısı ve karında yaygın hassasiyet gibi bulgular ortaya çıkabilir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Yersinia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enterocolitica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gastroenteriti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klinik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apendisitten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ayırtedilemeyen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periton bulguları ve sağ alt kadrana lokalize karın ağrısına sebep olabilir.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Mezenter</w:t>
            </w:r>
            <w:proofErr w:type="spellEnd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Lenfadenit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Mezenter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lenfadenit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, akut ya da kronik karın ağrısı ile ortaya çıkabilen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mezenterik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lenf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nodlarının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inflamatuar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durumudur.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Mezenterik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lenf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nodlarının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sağ alt kadranda yoğun yerleşimi nedeniyle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mezenter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lenfadenit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çoğu zaman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apendisiti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taklit eder. Akut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şüphesi olan 70 çocuğu içeren bir çalışmada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ultrasonografi,klinik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bulgular ve cerrahi ile %16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sında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mezenter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lenfadenit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olduğu saptanmıştır.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Mezenter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lenfadenit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ultrasonografide 10 mm den daha büyük lenf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nodları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görüldüğünde tanı alır.Büyümüş lenf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nodlarının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görülmesi tek başına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tanısını ekarte ettirmez, tanının dışlanabilmesi için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apendiksin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normal olduğunun da görülmesi gerekir. 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Etyolojide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en sık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enfeksiyonlar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yer alırken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viral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bakteriyel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gastroenteritler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Yersinia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enterokoliti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) , AGBHS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farenjiti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inflamatuar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barsak hastalıkları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lenfoma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da diğer sebepler arasındadır.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Style w:val="h2"/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Urolitiazis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b/>
                <w:bCs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Nonspesifik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 ağrısı küçük çocuklarda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ürolitiazisin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tipik özelliğidir.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Adolesanlar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daha çok kolik yan ağrısından yakınırlar.[</w:t>
            </w:r>
            <w:hyperlink r:id="rId7" w:history="1">
              <w:r w:rsidRPr="001567FC">
                <w:rPr>
                  <w:rStyle w:val="Kpr"/>
                  <w:rFonts w:asciiTheme="minorHAnsi" w:hAnsiTheme="minorHAnsi" w:cs="Arial"/>
                  <w:color w:val="336633"/>
                </w:rPr>
                <w:t>20,21</w:t>
              </w:r>
            </w:hyperlink>
            <w:r w:rsidRPr="001567FC">
              <w:rPr>
                <w:rFonts w:asciiTheme="minorHAnsi" w:hAnsiTheme="minorHAnsi" w:cs="Arial"/>
                <w:color w:val="000000"/>
              </w:rPr>
              <w:t xml:space="preserve">].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Ürolitiaziste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hematüri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idrar yolu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enfeksiyonu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diğer sık karşılaşılan durumlardır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</w:pPr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Diğer Enfeksiyonlar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Üriner Sistem Enfeksiyonları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İki-beş yaş arası çocuklarda üriner sistem enfeksiyonlarının en sık görülen semptomları karın ağrısı ve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ateştir</w:t>
            </w:r>
            <w:r w:rsidRPr="001567FC">
              <w:rPr>
                <w:rFonts w:asciiTheme="minorHAnsi" w:hAnsiTheme="minorHAnsi" w:cs="Arial"/>
                <w:color w:val="000000"/>
              </w:rPr>
              <w:t>.Beş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yaş üstü çocuklar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dizüri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pollaküri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yan ağrısı gibi klasik semptomlar gösterirken bebeklerde kusma ve iştahsızlıkla ortaya çıkabilir.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Streptokokai</w:t>
            </w:r>
            <w:proofErr w:type="spellEnd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 xml:space="preserve"> Farenjit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AGBHS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farenjiti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olan çocuklarda ateş ve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eksudatif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farenjite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ek olarak karın ağrısı da görülebilir.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AGBHS enfeksiyonu dışındaki farenjitlerde de karın ağrısı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görülebilir.Acil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servise başvuran AGBHS enfeksiyon şüphesi olan çocuklarda yapılan bir araştırmada boğaz kültürünün pozitif olduğu % 25 hastada ve negatif olduğu %34 hastada karın ağrısı olduğu saptanmış.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Pnömoni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Pnömoni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geçiren çocuklarda özellikle alt lob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pnömonilerinde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, karın ağrısı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şikayeti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olabilir.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Ateş,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takipne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öksürük genelde eşlik eden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semptomlardır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. Bazı çocuklarda dinleme bulguları tamamen normal olabilse de akciğer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oskültasyonunda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lokal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anormallikler saptanabilir ( solunum seslerinde azalma,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raller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ronküsler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)  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Viral</w:t>
            </w:r>
            <w:proofErr w:type="spellEnd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 xml:space="preserve"> Hastalıklar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Gastroenterit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dışındaki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viral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hastalıklar (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viral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farenjit ve üst solunum yolu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enfeksiyonları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) karın ağrısına sebep olabilir. 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Ateş, öksürük, geniz akıntısı ve/veya burun akıntısı iyice </w:t>
            </w:r>
            <w:r w:rsidRPr="001567FC">
              <w:rPr>
                <w:rFonts w:asciiTheme="minorHAnsi" w:hAnsiTheme="minorHAnsi" w:cs="Arial"/>
                <w:color w:val="000000"/>
              </w:rPr>
              <w:lastRenderedPageBreak/>
              <w:t>sorgulanmalıdır.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Pelvik</w:t>
            </w:r>
            <w:proofErr w:type="spellEnd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İnflamatuar</w:t>
            </w:r>
            <w:proofErr w:type="spellEnd"/>
            <w:r w:rsidRPr="001567FC"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 xml:space="preserve"> Hastalıklar</w:t>
            </w:r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 — 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Pelvik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inflamatuar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hastalıklar cinsel aktif kızlarda alt karın ağrısına sebep olabilecek üst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genital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sistem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enfeksiyonlarıdır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. Ağrı genellikle adet sırasında ya da hemen sonrasında başlar.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Vajinal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akıntı </w:t>
            </w:r>
            <w:proofErr w:type="gram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görülebilir.Nadir</w:t>
            </w:r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olarak hayatı tehdit edebilecek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tuboovaryen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abseler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ya da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sepsis</w:t>
            </w:r>
            <w:proofErr w:type="spell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gibi komplikasyonlar görülebilir.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gramEnd"/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</w:rPr>
              <w:t>İnfantil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b/>
                <w:color w:val="000000"/>
              </w:rPr>
              <w:t>K</w:t>
            </w:r>
            <w:r w:rsidRPr="001567FC">
              <w:rPr>
                <w:rFonts w:asciiTheme="minorHAnsi" w:hAnsiTheme="minorHAnsi" w:cs="Arial"/>
                <w:b/>
                <w:color w:val="000000"/>
              </w:rPr>
              <w:t>olik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>Kolik</w:t>
            </w:r>
            <w:proofErr w:type="spellEnd"/>
            <w:proofErr w:type="gramEnd"/>
            <w:r w:rsidRPr="001567FC">
              <w:rPr>
                <w:rStyle w:val="headingendmark"/>
                <w:rFonts w:asciiTheme="minorHAnsi" w:hAnsiTheme="minorHAnsi" w:cs="Arial"/>
                <w:color w:val="000000"/>
              </w:rPr>
              <w:t xml:space="preserve"> olan bebeklerde huzursuzluk, ağlama ve karın ağrısı görülebilir</w:t>
            </w:r>
          </w:p>
          <w:p w:rsidR="00F71FFB" w:rsidRPr="001567FC" w:rsidRDefault="00F71FFB" w:rsidP="00F71FFB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Fonts w:asciiTheme="minorHAnsi" w:hAnsiTheme="minorHAnsi" w:cs="Arial"/>
                <w:color w:val="000000"/>
              </w:rPr>
              <w:t xml:space="preserve">Kolik Tanısını düşündüren diğer klinik özellikler: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Nöbetler halinde tipik ağlama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patterni</w:t>
            </w:r>
            <w:proofErr w:type="spell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Fonts w:asciiTheme="minorHAnsi" w:hAnsiTheme="minorHAnsi" w:cs="Arial"/>
                <w:color w:val="000000"/>
              </w:rPr>
              <w:t>Akşamları sürekli ağlama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pasasjı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ile ağlama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Fonts w:asciiTheme="minorHAnsi" w:hAnsiTheme="minorHAnsi" w:cs="Arial"/>
                <w:color w:val="000000"/>
              </w:rPr>
              <w:t>Normal beslenme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İlişkili başka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semptom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olmaması</w:t>
            </w:r>
          </w:p>
          <w:p w:rsidR="00F71FFB" w:rsidRPr="00F71FFB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Style w:val="h1"/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Fonts w:asciiTheme="minorHAnsi" w:hAnsiTheme="minorHAnsi" w:cs="Arial"/>
                <w:color w:val="000000"/>
              </w:rPr>
              <w:t>Normal fizik inceleme</w:t>
            </w:r>
          </w:p>
          <w:p w:rsidR="00F71FFB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</w:pP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h1"/>
                <w:rFonts w:asciiTheme="minorHAnsi" w:hAnsiTheme="minorHAnsi" w:cs="Arial"/>
                <w:b/>
                <w:bCs/>
                <w:color w:val="000000"/>
              </w:rPr>
              <w:t>DİĞER NEDENLER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Gastrointestinal</w:t>
            </w:r>
            <w:proofErr w:type="spell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Inflamatuar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Barsak Hastalığı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İnflamatuar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barsak hastalıkları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Ülseratif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kolitten daha çok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Crohn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olmak üzere) aralıklı karın ağrısı ile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başvurabilir.İshal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ve kilo kaybı eşlik eden belirtiler olabilir.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Ülseratif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kolitli çocuklarda semptomların başlangıcı genellikle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subakut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ciddi karın ağrısı, kanlı ishal,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tenesmus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ateşin olduğu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fulminan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seyirle ortaya çıkabilir.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Besin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Allerjisi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Ailelerin karın ağrısı olarak anlattıkları huzursuzluk diyetteki protein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allerjisi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ile ilişkili olabilir. Bebeklerde genellikle ishalin eşlik etmediği çizgi şeklinde kanlı ve mukuslu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görülür.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Malabsorpsiyon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Malabsorpsiyon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Çölyak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hastalığı ve karbonhidrat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malabsorbsiyonu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) tekrarlayıcı karın ağrısı sebebi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olabilir.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Çölyak</w:t>
            </w:r>
            <w:proofErr w:type="spellEnd"/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hastalığı olan çocuklar tipik olarak kronik ishal, iştahsızlık ve kilo kaybı şikayeti ile gelirler.Bazılarında kusma da eşlik edebilir.(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migren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migren ( çocukluk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periodik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sendromları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arasında yer alan)  sıklıkla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periumblikal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(%78) ya da kimi zaman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diffüz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(%16) akut başlangıçlı karın ağrısı ile ortaya çıkar. Yedi yaşından sonra daha sık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görülür.Ağrı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sıklıkla kusma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başağrısının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eşlik ettiği ya da </w:t>
            </w:r>
            <w:r w:rsidRPr="001567FC">
              <w:rPr>
                <w:rFonts w:asciiTheme="minorHAnsi" w:hAnsiTheme="minorHAnsi" w:cs="Arial"/>
                <w:color w:val="000000"/>
              </w:rPr>
              <w:lastRenderedPageBreak/>
              <w:t xml:space="preserve">etmediği, kendini sınırlayıcı özelliktedir. Aile hikayesi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sıktır.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Rekürren</w:t>
            </w:r>
            <w:proofErr w:type="spellEnd"/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bir durum olduğundan öncesinde benzer başvurular öyküde sıktır. İlk atak mutlaka akut karın ağrısının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gastrointestinal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-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gastrointestinal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nedenlerinden ayırt edilmelidir. Fizik inceleme tamamen normal olabileceği gibi karında hafif bulgular da olabilir. Kan tetkikleri ve görüntüleme yöntemleri çoğunlukla normaldir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..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>)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>Mobil dalak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Mobil dalak dalağın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laksite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kazanması ya da sol üst kadrandaki asıcı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ligamentlerin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konjenital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yokluğu ile oluşur. Hastalar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splenik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torsiyon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infarkt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riskine açık hale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gellirler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. Mobil dalak,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konjenital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diyafram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hernili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Prune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-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belly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sendromlu,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Renal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agenezili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gastrik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volvuluslu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çocuklarda daha sık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görülür.Tipik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olarak akut,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diffüz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ciddi karın ağrısı sebebi olabilir. Hastalarda sol üst kadranda kitle şeklinde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saptanabilir.Ultrasonografi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preoperatif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değerlendirmede özellikle dalak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perfüzyonu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açısından çok faydalı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tetkiktir.Olgu serilerine bakıldığında hastaların 2/3 ünün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splenektomiye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ihtiyaç duyduğu görülmüş. Erken tanı ile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splenopeksi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yapılarak dalak fonksiyonlarının korunması sağlanabilir.</w:t>
            </w:r>
          </w:p>
          <w:p w:rsidR="00F71FFB" w:rsidRPr="001567FC" w:rsidRDefault="00F71FFB" w:rsidP="00F71FFB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Non</w:t>
            </w:r>
            <w:proofErr w:type="spellEnd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-</w:t>
            </w:r>
            <w:proofErr w:type="spellStart"/>
            <w:r w:rsidRPr="001567FC"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gastrointestinal</w:t>
            </w:r>
            <w:proofErr w:type="spell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Henoch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-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Schönlein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purpurası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(HSP [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IgA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vaskuliti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IgAV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)])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Henoch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-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Schönlein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purpurası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(HSP [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IgA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vaskuliti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IgAV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)]) kolik karın ağrısına sebep olan ciltteki,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glomerüllerdeki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küçük damarları etkileyen sistemik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vaskulit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tablosudur. Ağrı genellikle alt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ekstremitede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ortaya çıkan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purpurik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döküntü sonrası başlar.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Gaytada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sıklıklı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makroskobik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ya da gizli kan izlenir. HSP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 ağrısına sebep olan nadir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komplikasyonları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invajinasyon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(tipik olarak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ileumda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) ,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pankreatit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kolesistittir</w:t>
            </w:r>
            <w:proofErr w:type="spell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>Hepatit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Hepatit tipik olarak kusma, karın ağrısı ateşle seyreder ancak küçük çocuklarda ateşsiz ve sarılık olmadan da olabilir. Etkili aşılar üretildiğinden beri çocuklarda hepatit A ve hepatit B görülme sıklığı azalmıştır. 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Orak hücreli anemi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vazookluziv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kriz 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Orak hücre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kirizi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karın ağrısına benzer nitelikte ağrı atakları ile seyreder. Hastalar mutlaka karın ağrısının diğer nedenleri açısından değerlendirilmelidir. .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>Zehirlenmeler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Kurşun ve demir içeren toksinler karın ağrısına sebep olabilirler. Kurşun zehirlenmesi çoğunlukla kronik alımın ve aralıklı karın ağrısının sebebidir. Zıt olarak, demir zehirlenmesi kusma ve ishal gibi eşlik eden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semptomlarla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birlikte akut alımın sonucu olarak ortaya çıkar.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(</w:t>
            </w:r>
            <w:proofErr w:type="gramEnd"/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Akut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porfiriya</w:t>
            </w:r>
            <w:proofErr w:type="spellEnd"/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Akut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porfiriyalar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en sık görüleni karın ağrısı olan birçok değişik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spesifik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nörovisseral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semptomlarla ( karın ağrısı, psikiyatrik bozukluklar, nörolojik semptomlar) ortaya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lastRenderedPageBreak/>
              <w:t>çıkabilir.Bunlar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potansiyel hayatı tehdit edici nörolojik etkilere (nöbet, koma,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bulbar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paralizi) neden olabilir ve çoğunlukla porfirin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prekursorleri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delta-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aminolevulinik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asit (ALA)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porfobilinojen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(PBG) düzeyinin artması  ile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ilişkilidr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>. Semptomlar genellikle akut ataklar halinde gelirken kimi zaman kronik halde de olabilir</w:t>
            </w:r>
          </w:p>
          <w:p w:rsidR="00F71FFB" w:rsidRPr="001567FC" w:rsidRDefault="00F71FFB" w:rsidP="00F71FFB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 w:rsidRPr="001567FC">
              <w:rPr>
                <w:rStyle w:val="glyph"/>
                <w:rFonts w:ascii="Arial" w:hAnsi="Arial" w:cs="Arial"/>
                <w:color w:val="000000"/>
              </w:rPr>
              <w:t>●</w:t>
            </w:r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Ailevi </w:t>
            </w:r>
            <w:proofErr w:type="spellStart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>akdeniz</w:t>
            </w:r>
            <w:proofErr w:type="spellEnd"/>
            <w:r w:rsidRPr="001567FC">
              <w:rPr>
                <w:rStyle w:val="Gl"/>
                <w:rFonts w:asciiTheme="minorHAnsi" w:hAnsiTheme="minorHAnsi" w:cs="Arial"/>
                <w:color w:val="000000"/>
              </w:rPr>
              <w:t xml:space="preserve"> ateşi</w:t>
            </w:r>
            <w:r w:rsidRPr="001567FC"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 w:rsidRPr="001567FC">
              <w:rPr>
                <w:rFonts w:asciiTheme="minorHAnsi" w:hAnsiTheme="minorHAnsi" w:cs="Arial"/>
                <w:color w:val="000000"/>
              </w:rPr>
              <w:t xml:space="preserve">– Ailevi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akdeniz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ateşi, karın ağrısı ve ateş atakları ile seyreden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sinovit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serozite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bağlı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artralji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plörizi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artritin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de eşlik edebileceği karın ağrısı nedenlerinden </w:t>
            </w:r>
            <w:proofErr w:type="gramStart"/>
            <w:r w:rsidRPr="001567FC">
              <w:rPr>
                <w:rFonts w:asciiTheme="minorHAnsi" w:hAnsiTheme="minorHAnsi" w:cs="Arial"/>
                <w:color w:val="000000"/>
              </w:rPr>
              <w:t>biridir.Ataklar</w:t>
            </w:r>
            <w:proofErr w:type="gramEnd"/>
            <w:r w:rsidRPr="001567FC">
              <w:rPr>
                <w:rFonts w:asciiTheme="minorHAnsi" w:hAnsiTheme="minorHAnsi" w:cs="Arial"/>
                <w:color w:val="000000"/>
              </w:rPr>
              <w:t xml:space="preserve"> sırasında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lökositoz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ve akut faz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reaktanlarında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artış görülebilir. Eklem sıvısı örnekleri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nötrofil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bakın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lökositozu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gösterir. Dirençli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inflamasyon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sekonder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1567FC">
              <w:rPr>
                <w:rFonts w:asciiTheme="minorHAnsi" w:hAnsiTheme="minorHAnsi" w:cs="Arial"/>
                <w:color w:val="000000"/>
              </w:rPr>
              <w:t>amiloidoza</w:t>
            </w:r>
            <w:proofErr w:type="spellEnd"/>
            <w:r w:rsidRPr="001567FC">
              <w:rPr>
                <w:rFonts w:asciiTheme="minorHAnsi" w:hAnsiTheme="minorHAnsi" w:cs="Arial"/>
                <w:color w:val="000000"/>
              </w:rPr>
              <w:t xml:space="preserve"> (AA) neden olabilir. </w:t>
            </w:r>
          </w:p>
          <w:p w:rsidR="007148F9" w:rsidRDefault="007148F9" w:rsidP="007148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ÇOCUKLARDA AKUT APANDİSİT: KLİNİK VE BULGULAR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GİRİŞ:</w:t>
            </w:r>
            <w:r>
              <w:rPr>
                <w:sz w:val="24"/>
                <w:szCs w:val="24"/>
              </w:rPr>
              <w:t xml:space="preserve"> Apandisit, acil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cerrahi gerektiren çocuklarda en sık görülen durumdur. İleri yaş çocuk ve </w:t>
            </w:r>
            <w:proofErr w:type="spellStart"/>
            <w:r>
              <w:rPr>
                <w:sz w:val="24"/>
                <w:szCs w:val="24"/>
              </w:rPr>
              <w:t>adölesanlar</w:t>
            </w:r>
            <w:proofErr w:type="spellEnd"/>
            <w:r>
              <w:rPr>
                <w:sz w:val="24"/>
                <w:szCs w:val="24"/>
              </w:rPr>
              <w:t xml:space="preserve">, küçük çocuklara göre daha sık apandisit geliştirmekte ve sıklıkla erişkinlerle benzer klinik özellikler göstermektedir. Küçük çocuklarda bilhassa klinik bulgular daha zor anlaşılmaktadır. Çünkü </w:t>
            </w:r>
            <w:proofErr w:type="gramStart"/>
            <w:r>
              <w:rPr>
                <w:sz w:val="24"/>
                <w:szCs w:val="24"/>
              </w:rPr>
              <w:t>küçük  çocuklar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kendiierini</w:t>
            </w:r>
            <w:proofErr w:type="spellEnd"/>
            <w:r>
              <w:rPr>
                <w:sz w:val="24"/>
                <w:szCs w:val="24"/>
              </w:rPr>
              <w:t xml:space="preserve"> yeterli ifade edemediklerinden ve  muayene edilirken çoğu zaman endişeli ve tedirgin olduklarından  fiziksel muayenenin ve klinik bulguların değerlendirilmesi zordur. 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ANATOMİ: </w:t>
            </w:r>
            <w:proofErr w:type="spellStart"/>
            <w:r>
              <w:rPr>
                <w:sz w:val="24"/>
                <w:szCs w:val="24"/>
              </w:rPr>
              <w:t>Appendiks</w:t>
            </w:r>
            <w:proofErr w:type="spellEnd"/>
            <w:r>
              <w:rPr>
                <w:sz w:val="24"/>
                <w:szCs w:val="24"/>
              </w:rPr>
              <w:t xml:space="preserve">, çoğu çocukta abdomenin sağ alt kadranında </w:t>
            </w:r>
            <w:proofErr w:type="gramStart"/>
            <w:r>
              <w:rPr>
                <w:sz w:val="24"/>
                <w:szCs w:val="24"/>
              </w:rPr>
              <w:t>lokalize</w:t>
            </w:r>
            <w:proofErr w:type="gramEnd"/>
            <w:r>
              <w:rPr>
                <w:sz w:val="24"/>
                <w:szCs w:val="24"/>
              </w:rPr>
              <w:t xml:space="preserve"> olup </w:t>
            </w:r>
            <w:proofErr w:type="spellStart"/>
            <w:r>
              <w:rPr>
                <w:sz w:val="24"/>
                <w:szCs w:val="24"/>
              </w:rPr>
              <w:t>çekumdan</w:t>
            </w:r>
            <w:proofErr w:type="spellEnd"/>
            <w:r>
              <w:rPr>
                <w:sz w:val="24"/>
                <w:szCs w:val="24"/>
              </w:rPr>
              <w:t xml:space="preserve"> doğar. Bağırsağın pozisyon bozukluğuna bağlı </w:t>
            </w:r>
            <w:proofErr w:type="spellStart"/>
            <w:r>
              <w:rPr>
                <w:sz w:val="24"/>
                <w:szCs w:val="24"/>
              </w:rPr>
              <w:t>konjenital</w:t>
            </w:r>
            <w:proofErr w:type="spellEnd"/>
            <w:r>
              <w:rPr>
                <w:sz w:val="24"/>
                <w:szCs w:val="24"/>
              </w:rPr>
              <w:t xml:space="preserve"> anomalilerde: örn: </w:t>
            </w:r>
            <w:proofErr w:type="spellStart"/>
            <w:proofErr w:type="gramStart"/>
            <w:r>
              <w:rPr>
                <w:sz w:val="24"/>
                <w:szCs w:val="24"/>
              </w:rPr>
              <w:t>malrotasyon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situs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inversus</w:t>
            </w:r>
            <w:proofErr w:type="spellEnd"/>
            <w:r>
              <w:rPr>
                <w:sz w:val="24"/>
                <w:szCs w:val="24"/>
              </w:rPr>
              <w:t xml:space="preserve"> ve  düzeltilmiş </w:t>
            </w:r>
            <w:proofErr w:type="spellStart"/>
            <w:r>
              <w:rPr>
                <w:sz w:val="24"/>
                <w:szCs w:val="24"/>
              </w:rPr>
              <w:t>diyafragma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hernisi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omfalosel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gastroşizis</w:t>
            </w:r>
            <w:proofErr w:type="spellEnd"/>
            <w:r>
              <w:rPr>
                <w:sz w:val="24"/>
                <w:szCs w:val="24"/>
              </w:rPr>
              <w:t xml:space="preserve"> durumlarında sol kadranda veya üst kadranda da olabilir.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Çocukluk boyunca </w:t>
            </w:r>
            <w:proofErr w:type="spellStart"/>
            <w:r>
              <w:rPr>
                <w:sz w:val="24"/>
                <w:szCs w:val="24"/>
              </w:rPr>
              <w:t>apendiksin</w:t>
            </w:r>
            <w:proofErr w:type="spellEnd"/>
            <w:r>
              <w:rPr>
                <w:sz w:val="24"/>
                <w:szCs w:val="24"/>
              </w:rPr>
              <w:t xml:space="preserve"> bazı anatomik özellikleri; apandisit göstermede ve </w:t>
            </w:r>
            <w:proofErr w:type="spellStart"/>
            <w:r>
              <w:rPr>
                <w:sz w:val="24"/>
                <w:szCs w:val="24"/>
              </w:rPr>
              <w:t>insidansında</w:t>
            </w:r>
            <w:proofErr w:type="spellEnd"/>
            <w:r>
              <w:rPr>
                <w:sz w:val="24"/>
                <w:szCs w:val="24"/>
              </w:rPr>
              <w:t xml:space="preserve"> rol </w:t>
            </w:r>
            <w:proofErr w:type="gramStart"/>
            <w:r>
              <w:rPr>
                <w:sz w:val="24"/>
                <w:szCs w:val="24"/>
              </w:rPr>
              <w:t>oynayabilir.Bunlar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r>
              <w:t xml:space="preserve">Hayatın ilk yılında, </w:t>
            </w:r>
            <w:proofErr w:type="spellStart"/>
            <w:r>
              <w:t>appendiksin</w:t>
            </w:r>
            <w:proofErr w:type="spellEnd"/>
            <w:r>
              <w:t xml:space="preserve"> huni şeklinde olması, belki daha az tıkanmasını sağlar.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Appendiks</w:t>
            </w:r>
            <w:proofErr w:type="spellEnd"/>
            <w:r>
              <w:t xml:space="preserve"> </w:t>
            </w:r>
            <w:proofErr w:type="spellStart"/>
            <w:r>
              <w:t>epitelinde</w:t>
            </w:r>
            <w:proofErr w:type="spellEnd"/>
            <w:r>
              <w:t xml:space="preserve"> </w:t>
            </w:r>
            <w:proofErr w:type="spellStart"/>
            <w:r>
              <w:t>lenfoid</w:t>
            </w:r>
            <w:proofErr w:type="spellEnd"/>
            <w:r>
              <w:t xml:space="preserve"> </w:t>
            </w:r>
            <w:proofErr w:type="spellStart"/>
            <w:r>
              <w:t>folliküller</w:t>
            </w:r>
            <w:proofErr w:type="spellEnd"/>
            <w:r>
              <w:t xml:space="preserve"> </w:t>
            </w:r>
            <w:proofErr w:type="gramStart"/>
            <w:r>
              <w:t>vardır  ve</w:t>
            </w:r>
            <w:proofErr w:type="gramEnd"/>
            <w:r>
              <w:t xml:space="preserve"> bunlar </w:t>
            </w:r>
            <w:proofErr w:type="spellStart"/>
            <w:r>
              <w:t>apendiksi</w:t>
            </w:r>
            <w:proofErr w:type="spellEnd"/>
            <w:r>
              <w:t xml:space="preserve"> tıkayabilir. Bu </w:t>
            </w:r>
            <w:proofErr w:type="spellStart"/>
            <w:r>
              <w:t>folliküller</w:t>
            </w:r>
            <w:proofErr w:type="spellEnd"/>
            <w:r>
              <w:t xml:space="preserve"> </w:t>
            </w:r>
            <w:proofErr w:type="spellStart"/>
            <w:r>
              <w:t>adolesan</w:t>
            </w:r>
            <w:proofErr w:type="spellEnd"/>
            <w:r>
              <w:t xml:space="preserve"> döneminde </w:t>
            </w:r>
            <w:proofErr w:type="spellStart"/>
            <w:r>
              <w:t>maximum</w:t>
            </w:r>
            <w:proofErr w:type="spellEnd"/>
            <w:r>
              <w:t xml:space="preserve"> boyutuna ulaşabilir bu da apandisitin ortaya çıkma </w:t>
            </w:r>
            <w:proofErr w:type="spellStart"/>
            <w:r>
              <w:t>insidansını</w:t>
            </w:r>
            <w:proofErr w:type="spellEnd"/>
            <w:r>
              <w:t xml:space="preserve"> bu yaş grubunda arttırır.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Omentum</w:t>
            </w:r>
            <w:proofErr w:type="spellEnd"/>
            <w:r>
              <w:t xml:space="preserve">, genç çocuklarda az gelişmiştir ve küçük çocuklarda </w:t>
            </w:r>
            <w:proofErr w:type="spellStart"/>
            <w:r>
              <w:t>perforasyonu</w:t>
            </w:r>
            <w:proofErr w:type="spellEnd"/>
            <w:r>
              <w:t xml:space="preserve"> takiben </w:t>
            </w:r>
            <w:proofErr w:type="spellStart"/>
            <w:r>
              <w:t>omentum</w:t>
            </w:r>
            <w:proofErr w:type="spellEnd"/>
            <w:r>
              <w:t xml:space="preserve"> olayı sınırlayamadığı için tipik olarak </w:t>
            </w:r>
            <w:proofErr w:type="spellStart"/>
            <w:proofErr w:type="gramStart"/>
            <w:r>
              <w:t>diffüz</w:t>
            </w:r>
            <w:proofErr w:type="spellEnd"/>
            <w:r>
              <w:t xml:space="preserve">  peritonit</w:t>
            </w:r>
            <w:proofErr w:type="gramEnd"/>
            <w:r>
              <w:t xml:space="preserve"> görülebilir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PATOFİZYOLOJİ: </w:t>
            </w:r>
            <w:r>
              <w:rPr>
                <w:sz w:val="24"/>
                <w:szCs w:val="24"/>
              </w:rPr>
              <w:t xml:space="preserve">Apandisit en sık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lümenin </w:t>
            </w:r>
            <w:proofErr w:type="spellStart"/>
            <w:r>
              <w:rPr>
                <w:sz w:val="24"/>
                <w:szCs w:val="24"/>
              </w:rPr>
              <w:t>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spesifik</w:t>
            </w:r>
            <w:proofErr w:type="gramEnd"/>
            <w:r>
              <w:rPr>
                <w:sz w:val="24"/>
                <w:szCs w:val="24"/>
              </w:rPr>
              <w:t xml:space="preserve"> tıkanmasından kaynaklanmaktadır. </w:t>
            </w:r>
            <w:proofErr w:type="spellStart"/>
            <w:r>
              <w:rPr>
                <w:sz w:val="24"/>
                <w:szCs w:val="24"/>
              </w:rPr>
              <w:t>Fekal</w:t>
            </w:r>
            <w:proofErr w:type="spellEnd"/>
            <w:r>
              <w:rPr>
                <w:sz w:val="24"/>
                <w:szCs w:val="24"/>
              </w:rPr>
              <w:t xml:space="preserve"> materyal, sindirilmemiş besin, diğer yabancı materyaller, </w:t>
            </w:r>
            <w:proofErr w:type="spellStart"/>
            <w:r>
              <w:rPr>
                <w:sz w:val="24"/>
                <w:szCs w:val="24"/>
              </w:rPr>
              <w:t>lenfoid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folikülün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hiperplazisi</w:t>
            </w:r>
            <w:proofErr w:type="spellEnd"/>
            <w:r>
              <w:rPr>
                <w:sz w:val="24"/>
                <w:szCs w:val="24"/>
              </w:rPr>
              <w:t xml:space="preserve"> gibi durumların hepsi tıkanıklığa neden olabilir. Tıkanıklık ve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duvarının gerilmesi </w:t>
            </w:r>
            <w:proofErr w:type="spellStart"/>
            <w:r>
              <w:rPr>
                <w:sz w:val="24"/>
                <w:szCs w:val="24"/>
              </w:rPr>
              <w:t>periumblikal</w:t>
            </w:r>
            <w:proofErr w:type="spellEnd"/>
            <w:r>
              <w:rPr>
                <w:sz w:val="24"/>
                <w:szCs w:val="24"/>
              </w:rPr>
              <w:t xml:space="preserve"> bölgede kolik tarzda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ağrı yaratır ve bu apandisitin tipik erken bulgusudur. </w:t>
            </w:r>
            <w:proofErr w:type="spellStart"/>
            <w:r>
              <w:rPr>
                <w:sz w:val="24"/>
                <w:szCs w:val="24"/>
              </w:rPr>
              <w:t>Tıkanıklıkaynı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zamanda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lümenin genişlemesine ve duvarın incelmesine neden olur.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lümen </w:t>
            </w:r>
            <w:proofErr w:type="gramStart"/>
            <w:r>
              <w:rPr>
                <w:sz w:val="24"/>
                <w:szCs w:val="24"/>
              </w:rPr>
              <w:t>tıkanıklığını  takiben</w:t>
            </w:r>
            <w:proofErr w:type="gramEnd"/>
            <w:r>
              <w:rPr>
                <w:sz w:val="24"/>
                <w:szCs w:val="24"/>
              </w:rPr>
              <w:t xml:space="preserve"> bakterilerin çoğalması ile </w:t>
            </w:r>
            <w:proofErr w:type="spellStart"/>
            <w:r>
              <w:rPr>
                <w:sz w:val="24"/>
                <w:szCs w:val="24"/>
              </w:rPr>
              <w:t>mukozal</w:t>
            </w:r>
            <w:proofErr w:type="spellEnd"/>
            <w:r>
              <w:rPr>
                <w:sz w:val="24"/>
                <w:szCs w:val="24"/>
              </w:rPr>
              <w:t xml:space="preserve"> bariyer bozulur, duvara bakteriyel </w:t>
            </w:r>
            <w:proofErr w:type="spellStart"/>
            <w:r>
              <w:rPr>
                <w:sz w:val="24"/>
                <w:szCs w:val="24"/>
              </w:rPr>
              <w:t>invazyon</w:t>
            </w:r>
            <w:proofErr w:type="spellEnd"/>
            <w:r>
              <w:rPr>
                <w:sz w:val="24"/>
                <w:szCs w:val="24"/>
              </w:rPr>
              <w:t xml:space="preserve">, duvar </w:t>
            </w:r>
            <w:proofErr w:type="spellStart"/>
            <w:r>
              <w:rPr>
                <w:sz w:val="24"/>
                <w:szCs w:val="24"/>
              </w:rPr>
              <w:t>iskemisi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gangrene</w:t>
            </w:r>
            <w:proofErr w:type="spellEnd"/>
            <w:r>
              <w:rPr>
                <w:sz w:val="24"/>
                <w:szCs w:val="24"/>
              </w:rPr>
              <w:t xml:space="preserve"> ve sonunda </w:t>
            </w:r>
            <w:proofErr w:type="spellStart"/>
            <w:r>
              <w:rPr>
                <w:sz w:val="24"/>
                <w:szCs w:val="24"/>
              </w:rPr>
              <w:t>perforasyon</w:t>
            </w:r>
            <w:proofErr w:type="spellEnd"/>
            <w:r>
              <w:rPr>
                <w:sz w:val="24"/>
                <w:szCs w:val="24"/>
              </w:rPr>
              <w:t xml:space="preserve"> gelişir. Bu bakteriler genellikle </w:t>
            </w:r>
            <w:proofErr w:type="spellStart"/>
            <w:r>
              <w:rPr>
                <w:sz w:val="24"/>
                <w:szCs w:val="24"/>
              </w:rPr>
              <w:t>fekal</w:t>
            </w:r>
            <w:proofErr w:type="spellEnd"/>
            <w:r>
              <w:rPr>
                <w:sz w:val="24"/>
                <w:szCs w:val="24"/>
              </w:rPr>
              <w:t xml:space="preserve"> floradaki gram negatif </w:t>
            </w:r>
            <w:proofErr w:type="spellStart"/>
            <w:r>
              <w:rPr>
                <w:sz w:val="24"/>
                <w:szCs w:val="24"/>
              </w:rPr>
              <w:t>aerop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anaeroblar</w:t>
            </w:r>
            <w:proofErr w:type="spellEnd"/>
            <w:r>
              <w:rPr>
                <w:sz w:val="24"/>
                <w:szCs w:val="24"/>
              </w:rPr>
              <w:t xml:space="preserve"> olan E.</w:t>
            </w:r>
            <w:proofErr w:type="spellStart"/>
            <w:r>
              <w:rPr>
                <w:sz w:val="24"/>
                <w:szCs w:val="24"/>
              </w:rPr>
              <w:t>Coli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Peptostreptekok</w:t>
            </w:r>
            <w:proofErr w:type="spellEnd"/>
            <w:r>
              <w:rPr>
                <w:sz w:val="24"/>
                <w:szCs w:val="24"/>
              </w:rPr>
              <w:t xml:space="preserve"> ailesi, B. </w:t>
            </w:r>
            <w:proofErr w:type="spellStart"/>
            <w:proofErr w:type="gramStart"/>
            <w:r>
              <w:rPr>
                <w:sz w:val="24"/>
                <w:szCs w:val="24"/>
              </w:rPr>
              <w:t>Fragilis</w:t>
            </w:r>
            <w:proofErr w:type="spellEnd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Psödomonas</w:t>
            </w:r>
            <w:proofErr w:type="spellEnd"/>
            <w:r>
              <w:rPr>
                <w:sz w:val="24"/>
                <w:szCs w:val="24"/>
              </w:rPr>
              <w:t xml:space="preserve"> ailesidir.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duvarında oluşan </w:t>
            </w:r>
            <w:proofErr w:type="spellStart"/>
            <w:r>
              <w:rPr>
                <w:sz w:val="24"/>
                <w:szCs w:val="24"/>
              </w:rPr>
              <w:t>inflamasyonun</w:t>
            </w:r>
            <w:proofErr w:type="spellEnd"/>
            <w:r>
              <w:rPr>
                <w:sz w:val="24"/>
                <w:szCs w:val="24"/>
              </w:rPr>
              <w:t xml:space="preserve"> neden olduğu peritonit lokalize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ağrı ve hassasiyete neden </w:t>
            </w:r>
            <w:proofErr w:type="gramStart"/>
            <w:r>
              <w:rPr>
                <w:sz w:val="24"/>
                <w:szCs w:val="24"/>
              </w:rPr>
              <w:t>olur.</w:t>
            </w:r>
            <w:proofErr w:type="spellStart"/>
            <w:r>
              <w:rPr>
                <w:sz w:val="24"/>
                <w:szCs w:val="24"/>
              </w:rPr>
              <w:t>Perforasyon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peritoneal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kaviteye</w:t>
            </w:r>
            <w:proofErr w:type="spellEnd"/>
            <w:r>
              <w:rPr>
                <w:sz w:val="24"/>
                <w:szCs w:val="24"/>
              </w:rPr>
              <w:t xml:space="preserve"> bakterileri serbest bırakır. </w:t>
            </w:r>
            <w:proofErr w:type="spellStart"/>
            <w:r>
              <w:rPr>
                <w:sz w:val="24"/>
                <w:szCs w:val="24"/>
              </w:rPr>
              <w:t>Perforasyon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çocuklarda   ilk</w:t>
            </w:r>
            <w:proofErr w:type="gramEnd"/>
            <w:r>
              <w:rPr>
                <w:sz w:val="24"/>
                <w:szCs w:val="24"/>
              </w:rPr>
              <w:t xml:space="preserve"> 12 saatte nadiren oluşur ancak 24 saat sonra ortaya çıkması olasıdır. Eğer bağırsak </w:t>
            </w:r>
            <w:proofErr w:type="spellStart"/>
            <w:r>
              <w:rPr>
                <w:sz w:val="24"/>
                <w:szCs w:val="24"/>
              </w:rPr>
              <w:t>loopları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omentum</w:t>
            </w:r>
            <w:proofErr w:type="spellEnd"/>
            <w:r>
              <w:rPr>
                <w:sz w:val="24"/>
                <w:szCs w:val="24"/>
              </w:rPr>
              <w:t xml:space="preserve"> tarafından enfeksiyon </w:t>
            </w:r>
            <w:proofErr w:type="gramStart"/>
            <w:r>
              <w:rPr>
                <w:sz w:val="24"/>
                <w:szCs w:val="24"/>
              </w:rPr>
              <w:t xml:space="preserve">sınırlanamazsa  </w:t>
            </w:r>
            <w:proofErr w:type="spellStart"/>
            <w:r>
              <w:rPr>
                <w:sz w:val="24"/>
                <w:szCs w:val="24"/>
              </w:rPr>
              <w:t>jeneralize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peritonit gelişir.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Daha az sıklıkla, </w:t>
            </w:r>
            <w:proofErr w:type="spellStart"/>
            <w:r>
              <w:rPr>
                <w:sz w:val="24"/>
                <w:szCs w:val="24"/>
              </w:rPr>
              <w:t>enterik</w:t>
            </w:r>
            <w:proofErr w:type="spellEnd"/>
            <w:r>
              <w:rPr>
                <w:sz w:val="24"/>
                <w:szCs w:val="24"/>
              </w:rPr>
              <w:t xml:space="preserve"> patojenler direkt </w:t>
            </w:r>
            <w:proofErr w:type="gramStart"/>
            <w:r>
              <w:rPr>
                <w:sz w:val="24"/>
                <w:szCs w:val="24"/>
              </w:rPr>
              <w:t xml:space="preserve">olarak  </w:t>
            </w:r>
            <w:proofErr w:type="spellStart"/>
            <w:r>
              <w:rPr>
                <w:sz w:val="24"/>
                <w:szCs w:val="24"/>
              </w:rPr>
              <w:t>apendiksi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edebilir veya  lokal </w:t>
            </w:r>
            <w:proofErr w:type="spellStart"/>
            <w:r>
              <w:rPr>
                <w:sz w:val="24"/>
                <w:szCs w:val="24"/>
              </w:rPr>
              <w:t>lenfoid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hiperplaziye</w:t>
            </w:r>
            <w:proofErr w:type="spellEnd"/>
            <w:r>
              <w:rPr>
                <w:sz w:val="24"/>
                <w:szCs w:val="24"/>
              </w:rPr>
              <w:t xml:space="preserve"> neden </w:t>
            </w:r>
            <w:proofErr w:type="spellStart"/>
            <w:r>
              <w:rPr>
                <w:sz w:val="24"/>
                <w:szCs w:val="24"/>
              </w:rPr>
              <w:t>olurak</w:t>
            </w:r>
            <w:proofErr w:type="spellEnd"/>
            <w:r>
              <w:rPr>
                <w:sz w:val="24"/>
                <w:szCs w:val="24"/>
              </w:rPr>
              <w:t xml:space="preserve"> lümende tıkanıklık oluşturabilirler. </w:t>
            </w:r>
            <w:proofErr w:type="spellStart"/>
            <w:proofErr w:type="gramStart"/>
            <w:r>
              <w:rPr>
                <w:sz w:val="24"/>
                <w:szCs w:val="24"/>
              </w:rPr>
              <w:t>Adenovirus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rubeola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virus</w:t>
            </w:r>
            <w:proofErr w:type="spellEnd"/>
            <w:r>
              <w:rPr>
                <w:sz w:val="24"/>
                <w:szCs w:val="24"/>
              </w:rPr>
              <w:t xml:space="preserve">, EBV, A. </w:t>
            </w:r>
            <w:proofErr w:type="spellStart"/>
            <w:r>
              <w:rPr>
                <w:sz w:val="24"/>
                <w:szCs w:val="24"/>
              </w:rPr>
              <w:t>İsraili</w:t>
            </w:r>
            <w:proofErr w:type="spellEnd"/>
            <w:r>
              <w:rPr>
                <w:sz w:val="24"/>
                <w:szCs w:val="24"/>
              </w:rPr>
              <w:t xml:space="preserve">, E. </w:t>
            </w:r>
            <w:proofErr w:type="spellStart"/>
            <w:r>
              <w:rPr>
                <w:sz w:val="24"/>
                <w:szCs w:val="24"/>
              </w:rPr>
              <w:t>Vermicularis</w:t>
            </w:r>
            <w:proofErr w:type="spellEnd"/>
            <w:r>
              <w:rPr>
                <w:sz w:val="24"/>
                <w:szCs w:val="24"/>
              </w:rPr>
              <w:t xml:space="preserve">(kıl kurdu) ve </w:t>
            </w:r>
            <w:proofErr w:type="spellStart"/>
            <w:r>
              <w:rPr>
                <w:sz w:val="24"/>
                <w:szCs w:val="24"/>
              </w:rPr>
              <w:t>Ascaris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Lumbricoides</w:t>
            </w:r>
            <w:proofErr w:type="spellEnd"/>
            <w:r>
              <w:rPr>
                <w:sz w:val="24"/>
                <w:szCs w:val="24"/>
              </w:rPr>
              <w:t>(yuvarlak solucan) gibi spesifik organizmalar bu duruma neden olabilirler.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Çocuklarda  apandisite neden olan diğer nadir </w:t>
            </w:r>
            <w:proofErr w:type="gramStart"/>
            <w:r>
              <w:rPr>
                <w:sz w:val="24"/>
                <w:szCs w:val="24"/>
              </w:rPr>
              <w:t xml:space="preserve">durumlar : </w:t>
            </w:r>
            <w:proofErr w:type="spellStart"/>
            <w:r>
              <w:rPr>
                <w:sz w:val="24"/>
                <w:szCs w:val="24"/>
              </w:rPr>
              <w:t>Crohn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hastalığı( </w:t>
            </w:r>
            <w:proofErr w:type="spellStart"/>
            <w:r>
              <w:rPr>
                <w:sz w:val="24"/>
                <w:szCs w:val="24"/>
              </w:rPr>
              <w:t>apendiksin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granülamatöz</w:t>
            </w:r>
            <w:proofErr w:type="spellEnd"/>
            <w:r>
              <w:rPr>
                <w:sz w:val="24"/>
                <w:szCs w:val="24"/>
              </w:rPr>
              <w:t xml:space="preserve"> hastalığı), </w:t>
            </w:r>
            <w:proofErr w:type="spellStart"/>
            <w:r>
              <w:rPr>
                <w:sz w:val="24"/>
                <w:szCs w:val="24"/>
              </w:rPr>
              <w:t>apendiksin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karsinoid</w:t>
            </w:r>
            <w:proofErr w:type="spellEnd"/>
            <w:r>
              <w:rPr>
                <w:sz w:val="24"/>
                <w:szCs w:val="24"/>
              </w:rPr>
              <w:t xml:space="preserve"> tümörü, </w:t>
            </w:r>
            <w:proofErr w:type="spellStart"/>
            <w:r>
              <w:rPr>
                <w:sz w:val="24"/>
                <w:szCs w:val="24"/>
              </w:rPr>
              <w:t>Burkitt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lenfoma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apendiksin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duplikasyonu</w:t>
            </w:r>
            <w:proofErr w:type="spellEnd"/>
            <w:r>
              <w:rPr>
                <w:sz w:val="24"/>
                <w:szCs w:val="24"/>
              </w:rPr>
              <w:t xml:space="preserve">( genellikle </w:t>
            </w:r>
            <w:proofErr w:type="spellStart"/>
            <w:r>
              <w:rPr>
                <w:sz w:val="24"/>
                <w:szCs w:val="24"/>
              </w:rPr>
              <w:t>gastrointestinal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üriner</w:t>
            </w:r>
            <w:proofErr w:type="spellEnd"/>
            <w:r>
              <w:rPr>
                <w:sz w:val="24"/>
                <w:szCs w:val="24"/>
              </w:rPr>
              <w:t xml:space="preserve"> sistemin diğer </w:t>
            </w:r>
            <w:proofErr w:type="spellStart"/>
            <w:r>
              <w:rPr>
                <w:sz w:val="24"/>
                <w:szCs w:val="24"/>
              </w:rPr>
              <w:t>duplikasyonları</w:t>
            </w:r>
            <w:proofErr w:type="spellEnd"/>
            <w:r>
              <w:rPr>
                <w:sz w:val="24"/>
                <w:szCs w:val="24"/>
              </w:rPr>
              <w:t xml:space="preserve">) ve </w:t>
            </w:r>
            <w:proofErr w:type="spellStart"/>
            <w:r>
              <w:rPr>
                <w:sz w:val="24"/>
                <w:szCs w:val="24"/>
              </w:rPr>
              <w:t>Kistik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Fibrozis</w:t>
            </w:r>
            <w:proofErr w:type="spellEnd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lümende mukusun yoğun olması nedeniyle tıkanıklığa neden olur)</w:t>
            </w:r>
            <w:proofErr w:type="spellStart"/>
            <w:r>
              <w:rPr>
                <w:sz w:val="24"/>
                <w:szCs w:val="24"/>
              </w:rPr>
              <w:t>dir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EPİDEMİYOLOJİ:</w:t>
            </w:r>
            <w:r>
              <w:rPr>
                <w:sz w:val="24"/>
                <w:szCs w:val="24"/>
              </w:rPr>
              <w:t>Apandisit</w:t>
            </w:r>
            <w:proofErr w:type="gramEnd"/>
            <w:r>
              <w:rPr>
                <w:sz w:val="24"/>
                <w:szCs w:val="24"/>
              </w:rPr>
              <w:t xml:space="preserve">, çocukluk çağında acil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cerrahide en sık saptanan durum dur ve karın ağrısı ile başvuran çocuklarda %1-8  oranında görülmektedir.Doğum ile 4 yaş arasında 10.000 çocukta 1 ila 6 oranında , 10- 14 yaş arasında ise  </w:t>
            </w:r>
            <w:proofErr w:type="spellStart"/>
            <w:r>
              <w:rPr>
                <w:sz w:val="24"/>
                <w:szCs w:val="24"/>
              </w:rPr>
              <w:t>ise</w:t>
            </w:r>
            <w:proofErr w:type="spellEnd"/>
            <w:r>
              <w:rPr>
                <w:sz w:val="24"/>
                <w:szCs w:val="24"/>
              </w:rPr>
              <w:t xml:space="preserve"> 10.000 çocukta 19-28 oranında görülür. En sık hayatın ikinci 10 yılında </w:t>
            </w:r>
            <w:proofErr w:type="gramStart"/>
            <w:r>
              <w:rPr>
                <w:sz w:val="24"/>
                <w:szCs w:val="24"/>
              </w:rPr>
              <w:t>gelişir .Apandisit</w:t>
            </w:r>
            <w:proofErr w:type="gramEnd"/>
            <w:r>
              <w:rPr>
                <w:sz w:val="24"/>
                <w:szCs w:val="24"/>
              </w:rPr>
              <w:t xml:space="preserve"> tanısı konulan çocukların  %5’inden azı; 5 yaşında veya daha küçüktür. Erkeklerde kızlara göre risk daha fazladır. Perfore apandisit 6 yaş altında, %57 oranında ortaya </w:t>
            </w:r>
            <w:proofErr w:type="gramStart"/>
            <w:r>
              <w:rPr>
                <w:sz w:val="24"/>
                <w:szCs w:val="24"/>
              </w:rPr>
              <w:t>çıkmaktadır.</w:t>
            </w:r>
            <w:proofErr w:type="spellStart"/>
            <w:r>
              <w:rPr>
                <w:sz w:val="24"/>
                <w:szCs w:val="24"/>
              </w:rPr>
              <w:t>Perforasyonun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semptomların süresi ile güçlü bir korelasyonu vardır. Perfore apandisit görülme sıklığı yaş küçüldükçe </w:t>
            </w:r>
            <w:proofErr w:type="gramStart"/>
            <w:r>
              <w:rPr>
                <w:sz w:val="24"/>
                <w:szCs w:val="24"/>
              </w:rPr>
              <w:t>artar.Perfore</w:t>
            </w:r>
            <w:proofErr w:type="gramEnd"/>
            <w:r>
              <w:rPr>
                <w:sz w:val="24"/>
                <w:szCs w:val="24"/>
              </w:rPr>
              <w:t xml:space="preserve"> apandisit görülme oranı: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>
              <w:t>Yenidoğanlarda</w:t>
            </w:r>
            <w:proofErr w:type="spellEnd"/>
            <w:r>
              <w:t xml:space="preserve">  %83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 Süt </w:t>
            </w:r>
            <w:proofErr w:type="spellStart"/>
            <w:r>
              <w:t>çocullarında</w:t>
            </w:r>
            <w:proofErr w:type="spellEnd"/>
            <w:r>
              <w:t xml:space="preserve"> ve </w:t>
            </w:r>
            <w:proofErr w:type="spellStart"/>
            <w:r>
              <w:t>oyuın</w:t>
            </w:r>
            <w:proofErr w:type="spellEnd"/>
            <w:r>
              <w:t xml:space="preserve"> çocuklarında ( 5yaş küçük) %51-84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Okul Çağı (5-12 yaş arası) % 11-32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Adölesanlarda</w:t>
            </w:r>
            <w:proofErr w:type="spellEnd"/>
            <w:r>
              <w:t xml:space="preserve"> (12 yaştan büyüklerde) %10-20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KLİNİK BULGULAR:</w:t>
            </w:r>
            <w:r>
              <w:rPr>
                <w:sz w:val="24"/>
                <w:szCs w:val="24"/>
              </w:rPr>
              <w:t xml:space="preserve"> Apandisitin klasik klinik </w:t>
            </w:r>
            <w:proofErr w:type="spellStart"/>
            <w:r>
              <w:rPr>
                <w:sz w:val="24"/>
                <w:szCs w:val="24"/>
              </w:rPr>
              <w:t>buguları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>
              <w:t>Anoreksi</w:t>
            </w:r>
            <w:proofErr w:type="spellEnd"/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Periumblikal</w:t>
            </w:r>
            <w:proofErr w:type="spellEnd"/>
            <w:r>
              <w:t xml:space="preserve"> ağrı(erken dönemde)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lastRenderedPageBreak/>
              <w:t xml:space="preserve">Ağrının sağ alt kadrana </w:t>
            </w:r>
            <w:proofErr w:type="spellStart"/>
            <w:r>
              <w:t>yerdeğiştirmesi</w:t>
            </w:r>
            <w:proofErr w:type="spellEnd"/>
            <w:r>
              <w:t xml:space="preserve">( genelde 24 saat içinde olan </w:t>
            </w:r>
            <w:proofErr w:type="gramStart"/>
            <w:r>
              <w:t>semptom</w:t>
            </w:r>
            <w:proofErr w:type="gramEnd"/>
            <w:r>
              <w:t>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Kusma (tipik olarak ağrıdan sonra ortaya çıkan </w:t>
            </w:r>
            <w:proofErr w:type="gramStart"/>
            <w:r>
              <w:t>semptom</w:t>
            </w:r>
            <w:proofErr w:type="gramEnd"/>
            <w:r>
              <w:t>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Sağ alt kadranda hassasiyet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Ateş(genelde </w:t>
            </w:r>
            <w:proofErr w:type="gramStart"/>
            <w:r>
              <w:t>semptomların</w:t>
            </w:r>
            <w:proofErr w:type="gramEnd"/>
            <w:r>
              <w:t xml:space="preserve"> ortaya çıkmasından 24-48 saat sonra ortaya çıkar)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Lokalize veya </w:t>
            </w:r>
            <w:proofErr w:type="spellStart"/>
            <w:r>
              <w:t>peritoneal</w:t>
            </w:r>
            <w:proofErr w:type="spellEnd"/>
            <w:r>
              <w:t xml:space="preserve"> </w:t>
            </w:r>
            <w:proofErr w:type="spellStart"/>
            <w:r>
              <w:t>irritasyona</w:t>
            </w:r>
            <w:proofErr w:type="spellEnd"/>
            <w:r>
              <w:t xml:space="preserve"> bağlı yaygın </w:t>
            </w:r>
            <w:proofErr w:type="gramStart"/>
            <w:r>
              <w:t>semptomlar</w:t>
            </w:r>
            <w:proofErr w:type="gramEnd"/>
            <w:r>
              <w:t>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proofErr w:type="spellStart"/>
            <w:r>
              <w:t>Abdominal</w:t>
            </w:r>
            <w:proofErr w:type="spellEnd"/>
            <w:r>
              <w:t xml:space="preserve"> </w:t>
            </w:r>
            <w:proofErr w:type="spellStart"/>
            <w:r>
              <w:t>palpasyonla</w:t>
            </w:r>
            <w:proofErr w:type="spellEnd"/>
            <w:r>
              <w:t xml:space="preserve"> istemsiz kas kasılması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proofErr w:type="spellStart"/>
            <w:r>
              <w:t>Rovsing</w:t>
            </w:r>
            <w:proofErr w:type="spellEnd"/>
            <w:r>
              <w:t xml:space="preserve"> işaretinin pozitif olması(sol alt kadran </w:t>
            </w:r>
            <w:proofErr w:type="spellStart"/>
            <w:r>
              <w:t>palpasyonu</w:t>
            </w:r>
            <w:proofErr w:type="spellEnd"/>
            <w:r>
              <w:t xml:space="preserve"> ile sağ alt kadranda ağrı olması)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proofErr w:type="spellStart"/>
            <w:r>
              <w:t>Obturatuar</w:t>
            </w:r>
            <w:proofErr w:type="spellEnd"/>
            <w:r>
              <w:t xml:space="preserve"> bulgu( sağ </w:t>
            </w:r>
            <w:proofErr w:type="gramStart"/>
            <w:r>
              <w:t xml:space="preserve">kalçanın  </w:t>
            </w:r>
            <w:proofErr w:type="spellStart"/>
            <w:r>
              <w:t>fleksiyon</w:t>
            </w:r>
            <w:proofErr w:type="spellEnd"/>
            <w:proofErr w:type="gramEnd"/>
            <w:r>
              <w:t xml:space="preserve"> ve </w:t>
            </w:r>
            <w:proofErr w:type="spellStart"/>
            <w:r>
              <w:t>internal</w:t>
            </w:r>
            <w:proofErr w:type="spellEnd"/>
            <w:r>
              <w:t xml:space="preserve"> rotasyonunda ağrı ki bunun nedeni </w:t>
            </w:r>
            <w:proofErr w:type="spellStart"/>
            <w:r>
              <w:t>pelvisteki</w:t>
            </w:r>
            <w:proofErr w:type="spellEnd"/>
            <w:r>
              <w:t xml:space="preserve"> </w:t>
            </w:r>
            <w:proofErr w:type="spellStart"/>
            <w:r>
              <w:t>inflame</w:t>
            </w:r>
            <w:proofErr w:type="spellEnd"/>
            <w:r>
              <w:t xml:space="preserve"> </w:t>
            </w:r>
            <w:proofErr w:type="spellStart"/>
            <w:r>
              <w:t>appendixin</w:t>
            </w:r>
            <w:proofErr w:type="spellEnd"/>
            <w:r>
              <w:t xml:space="preserve"> </w:t>
            </w:r>
            <w:proofErr w:type="spellStart"/>
            <w:r>
              <w:t>m.obturatorius</w:t>
            </w:r>
            <w:proofErr w:type="spellEnd"/>
            <w:r>
              <w:t xml:space="preserve"> </w:t>
            </w:r>
            <w:proofErr w:type="spellStart"/>
            <w:r>
              <w:t>internus’u</w:t>
            </w:r>
            <w:proofErr w:type="spellEnd"/>
            <w:r>
              <w:t xml:space="preserve"> irrite etmesine bağlı)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proofErr w:type="spellStart"/>
            <w:r>
              <w:t>İliopsoas</w:t>
            </w:r>
            <w:proofErr w:type="spellEnd"/>
            <w:r>
              <w:t xml:space="preserve"> işareti ( </w:t>
            </w:r>
            <w:proofErr w:type="spellStart"/>
            <w:r>
              <w:t>retroçekal</w:t>
            </w:r>
            <w:proofErr w:type="spellEnd"/>
            <w:r>
              <w:t xml:space="preserve"> </w:t>
            </w:r>
            <w:proofErr w:type="spellStart"/>
            <w:r>
              <w:t>appendixlilerde</w:t>
            </w:r>
            <w:proofErr w:type="spellEnd"/>
            <w:r>
              <w:t xml:space="preserve"> sağ kalçanın </w:t>
            </w:r>
            <w:proofErr w:type="spellStart"/>
            <w:r>
              <w:t>ekstansiyonu</w:t>
            </w:r>
            <w:proofErr w:type="spellEnd"/>
            <w:r>
              <w:t xml:space="preserve"> ile oluşan ağrı)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360" w:lineRule="auto"/>
            </w:pPr>
            <w:proofErr w:type="spellStart"/>
            <w:r>
              <w:t>Rebound</w:t>
            </w:r>
            <w:proofErr w:type="spellEnd"/>
            <w:r>
              <w:t xml:space="preserve"> hassasiyeti ( sağ alt kadrana 10-15 sn sürekli </w:t>
            </w:r>
            <w:proofErr w:type="spellStart"/>
            <w:r>
              <w:t>palpasyonunda</w:t>
            </w:r>
            <w:proofErr w:type="spellEnd"/>
            <w:r>
              <w:t xml:space="preserve"> elin ani çekilmesi ile ağrının artması durumu)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Rovsing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obturator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iliopsoas</w:t>
            </w:r>
            <w:proofErr w:type="spellEnd"/>
            <w:r>
              <w:rPr>
                <w:sz w:val="24"/>
                <w:szCs w:val="24"/>
              </w:rPr>
              <w:t xml:space="preserve"> bulgularının küçük çocuklarda saptanması daha zor </w:t>
            </w:r>
            <w:proofErr w:type="gramStart"/>
            <w:r>
              <w:rPr>
                <w:sz w:val="24"/>
                <w:szCs w:val="24"/>
              </w:rPr>
              <w:t>olabilir.Apandisitin</w:t>
            </w:r>
            <w:proofErr w:type="gramEnd"/>
            <w:r>
              <w:rPr>
                <w:sz w:val="24"/>
                <w:szCs w:val="24"/>
              </w:rPr>
              <w:t xml:space="preserve"> klasik semptomlarının olmaması,apandisit tanısını dışlamak için neden olmamalıdır. </w:t>
            </w:r>
            <w:proofErr w:type="spellStart"/>
            <w:r>
              <w:rPr>
                <w:sz w:val="24"/>
                <w:szCs w:val="24"/>
              </w:rPr>
              <w:t>İnfantlarda</w:t>
            </w:r>
            <w:proofErr w:type="spellEnd"/>
            <w:r>
              <w:rPr>
                <w:sz w:val="24"/>
                <w:szCs w:val="24"/>
              </w:rPr>
              <w:t xml:space="preserve"> ve küçük çocuklarda, hastalığın </w:t>
            </w:r>
            <w:proofErr w:type="spellStart"/>
            <w:r>
              <w:rPr>
                <w:sz w:val="24"/>
                <w:szCs w:val="24"/>
              </w:rPr>
              <w:t>patofizyolojisinin</w:t>
            </w:r>
            <w:proofErr w:type="spellEnd"/>
            <w:r>
              <w:rPr>
                <w:sz w:val="24"/>
                <w:szCs w:val="24"/>
              </w:rPr>
              <w:t xml:space="preserve"> farklılığından ve çocukların bulgu ve belirtileri anlatamamasından klasik </w:t>
            </w:r>
            <w:proofErr w:type="gramStart"/>
            <w:r>
              <w:rPr>
                <w:sz w:val="24"/>
                <w:szCs w:val="24"/>
              </w:rPr>
              <w:t>klinik  bulgular</w:t>
            </w:r>
            <w:proofErr w:type="gramEnd"/>
            <w:r>
              <w:rPr>
                <w:sz w:val="24"/>
                <w:szCs w:val="24"/>
              </w:rPr>
              <w:t xml:space="preserve"> görülmeyebilir.</w:t>
            </w:r>
          </w:p>
          <w:p w:rsidR="007148F9" w:rsidRDefault="007148F9" w:rsidP="007148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YAŞA GÖRE KLİNİK ÖZELLİKLER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Yenidoğan</w:t>
            </w:r>
            <w:proofErr w:type="spellEnd"/>
            <w:r>
              <w:rPr>
                <w:b/>
                <w:sz w:val="24"/>
                <w:szCs w:val="24"/>
              </w:rPr>
              <w:t xml:space="preserve"> (0-30 gün):</w:t>
            </w:r>
            <w:r>
              <w:rPr>
                <w:sz w:val="24"/>
                <w:szCs w:val="24"/>
              </w:rPr>
              <w:t xml:space="preserve">Apandisit </w:t>
            </w:r>
            <w:proofErr w:type="spellStart"/>
            <w:r>
              <w:rPr>
                <w:sz w:val="24"/>
                <w:szCs w:val="24"/>
              </w:rPr>
              <w:t>yenidoğan</w:t>
            </w:r>
            <w:proofErr w:type="spellEnd"/>
            <w:r>
              <w:rPr>
                <w:sz w:val="24"/>
                <w:szCs w:val="24"/>
              </w:rPr>
              <w:t xml:space="preserve"> bebeklerde seyrek görülen bir durumdur. Bunun nedeni </w:t>
            </w:r>
            <w:proofErr w:type="spellStart"/>
            <w:r>
              <w:rPr>
                <w:sz w:val="24"/>
                <w:szCs w:val="24"/>
              </w:rPr>
              <w:t>apendiksin</w:t>
            </w:r>
            <w:proofErr w:type="spellEnd"/>
            <w:r>
              <w:rPr>
                <w:sz w:val="24"/>
                <w:szCs w:val="24"/>
              </w:rPr>
              <w:t xml:space="preserve"> anatomik farklılıkları(huni şeklinde olması),</w:t>
            </w:r>
            <w:proofErr w:type="spellStart"/>
            <w:r>
              <w:rPr>
                <w:sz w:val="24"/>
                <w:szCs w:val="24"/>
              </w:rPr>
              <w:t>veyumuşak</w:t>
            </w:r>
            <w:proofErr w:type="spellEnd"/>
            <w:r>
              <w:rPr>
                <w:sz w:val="24"/>
                <w:szCs w:val="24"/>
              </w:rPr>
              <w:t xml:space="preserve"> beslenme, </w:t>
            </w:r>
            <w:proofErr w:type="gramStart"/>
            <w:r>
              <w:rPr>
                <w:sz w:val="24"/>
                <w:szCs w:val="24"/>
              </w:rPr>
              <w:t>kaynaklanmaktadır.</w:t>
            </w:r>
            <w:proofErr w:type="spellStart"/>
            <w:r>
              <w:rPr>
                <w:sz w:val="24"/>
                <w:szCs w:val="24"/>
              </w:rPr>
              <w:t>Yenidoğanlarda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apandisit </w:t>
            </w:r>
            <w:proofErr w:type="spellStart"/>
            <w:r>
              <w:rPr>
                <w:sz w:val="24"/>
                <w:szCs w:val="24"/>
              </w:rPr>
              <w:t>mortalitesi</w:t>
            </w:r>
            <w:proofErr w:type="spellEnd"/>
            <w:r>
              <w:rPr>
                <w:sz w:val="24"/>
                <w:szCs w:val="24"/>
              </w:rPr>
              <w:t xml:space="preserve"> bağırsak </w:t>
            </w:r>
            <w:proofErr w:type="spellStart"/>
            <w:r>
              <w:rPr>
                <w:sz w:val="24"/>
                <w:szCs w:val="24"/>
              </w:rPr>
              <w:t>perforasyonu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sepsis</w:t>
            </w:r>
            <w:proofErr w:type="spellEnd"/>
            <w:r>
              <w:rPr>
                <w:sz w:val="24"/>
                <w:szCs w:val="24"/>
              </w:rPr>
              <w:t xml:space="preserve"> gibi hastalığın ileri aşamalarından önce saptanmasının zorluğundan  %28’e yaklaşır.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Yenidoğan</w:t>
            </w:r>
            <w:proofErr w:type="spellEnd"/>
            <w:r>
              <w:rPr>
                <w:sz w:val="24"/>
                <w:szCs w:val="24"/>
              </w:rPr>
              <w:t xml:space="preserve"> apandisitlerin çoğunda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distansiyon</w:t>
            </w:r>
            <w:proofErr w:type="spellEnd"/>
            <w:r>
              <w:rPr>
                <w:sz w:val="24"/>
                <w:szCs w:val="24"/>
              </w:rPr>
              <w:t xml:space="preserve">, kusma ve iştahsızlık ve </w:t>
            </w:r>
            <w:proofErr w:type="spellStart"/>
            <w:r>
              <w:rPr>
                <w:sz w:val="24"/>
                <w:szCs w:val="24"/>
              </w:rPr>
              <w:t>sepsis</w:t>
            </w:r>
            <w:proofErr w:type="spellEnd"/>
            <w:r>
              <w:rPr>
                <w:sz w:val="24"/>
                <w:szCs w:val="24"/>
              </w:rPr>
              <w:t xml:space="preserve"> bulguları görülür. 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1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>
              <w:t>Abdominal</w:t>
            </w:r>
            <w:proofErr w:type="spellEnd"/>
            <w:r>
              <w:t xml:space="preserve"> </w:t>
            </w:r>
            <w:proofErr w:type="spellStart"/>
            <w:r>
              <w:t>distansiyon</w:t>
            </w:r>
            <w:proofErr w:type="spellEnd"/>
            <w:r>
              <w:t>-%75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Kusma-%42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Oral alımın azalması-%40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Abdominal</w:t>
            </w:r>
            <w:proofErr w:type="spellEnd"/>
            <w:r>
              <w:t xml:space="preserve"> hassasiyet- 38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Sepsis</w:t>
            </w:r>
            <w:proofErr w:type="spellEnd"/>
            <w:r>
              <w:t>-%38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Vücut sıcaklığındaki </w:t>
            </w:r>
            <w:proofErr w:type="spellStart"/>
            <w:r>
              <w:t>instabilite</w:t>
            </w:r>
            <w:proofErr w:type="spellEnd"/>
            <w:r>
              <w:t>-%33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Letarji veya </w:t>
            </w:r>
            <w:proofErr w:type="spellStart"/>
            <w:r>
              <w:t>irritabilite</w:t>
            </w:r>
            <w:proofErr w:type="spellEnd"/>
            <w:r>
              <w:t>-%24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Abdominal</w:t>
            </w:r>
            <w:proofErr w:type="spellEnd"/>
            <w:r>
              <w:t xml:space="preserve"> duvar </w:t>
            </w:r>
            <w:proofErr w:type="spellStart"/>
            <w:r>
              <w:t>selüliti</w:t>
            </w:r>
            <w:proofErr w:type="spellEnd"/>
            <w:r>
              <w:t>-%24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lastRenderedPageBreak/>
              <w:t>Respiratuar</w:t>
            </w:r>
            <w:proofErr w:type="spellEnd"/>
            <w:r>
              <w:t xml:space="preserve"> </w:t>
            </w:r>
            <w:proofErr w:type="spellStart"/>
            <w:r>
              <w:t>distress</w:t>
            </w:r>
            <w:proofErr w:type="spellEnd"/>
            <w:r>
              <w:t>-%15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Abdominal</w:t>
            </w:r>
            <w:proofErr w:type="spellEnd"/>
            <w:r>
              <w:t xml:space="preserve"> kitle-%12</w:t>
            </w:r>
          </w:p>
          <w:p w:rsidR="007148F9" w:rsidRDefault="007148F9" w:rsidP="007148F9">
            <w:pPr>
              <w:spacing w:line="36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Yenidoğan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perforasyonlarında</w:t>
            </w:r>
            <w:proofErr w:type="spellEnd"/>
            <w:r>
              <w:rPr>
                <w:sz w:val="24"/>
                <w:szCs w:val="24"/>
              </w:rPr>
              <w:t xml:space="preserve"> total </w:t>
            </w:r>
            <w:proofErr w:type="spellStart"/>
            <w:r>
              <w:rPr>
                <w:sz w:val="24"/>
                <w:szCs w:val="24"/>
              </w:rPr>
              <w:t>kolonik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aganglionozis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nekrozitan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enterokolit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Hirschsprung</w:t>
            </w:r>
            <w:proofErr w:type="spellEnd"/>
            <w:r>
              <w:rPr>
                <w:sz w:val="24"/>
                <w:szCs w:val="24"/>
              </w:rPr>
              <w:t xml:space="preserve"> hastalığı akla gelmelidir.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Küçük Çocuk( 5yaş altı):</w:t>
            </w:r>
            <w:r>
              <w:rPr>
                <w:sz w:val="24"/>
                <w:szCs w:val="24"/>
              </w:rPr>
              <w:t xml:space="preserve">Apandisit </w:t>
            </w:r>
            <w:proofErr w:type="spellStart"/>
            <w:r>
              <w:rPr>
                <w:sz w:val="24"/>
                <w:szCs w:val="24"/>
              </w:rPr>
              <w:t>infantlar</w:t>
            </w:r>
            <w:proofErr w:type="spellEnd"/>
            <w:r>
              <w:rPr>
                <w:sz w:val="24"/>
                <w:szCs w:val="24"/>
              </w:rPr>
              <w:t xml:space="preserve"> ve okul öncesi çocuklarda nadir bir durumdur. </w:t>
            </w:r>
            <w:proofErr w:type="spellStart"/>
            <w:r>
              <w:rPr>
                <w:sz w:val="24"/>
                <w:szCs w:val="24"/>
              </w:rPr>
              <w:t>Predominant</w:t>
            </w:r>
            <w:proofErr w:type="spellEnd"/>
            <w:r>
              <w:rPr>
                <w:sz w:val="24"/>
                <w:szCs w:val="24"/>
              </w:rPr>
              <w:t xml:space="preserve"> fiziksel bulguları: ateş, karında yaygın hassasiyet ile </w:t>
            </w:r>
            <w:proofErr w:type="spellStart"/>
            <w:r>
              <w:rPr>
                <w:sz w:val="24"/>
                <w:szCs w:val="24"/>
              </w:rPr>
              <w:t>rebound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gramStart"/>
            <w:r>
              <w:rPr>
                <w:sz w:val="24"/>
                <w:szCs w:val="24"/>
              </w:rPr>
              <w:t>defanstır</w:t>
            </w:r>
            <w:proofErr w:type="gramEnd"/>
            <w:r>
              <w:rPr>
                <w:sz w:val="24"/>
                <w:szCs w:val="24"/>
              </w:rPr>
              <w:t xml:space="preserve">. Sağ alt kadranda </w:t>
            </w:r>
            <w:proofErr w:type="gramStart"/>
            <w:r>
              <w:rPr>
                <w:sz w:val="24"/>
                <w:szCs w:val="24"/>
              </w:rPr>
              <w:t>lokalize</w:t>
            </w:r>
            <w:proofErr w:type="gramEnd"/>
            <w:r>
              <w:rPr>
                <w:sz w:val="24"/>
                <w:szCs w:val="24"/>
              </w:rPr>
              <w:t xml:space="preserve"> ağrı %50den az hastada ortaya çıkmaktadır.  Yaygın hassasiyet ve </w:t>
            </w:r>
            <w:proofErr w:type="spellStart"/>
            <w:r>
              <w:rPr>
                <w:sz w:val="24"/>
                <w:szCs w:val="24"/>
              </w:rPr>
              <w:t>rebound</w:t>
            </w:r>
            <w:proofErr w:type="spellEnd"/>
            <w:r>
              <w:rPr>
                <w:sz w:val="24"/>
                <w:szCs w:val="24"/>
              </w:rPr>
              <w:t xml:space="preserve"> bu yaş gruplarında yüksek oranda </w:t>
            </w:r>
            <w:proofErr w:type="gramStart"/>
            <w:r>
              <w:rPr>
                <w:sz w:val="24"/>
                <w:szCs w:val="24"/>
              </w:rPr>
              <w:t xml:space="preserve">görülen  </w:t>
            </w:r>
            <w:proofErr w:type="spellStart"/>
            <w:r>
              <w:rPr>
                <w:sz w:val="24"/>
                <w:szCs w:val="24"/>
              </w:rPr>
              <w:t>perforasyon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ve peritonit </w:t>
            </w:r>
            <w:proofErr w:type="spellStart"/>
            <w:r>
              <w:rPr>
                <w:sz w:val="24"/>
                <w:szCs w:val="24"/>
              </w:rPr>
              <w:t>neniyle</w:t>
            </w:r>
            <w:proofErr w:type="spellEnd"/>
            <w:r>
              <w:rPr>
                <w:sz w:val="24"/>
                <w:szCs w:val="24"/>
              </w:rPr>
              <w:t xml:space="preserve"> en sık karşılaşılan fiziksel muayene bulgusudur.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yaşın altındaki küçük çocuklarda klinik </w:t>
            </w:r>
            <w:proofErr w:type="gramStart"/>
            <w:r>
              <w:rPr>
                <w:sz w:val="24"/>
                <w:szCs w:val="24"/>
              </w:rPr>
              <w:t>bulguların  sıklığı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>
              <w:t>Abdominal</w:t>
            </w:r>
            <w:proofErr w:type="spellEnd"/>
            <w:r>
              <w:t xml:space="preserve"> ağrı-%72-94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Ateş-%62-90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Kusma -%80-83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Anoreksi</w:t>
            </w:r>
            <w:proofErr w:type="spellEnd"/>
            <w:r>
              <w:t>- %42-74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Rebound</w:t>
            </w:r>
            <w:proofErr w:type="spellEnd"/>
            <w:r>
              <w:t>- %81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Defans -%62-72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Diffüz</w:t>
            </w:r>
            <w:proofErr w:type="spellEnd"/>
            <w:r>
              <w:t xml:space="preserve"> hassasiyet-%56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Lokalize ağrı- %38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Abdominal</w:t>
            </w:r>
            <w:proofErr w:type="spellEnd"/>
            <w:r>
              <w:t xml:space="preserve"> </w:t>
            </w:r>
            <w:proofErr w:type="spellStart"/>
            <w:r>
              <w:t>distansiyon</w:t>
            </w:r>
            <w:proofErr w:type="spellEnd"/>
            <w:r>
              <w:t>- %35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Diyare</w:t>
            </w:r>
            <w:proofErr w:type="spellEnd"/>
            <w:r>
              <w:t xml:space="preserve">(az </w:t>
            </w:r>
            <w:proofErr w:type="gramStart"/>
            <w:r>
              <w:t>miktarda,mukuslu</w:t>
            </w:r>
            <w:proofErr w:type="gramEnd"/>
            <w:r>
              <w:t xml:space="preserve"> veya mukussuz)- %32-46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Okul Çağı Dönem(5-12 yaş):</w:t>
            </w:r>
            <w:r>
              <w:rPr>
                <w:sz w:val="24"/>
                <w:szCs w:val="24"/>
              </w:rPr>
              <w:t xml:space="preserve">Apandisit küçük yaş grupları ile karşılaştırıldığında bu yaş gruplarında daha sık görülür.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ağrı ve kusma, okul çağı dönemin bulgusu olmasına rağmen tipik olarak ağrının </w:t>
            </w:r>
            <w:proofErr w:type="spellStart"/>
            <w:r>
              <w:rPr>
                <w:sz w:val="24"/>
                <w:szCs w:val="24"/>
              </w:rPr>
              <w:t>periumblical</w:t>
            </w:r>
            <w:proofErr w:type="spellEnd"/>
            <w:r>
              <w:rPr>
                <w:sz w:val="24"/>
                <w:szCs w:val="24"/>
              </w:rPr>
              <w:t xml:space="preserve"> bölgeden sağ alt kadrana geçişi görülmeyebilir. Fizik muayenede sağ alt kadranda hassasiyet hastaların büyük çoğunluğunda fark </w:t>
            </w:r>
            <w:proofErr w:type="gramStart"/>
            <w:r>
              <w:rPr>
                <w:sz w:val="24"/>
                <w:szCs w:val="24"/>
              </w:rPr>
              <w:t>edilir.İ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stemsiz</w:t>
            </w:r>
            <w:proofErr w:type="spellEnd"/>
            <w:r>
              <w:rPr>
                <w:sz w:val="24"/>
                <w:szCs w:val="24"/>
              </w:rPr>
              <w:t xml:space="preserve"> defans ve </w:t>
            </w:r>
            <w:proofErr w:type="spellStart"/>
            <w:r>
              <w:rPr>
                <w:sz w:val="24"/>
                <w:szCs w:val="24"/>
              </w:rPr>
              <w:t>rebound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perforasyon</w:t>
            </w:r>
            <w:proofErr w:type="spellEnd"/>
            <w:r>
              <w:rPr>
                <w:sz w:val="24"/>
                <w:szCs w:val="24"/>
              </w:rPr>
              <w:t xml:space="preserve"> yönünde sinyal verir. Diğer göze çarpan </w:t>
            </w:r>
            <w:proofErr w:type="gramStart"/>
            <w:r>
              <w:rPr>
                <w:sz w:val="24"/>
                <w:szCs w:val="24"/>
              </w:rPr>
              <w:t>semptomlar</w:t>
            </w:r>
            <w:proofErr w:type="gramEnd"/>
            <w:r>
              <w:rPr>
                <w:sz w:val="24"/>
                <w:szCs w:val="24"/>
              </w:rPr>
              <w:t xml:space="preserve"> ateş, </w:t>
            </w:r>
            <w:proofErr w:type="spellStart"/>
            <w:r>
              <w:rPr>
                <w:sz w:val="24"/>
                <w:szCs w:val="24"/>
              </w:rPr>
              <w:t>anoreksi</w:t>
            </w:r>
            <w:proofErr w:type="spellEnd"/>
            <w:r>
              <w:rPr>
                <w:sz w:val="24"/>
                <w:szCs w:val="24"/>
              </w:rPr>
              <w:t xml:space="preserve"> ve ağrının </w:t>
            </w:r>
            <w:proofErr w:type="spellStart"/>
            <w:r>
              <w:rPr>
                <w:sz w:val="24"/>
                <w:szCs w:val="24"/>
              </w:rPr>
              <w:t>yerdeğiştirmesini</w:t>
            </w:r>
            <w:proofErr w:type="spellEnd"/>
            <w:r>
              <w:rPr>
                <w:sz w:val="24"/>
                <w:szCs w:val="24"/>
              </w:rPr>
              <w:t xml:space="preserve"> içerir. </w:t>
            </w:r>
            <w:proofErr w:type="spellStart"/>
            <w:r>
              <w:rPr>
                <w:sz w:val="24"/>
                <w:szCs w:val="24"/>
              </w:rPr>
              <w:t>Diyare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konstipasyon</w:t>
            </w:r>
            <w:proofErr w:type="spell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dizüri</w:t>
            </w:r>
            <w:proofErr w:type="spellEnd"/>
            <w:r>
              <w:rPr>
                <w:sz w:val="24"/>
                <w:szCs w:val="24"/>
              </w:rPr>
              <w:t xml:space="preserve"> daha seyrek görülür 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>
              <w:t>Anoreksi</w:t>
            </w:r>
            <w:proofErr w:type="spellEnd"/>
            <w:r>
              <w:t>-%75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Kusma-%66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Ateş-%47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proofErr w:type="spellStart"/>
            <w:r>
              <w:t>Diyare</w:t>
            </w:r>
            <w:proofErr w:type="spellEnd"/>
            <w:r>
              <w:t>- %16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lastRenderedPageBreak/>
              <w:t>Bulantı- %79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Sağ alt kadranda </w:t>
            </w:r>
            <w:proofErr w:type="spellStart"/>
            <w:r>
              <w:t>abdominal</w:t>
            </w:r>
            <w:proofErr w:type="spellEnd"/>
            <w:r>
              <w:t xml:space="preserve"> hassasiyet-%82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Yürümede zorlanma -%82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Perküsyonda, öksürmede, hoplamada- %79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Adölesan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Bu</w:t>
            </w:r>
            <w:proofErr w:type="gramEnd"/>
            <w:r>
              <w:rPr>
                <w:sz w:val="24"/>
                <w:szCs w:val="24"/>
              </w:rPr>
              <w:t xml:space="preserve"> yaş grubunda </w:t>
            </w:r>
            <w:proofErr w:type="spellStart"/>
            <w:r>
              <w:rPr>
                <w:sz w:val="24"/>
                <w:szCs w:val="24"/>
              </w:rPr>
              <w:t>appandisitin</w:t>
            </w:r>
            <w:proofErr w:type="spellEnd"/>
            <w:r>
              <w:rPr>
                <w:sz w:val="24"/>
                <w:szCs w:val="24"/>
              </w:rPr>
              <w:t xml:space="preserve"> klinik özellikleri erişkinlerle aynı ve genelde klasik bulguları ateş, </w:t>
            </w:r>
            <w:proofErr w:type="spellStart"/>
            <w:r>
              <w:rPr>
                <w:sz w:val="24"/>
                <w:szCs w:val="24"/>
              </w:rPr>
              <w:t>anoreksi</w:t>
            </w:r>
            <w:proofErr w:type="spellEnd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periumblikal</w:t>
            </w:r>
            <w:proofErr w:type="spellEnd"/>
            <w:r>
              <w:rPr>
                <w:sz w:val="24"/>
                <w:szCs w:val="24"/>
              </w:rPr>
              <w:t xml:space="preserve"> bölgeden sağ alt kadrana yer değiştiren </w:t>
            </w:r>
            <w:proofErr w:type="spellStart"/>
            <w:r>
              <w:rPr>
                <w:sz w:val="24"/>
                <w:szCs w:val="24"/>
              </w:rPr>
              <w:t>abdominal</w:t>
            </w:r>
            <w:proofErr w:type="spellEnd"/>
            <w:r>
              <w:rPr>
                <w:sz w:val="24"/>
                <w:szCs w:val="24"/>
              </w:rPr>
              <w:t xml:space="preserve"> ağrı, ve kusmadır. İstemsiz </w:t>
            </w:r>
            <w:proofErr w:type="gramStart"/>
            <w:r>
              <w:rPr>
                <w:sz w:val="24"/>
                <w:szCs w:val="24"/>
              </w:rPr>
              <w:t>defans</w:t>
            </w:r>
            <w:proofErr w:type="gramEnd"/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rebound</w:t>
            </w:r>
            <w:proofErr w:type="spellEnd"/>
            <w:r>
              <w:rPr>
                <w:sz w:val="24"/>
                <w:szCs w:val="24"/>
              </w:rPr>
              <w:t xml:space="preserve"> daha çok </w:t>
            </w:r>
            <w:proofErr w:type="spellStart"/>
            <w:r>
              <w:rPr>
                <w:sz w:val="24"/>
                <w:szCs w:val="24"/>
              </w:rPr>
              <w:t>perforasyonu</w:t>
            </w:r>
            <w:proofErr w:type="spellEnd"/>
            <w:r>
              <w:rPr>
                <w:sz w:val="24"/>
                <w:szCs w:val="24"/>
              </w:rPr>
              <w:t xml:space="preserve"> düşündürür. </w:t>
            </w:r>
            <w:proofErr w:type="spellStart"/>
            <w:r>
              <w:rPr>
                <w:sz w:val="24"/>
                <w:szCs w:val="24"/>
              </w:rPr>
              <w:t>Menstrüel</w:t>
            </w:r>
            <w:proofErr w:type="spellEnd"/>
            <w:r>
              <w:rPr>
                <w:sz w:val="24"/>
                <w:szCs w:val="24"/>
              </w:rPr>
              <w:t xml:space="preserve"> dönem hakkında bilgi </w:t>
            </w:r>
            <w:proofErr w:type="spellStart"/>
            <w:r>
              <w:rPr>
                <w:sz w:val="24"/>
                <w:szCs w:val="24"/>
              </w:rPr>
              <w:t>postmenopozal</w:t>
            </w:r>
            <w:proofErr w:type="spellEnd"/>
            <w:r>
              <w:rPr>
                <w:sz w:val="24"/>
                <w:szCs w:val="24"/>
              </w:rPr>
              <w:t xml:space="preserve"> kız </w:t>
            </w:r>
            <w:proofErr w:type="gramStart"/>
            <w:r>
              <w:rPr>
                <w:sz w:val="24"/>
                <w:szCs w:val="24"/>
              </w:rPr>
              <w:t>hastalarda  apandisitten</w:t>
            </w:r>
            <w:proofErr w:type="gramEnd"/>
            <w:r>
              <w:rPr>
                <w:sz w:val="24"/>
                <w:szCs w:val="24"/>
              </w:rPr>
              <w:t xml:space="preserve">  jinekolojik bozuklukları ayırt ettirmede yardımcı olabilir. Sık görülen durumlar </w:t>
            </w:r>
            <w:proofErr w:type="spellStart"/>
            <w:r>
              <w:rPr>
                <w:sz w:val="24"/>
                <w:szCs w:val="24"/>
              </w:rPr>
              <w:t>mittelschmerz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ovaryan</w:t>
            </w:r>
            <w:proofErr w:type="spellEnd"/>
            <w:r>
              <w:rPr>
                <w:sz w:val="24"/>
                <w:szCs w:val="24"/>
              </w:rPr>
              <w:t xml:space="preserve"> kistler ve </w:t>
            </w:r>
            <w:proofErr w:type="spellStart"/>
            <w:r>
              <w:rPr>
                <w:sz w:val="24"/>
                <w:szCs w:val="24"/>
              </w:rPr>
              <w:t>pelvik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inflamatuvar</w:t>
            </w:r>
            <w:proofErr w:type="spellEnd"/>
            <w:r>
              <w:rPr>
                <w:sz w:val="24"/>
                <w:szCs w:val="24"/>
              </w:rPr>
              <w:t xml:space="preserve"> hastalıktır.</w:t>
            </w:r>
          </w:p>
          <w:p w:rsidR="007148F9" w:rsidRDefault="007148F9" w:rsidP="007148F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ABDOMİNAL MUAYENE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Dikkatli bir karın muayenesi pediatrik apandisit tanısında çok önemlidir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McBurney</w:t>
            </w:r>
            <w:proofErr w:type="spellEnd"/>
            <w:r>
              <w:rPr>
                <w:sz w:val="24"/>
                <w:szCs w:val="24"/>
              </w:rPr>
              <w:t xml:space="preserve"> noktasında (</w:t>
            </w:r>
            <w:proofErr w:type="spellStart"/>
            <w:r>
              <w:rPr>
                <w:sz w:val="24"/>
                <w:szCs w:val="24"/>
              </w:rPr>
              <w:t>anterior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superior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ilyak</w:t>
            </w:r>
            <w:proofErr w:type="spellEnd"/>
            <w:r>
              <w:rPr>
                <w:sz w:val="24"/>
                <w:szCs w:val="24"/>
              </w:rPr>
              <w:t xml:space="preserve"> kemikle </w:t>
            </w:r>
            <w:proofErr w:type="spellStart"/>
            <w:r>
              <w:rPr>
                <w:sz w:val="24"/>
                <w:szCs w:val="24"/>
              </w:rPr>
              <w:t>umblikus</w:t>
            </w:r>
            <w:proofErr w:type="spellEnd"/>
            <w:r>
              <w:rPr>
                <w:sz w:val="24"/>
                <w:szCs w:val="24"/>
              </w:rPr>
              <w:t xml:space="preserve"> arasına çizilen hattın alt 1/3’ü) veya çevresinde </w:t>
            </w:r>
            <w:proofErr w:type="gramStart"/>
            <w:r>
              <w:rPr>
                <w:sz w:val="24"/>
                <w:szCs w:val="24"/>
              </w:rPr>
              <w:t>lokal</w:t>
            </w:r>
            <w:proofErr w:type="gramEnd"/>
            <w:r>
              <w:rPr>
                <w:sz w:val="24"/>
                <w:szCs w:val="24"/>
              </w:rPr>
              <w:t xml:space="preserve"> hassasiyet ve defans en güvenilir bulgudur. Bu bulgu </w:t>
            </w:r>
            <w:proofErr w:type="spellStart"/>
            <w:r>
              <w:rPr>
                <w:sz w:val="24"/>
                <w:szCs w:val="24"/>
              </w:rPr>
              <w:t>apendiks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retroçekal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retroileal</w:t>
            </w:r>
            <w:proofErr w:type="spellEnd"/>
            <w:r>
              <w:rPr>
                <w:sz w:val="24"/>
                <w:szCs w:val="24"/>
              </w:rPr>
              <w:t xml:space="preserve"> veya </w:t>
            </w:r>
            <w:proofErr w:type="spellStart"/>
            <w:r>
              <w:rPr>
                <w:sz w:val="24"/>
                <w:szCs w:val="24"/>
              </w:rPr>
              <w:t>pelvik</w:t>
            </w:r>
            <w:proofErr w:type="spellEnd"/>
            <w:r>
              <w:rPr>
                <w:sz w:val="24"/>
                <w:szCs w:val="24"/>
              </w:rPr>
              <w:t xml:space="preserve"> yerleşimli ise daha az belirgin olabilir.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Apandisitin karın bulguları çocuklarda yaşa bağlı olarak önemli ölçüde değişebilir ve klasik hastalık tablosunun dışına çıkabilir.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Karın  muayene</w:t>
            </w:r>
            <w:proofErr w:type="gramEnd"/>
            <w:r>
              <w:rPr>
                <w:sz w:val="24"/>
                <w:szCs w:val="24"/>
              </w:rPr>
              <w:t xml:space="preserve"> bulguları aşağıdaki gibi olabilir: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r>
              <w:t xml:space="preserve">Apandisiti olan çocuklar genellikle tek veya iki bacağını karnına çekerek yatma eğilimindedirler. </w:t>
            </w:r>
            <w:proofErr w:type="spellStart"/>
            <w:r>
              <w:t>Peritoneal</w:t>
            </w:r>
            <w:proofErr w:type="spellEnd"/>
            <w:r>
              <w:t xml:space="preserve"> </w:t>
            </w:r>
            <w:proofErr w:type="spellStart"/>
            <w:r>
              <w:t>inflamasyona</w:t>
            </w:r>
            <w:proofErr w:type="spellEnd"/>
            <w:r>
              <w:t xml:space="preserve"> bağlı olarak nefes alış veriş sırasında </w:t>
            </w:r>
            <w:proofErr w:type="spellStart"/>
            <w:r>
              <w:t>anterior</w:t>
            </w:r>
            <w:proofErr w:type="spellEnd"/>
            <w:r>
              <w:t xml:space="preserve"> </w:t>
            </w:r>
            <w:proofErr w:type="spellStart"/>
            <w:r>
              <w:t>abdominal</w:t>
            </w:r>
            <w:proofErr w:type="spellEnd"/>
            <w:r>
              <w:t xml:space="preserve"> duvar hareketsizdir.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Perfore </w:t>
            </w:r>
            <w:proofErr w:type="gramStart"/>
            <w:r>
              <w:t xml:space="preserve">apandisite  </w:t>
            </w:r>
            <w:proofErr w:type="spellStart"/>
            <w:r>
              <w:t>diffüz</w:t>
            </w:r>
            <w:proofErr w:type="spellEnd"/>
            <w:proofErr w:type="gramEnd"/>
            <w:r>
              <w:t xml:space="preserve"> peritonit nedeniyle yaygın </w:t>
            </w:r>
            <w:proofErr w:type="spellStart"/>
            <w:r>
              <w:t>abdominal</w:t>
            </w:r>
            <w:proofErr w:type="spellEnd"/>
            <w:r>
              <w:t xml:space="preserve"> hassasiyet ve bazı bölgelerde defans görülebilir.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Çocuk öksürtüldüğünde veya zıplatıldığında </w:t>
            </w:r>
            <w:proofErr w:type="spellStart"/>
            <w:r>
              <w:t>abdominal</w:t>
            </w:r>
            <w:proofErr w:type="spellEnd"/>
            <w:r>
              <w:t xml:space="preserve"> ağrı ortaya çıkabilir. </w:t>
            </w:r>
            <w:proofErr w:type="spellStart"/>
            <w:r>
              <w:t>Rebound</w:t>
            </w:r>
            <w:proofErr w:type="spellEnd"/>
            <w:r>
              <w:t xml:space="preserve">, </w:t>
            </w:r>
            <w:proofErr w:type="spellStart"/>
            <w:r>
              <w:t>peritoneal</w:t>
            </w:r>
            <w:proofErr w:type="spellEnd"/>
            <w:r>
              <w:t xml:space="preserve"> </w:t>
            </w:r>
            <w:proofErr w:type="spellStart"/>
            <w:r>
              <w:t>irritasyon</w:t>
            </w:r>
            <w:proofErr w:type="spellEnd"/>
            <w:r>
              <w:t xml:space="preserve"> ait güvenilir bir bulgu olmasına rağmen, apandisiti olan çocuklarda ağrılı olduğundan ve yanlış pozitiflik verebildiğinden bazı pediatrik</w:t>
            </w:r>
          </w:p>
          <w:p w:rsidR="007148F9" w:rsidRDefault="007148F9" w:rsidP="007148F9">
            <w:pPr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Laboratuar Testleri-</w:t>
            </w:r>
            <w:r>
              <w:rPr>
                <w:sz w:val="24"/>
                <w:szCs w:val="24"/>
              </w:rPr>
              <w:t xml:space="preserve"> Apandisit şüphesinde aşağıdaki testlere standart olarak bakılır: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sz w:val="24"/>
                <w:szCs w:val="24"/>
              </w:rPr>
            </w:pPr>
            <w:r>
              <w:t>Lökosit sayısı(WBC)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C-Reaktif Protein(CRP)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>İdrar tahlili (TİT)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t xml:space="preserve">Mutlak </w:t>
            </w:r>
            <w:proofErr w:type="spellStart"/>
            <w:r>
              <w:t>nötrofil</w:t>
            </w:r>
            <w:proofErr w:type="spellEnd"/>
            <w:r>
              <w:t xml:space="preserve"> sayısının hesaplanması(ANS)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Adölesan</w:t>
            </w:r>
            <w:proofErr w:type="spellEnd"/>
            <w:r>
              <w:rPr>
                <w:sz w:val="24"/>
                <w:szCs w:val="24"/>
              </w:rPr>
              <w:t xml:space="preserve"> dönemdeki kız hastalarda </w:t>
            </w:r>
            <w:proofErr w:type="spellStart"/>
            <w:r>
              <w:rPr>
                <w:sz w:val="24"/>
                <w:szCs w:val="24"/>
              </w:rPr>
              <w:t>over</w:t>
            </w:r>
            <w:proofErr w:type="spellEnd"/>
            <w:r>
              <w:rPr>
                <w:sz w:val="24"/>
                <w:szCs w:val="24"/>
              </w:rPr>
              <w:t xml:space="preserve"> patolojilerine yönelik görüntüleme mutlaka yapılmalıdır. </w:t>
            </w:r>
            <w:r>
              <w:rPr>
                <w:sz w:val="24"/>
                <w:szCs w:val="24"/>
              </w:rPr>
              <w:lastRenderedPageBreak/>
              <w:t xml:space="preserve">Laboratuar testleri tek başına apandisit tanısı koymada kullanılmamalıdır. Ama bazı çocuklarda karakteristik klinik bulgularla birlikte lökosit, mutlak </w:t>
            </w:r>
            <w:proofErr w:type="spellStart"/>
            <w:r>
              <w:rPr>
                <w:sz w:val="24"/>
                <w:szCs w:val="24"/>
              </w:rPr>
              <w:t>nötrofil</w:t>
            </w:r>
            <w:proofErr w:type="spellEnd"/>
            <w:r>
              <w:rPr>
                <w:sz w:val="24"/>
                <w:szCs w:val="24"/>
              </w:rPr>
              <w:t xml:space="preserve"> sayısı ve CRP artması apandisit tanısı koymada yeterli olmaktadır. Klinik, laboratuar ve görüntüleme yöntemleri ile çocuklarda apandisit tanısı %</w:t>
            </w:r>
            <w:proofErr w:type="gramStart"/>
            <w:r>
              <w:rPr>
                <w:sz w:val="24"/>
                <w:szCs w:val="24"/>
              </w:rPr>
              <w:t>95oranında  doğru</w:t>
            </w:r>
            <w:proofErr w:type="gramEnd"/>
            <w:r>
              <w:rPr>
                <w:sz w:val="24"/>
                <w:szCs w:val="24"/>
              </w:rPr>
              <w:t xml:space="preserve"> konulabilir Bu yaklaşım ile yanlış </w:t>
            </w:r>
            <w:proofErr w:type="spellStart"/>
            <w:r>
              <w:rPr>
                <w:sz w:val="24"/>
                <w:szCs w:val="24"/>
              </w:rPr>
              <w:t>appendektomi</w:t>
            </w:r>
            <w:proofErr w:type="spellEnd"/>
            <w:r>
              <w:rPr>
                <w:sz w:val="24"/>
                <w:szCs w:val="24"/>
              </w:rPr>
              <w:t xml:space="preserve"> riski %5-6 olarak bildirilmektedir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Benzer bir şekilde, çocuklardaki </w:t>
            </w:r>
            <w:proofErr w:type="spellStart"/>
            <w:r>
              <w:rPr>
                <w:sz w:val="24"/>
                <w:szCs w:val="24"/>
              </w:rPr>
              <w:t>apandeğerlendirmede</w:t>
            </w:r>
            <w:proofErr w:type="spellEnd"/>
            <w:r>
              <w:rPr>
                <w:sz w:val="24"/>
                <w:szCs w:val="24"/>
              </w:rPr>
              <w:t xml:space="preserve"> lökosit ve mutlak </w:t>
            </w:r>
            <w:proofErr w:type="spellStart"/>
            <w:r>
              <w:rPr>
                <w:sz w:val="24"/>
                <w:szCs w:val="24"/>
              </w:rPr>
              <w:t>nötrofil</w:t>
            </w:r>
            <w:proofErr w:type="spellEnd"/>
            <w:r>
              <w:rPr>
                <w:sz w:val="24"/>
                <w:szCs w:val="24"/>
              </w:rPr>
              <w:t xml:space="preserve"> sayısı normal değerleri klinik </w:t>
            </w:r>
            <w:proofErr w:type="spellStart"/>
            <w:r>
              <w:rPr>
                <w:sz w:val="24"/>
                <w:szCs w:val="24"/>
              </w:rPr>
              <w:t>skorlma</w:t>
            </w:r>
            <w:proofErr w:type="spellEnd"/>
            <w:r>
              <w:rPr>
                <w:sz w:val="24"/>
                <w:szCs w:val="24"/>
              </w:rPr>
              <w:t xml:space="preserve"> sistemlerinin bir bileşeni gibi düşük apandisit riskini tahmin etmek için kullanılmıştır.</w:t>
            </w:r>
          </w:p>
          <w:p w:rsidR="007148F9" w:rsidRDefault="007148F9" w:rsidP="007148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Lökosit sayısı, mutlak </w:t>
            </w:r>
            <w:proofErr w:type="spellStart"/>
            <w:r>
              <w:rPr>
                <w:sz w:val="24"/>
                <w:szCs w:val="24"/>
              </w:rPr>
              <w:t>nötrofil</w:t>
            </w:r>
            <w:proofErr w:type="spellEnd"/>
            <w:r>
              <w:rPr>
                <w:sz w:val="24"/>
                <w:szCs w:val="24"/>
              </w:rPr>
              <w:t xml:space="preserve"> sayısı ve CRP değerlerinin artması çocuklarda apandisit için bir işarettir. Fakat bunlar değişken ve </w:t>
            </w:r>
            <w:proofErr w:type="spellStart"/>
            <w:r>
              <w:rPr>
                <w:sz w:val="24"/>
                <w:szCs w:val="24"/>
              </w:rPr>
              <w:t>nonspesifik</w:t>
            </w:r>
            <w:proofErr w:type="spellEnd"/>
            <w:r>
              <w:rPr>
                <w:sz w:val="24"/>
                <w:szCs w:val="24"/>
              </w:rPr>
              <w:t xml:space="preserve"> belirteçlerdir: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360" w:lineRule="auto"/>
              <w:ind w:left="0"/>
              <w:contextualSpacing w:val="0"/>
              <w:rPr>
                <w:rStyle w:val="nowrap"/>
                <w:b/>
              </w:rPr>
            </w:pPr>
            <w:r>
              <w:rPr>
                <w:b/>
              </w:rPr>
              <w:t>Lökosit ve ANS-</w:t>
            </w:r>
            <w:r>
              <w:t xml:space="preserve"> Apandisitli çocuklarda %96 lökosit veya mutlak </w:t>
            </w:r>
            <w:proofErr w:type="spellStart"/>
            <w:r>
              <w:t>nötrofil</w:t>
            </w:r>
            <w:proofErr w:type="spellEnd"/>
            <w:r>
              <w:t xml:space="preserve"> sayısından birinin yükselmesi olur. Ama bu bulgu </w:t>
            </w:r>
            <w:proofErr w:type="spellStart"/>
            <w:r>
              <w:t>nonspesifiktir</w:t>
            </w:r>
            <w:proofErr w:type="spellEnd"/>
            <w:r>
              <w:t xml:space="preserve">. Çünkü çoğu diğer durumlarda( örn: </w:t>
            </w:r>
            <w:proofErr w:type="spellStart"/>
            <w:r>
              <w:t>streptecocal</w:t>
            </w:r>
            <w:proofErr w:type="spellEnd"/>
            <w:r>
              <w:t xml:space="preserve"> </w:t>
            </w:r>
            <w:proofErr w:type="spellStart"/>
            <w:r>
              <w:t>pharyngitis</w:t>
            </w:r>
            <w:proofErr w:type="spellEnd"/>
            <w:r>
              <w:t xml:space="preserve">, </w:t>
            </w:r>
            <w:proofErr w:type="spellStart"/>
            <w:r>
              <w:t>pnömoni</w:t>
            </w:r>
            <w:proofErr w:type="spellEnd"/>
            <w:r>
              <w:t xml:space="preserve">, </w:t>
            </w:r>
            <w:proofErr w:type="gramStart"/>
            <w:r>
              <w:t>PID,</w:t>
            </w:r>
            <w:proofErr w:type="gramEnd"/>
            <w:r>
              <w:t xml:space="preserve"> veya </w:t>
            </w:r>
            <w:proofErr w:type="spellStart"/>
            <w:r>
              <w:t>gastroenterit</w:t>
            </w:r>
            <w:proofErr w:type="spellEnd"/>
            <w:r>
              <w:t xml:space="preserve">) apandisiti gibi artar.  </w:t>
            </w:r>
            <w:proofErr w:type="spellStart"/>
            <w:r>
              <w:t>Appendektomi</w:t>
            </w:r>
            <w:proofErr w:type="spellEnd"/>
            <w:r>
              <w:t xml:space="preserve"> yapılan 847 çocuk üzerinden </w:t>
            </w:r>
            <w:proofErr w:type="spellStart"/>
            <w:r>
              <w:t>yapılanretrospektif</w:t>
            </w:r>
            <w:proofErr w:type="spellEnd"/>
            <w:r>
              <w:t xml:space="preserve"> bir gözlemsel çalışmada, cerrahi öncesi bakılan WBC</w:t>
            </w:r>
            <w:r>
              <w:rPr>
                <w:rStyle w:val="nowrap"/>
                <w:rFonts w:cs="Arial"/>
                <w:color w:val="000000"/>
              </w:rPr>
              <w:t xml:space="preserve">&lt;9000veya &lt;8000 değerlerinde normal </w:t>
            </w:r>
            <w:proofErr w:type="spellStart"/>
            <w:r>
              <w:rPr>
                <w:rStyle w:val="nowrap"/>
                <w:rFonts w:cs="Arial"/>
                <w:color w:val="000000"/>
              </w:rPr>
              <w:t>appendix</w:t>
            </w:r>
            <w:proofErr w:type="spellEnd"/>
            <w:r>
              <w:rPr>
                <w:rStyle w:val="nowrap"/>
                <w:rFonts w:cs="Arial"/>
                <w:color w:val="000000"/>
              </w:rPr>
              <w:t xml:space="preserve"> çıkma </w:t>
            </w:r>
            <w:proofErr w:type="spellStart"/>
            <w:r>
              <w:rPr>
                <w:rStyle w:val="nowrap"/>
                <w:rFonts w:cs="Arial"/>
                <w:color w:val="000000"/>
              </w:rPr>
              <w:t>sensivitesi</w:t>
            </w:r>
            <w:proofErr w:type="spellEnd"/>
            <w:r>
              <w:rPr>
                <w:rStyle w:val="nowrap"/>
                <w:rFonts w:cs="Arial"/>
                <w:color w:val="000000"/>
              </w:rPr>
              <w:t xml:space="preserve"> sırası e %92’e %95’tir.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rPr>
                <w:b/>
              </w:rPr>
              <w:t>CRP-</w:t>
            </w:r>
            <w:r>
              <w:t xml:space="preserve"> Çocuklarda apandisit ile </w:t>
            </w:r>
            <w:proofErr w:type="spellStart"/>
            <w:r>
              <w:t>CRP’nin</w:t>
            </w:r>
            <w:proofErr w:type="spellEnd"/>
            <w:r>
              <w:t xml:space="preserve"> arttığı yayınlanmıştır ama </w:t>
            </w:r>
            <w:proofErr w:type="gramStart"/>
            <w:r>
              <w:t>spesifikliği</w:t>
            </w:r>
            <w:proofErr w:type="gramEnd"/>
            <w:r>
              <w:t xml:space="preserve"> ve </w:t>
            </w:r>
            <w:proofErr w:type="spellStart"/>
            <w:r>
              <w:t>sensivite</w:t>
            </w:r>
            <w:proofErr w:type="spellEnd"/>
            <w:r>
              <w:t xml:space="preserve"> aralığı çok geniştir. (</w:t>
            </w:r>
            <w:proofErr w:type="spellStart"/>
            <w:r>
              <w:t>sensivite</w:t>
            </w:r>
            <w:proofErr w:type="spellEnd"/>
            <w:r>
              <w:t xml:space="preserve"> %58’e 93; </w:t>
            </w:r>
            <w:proofErr w:type="spellStart"/>
            <w:r>
              <w:t>spesifite</w:t>
            </w:r>
            <w:proofErr w:type="spellEnd"/>
            <w:r>
              <w:t xml:space="preserve"> %28’e 82). </w:t>
            </w:r>
            <w:proofErr w:type="spellStart"/>
            <w:r>
              <w:t>CRP’nin</w:t>
            </w:r>
            <w:proofErr w:type="spellEnd"/>
            <w:r>
              <w:t xml:space="preserve"> 24 saatten önce semptom veren hastalarda daha az </w:t>
            </w:r>
            <w:proofErr w:type="spellStart"/>
            <w:r>
              <w:t>sensitif</w:t>
            </w:r>
            <w:proofErr w:type="spellEnd"/>
            <w:r>
              <w:t xml:space="preserve"> olduğu fakat 24-48 saatte semptom veren </w:t>
            </w:r>
            <w:proofErr w:type="gramStart"/>
            <w:r>
              <w:t>hastalara  daha</w:t>
            </w:r>
            <w:proofErr w:type="gramEnd"/>
            <w:r>
              <w:t xml:space="preserve"> fazla </w:t>
            </w:r>
            <w:proofErr w:type="spellStart"/>
            <w:r>
              <w:t>sensitif</w:t>
            </w:r>
            <w:proofErr w:type="spellEnd"/>
            <w:r>
              <w:t xml:space="preserve"> olduğu belirlenmiştir. </w:t>
            </w:r>
          </w:p>
          <w:p w:rsidR="007148F9" w:rsidRDefault="007148F9" w:rsidP="007148F9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360" w:lineRule="auto"/>
              <w:ind w:left="0"/>
              <w:contextualSpacing w:val="0"/>
            </w:pPr>
            <w:r>
              <w:rPr>
                <w:b/>
              </w:rPr>
              <w:t>İdrar tahlilini (TİT)</w:t>
            </w:r>
            <w:r>
              <w:t xml:space="preserve"> Genellikle apandisit şüphesi olan çocuklarda, </w:t>
            </w:r>
            <w:proofErr w:type="spellStart"/>
            <w:r>
              <w:t>üriner</w:t>
            </w:r>
            <w:proofErr w:type="spellEnd"/>
            <w:r>
              <w:t xml:space="preserve"> </w:t>
            </w:r>
            <w:proofErr w:type="spellStart"/>
            <w:r>
              <w:t>trakt</w:t>
            </w:r>
            <w:proofErr w:type="spellEnd"/>
            <w:r>
              <w:t xml:space="preserve"> </w:t>
            </w:r>
            <w:proofErr w:type="gramStart"/>
            <w:r>
              <w:t>enfeksiyonu</w:t>
            </w:r>
            <w:proofErr w:type="gramEnd"/>
            <w:r>
              <w:t xml:space="preserve"> ve </w:t>
            </w:r>
            <w:proofErr w:type="spellStart"/>
            <w:r>
              <w:t>nefrolitiazis</w:t>
            </w:r>
            <w:proofErr w:type="spellEnd"/>
            <w:r>
              <w:t xml:space="preserve"> gibi alternatif hastalıklarla ayırıcı tanı yapmak için kullanırız. Ancak %7-25 apandisitli hastada tipik bir bakteri üremesi olmamasına rağmen </w:t>
            </w:r>
            <w:proofErr w:type="spellStart"/>
            <w:r>
              <w:t>piyüri</w:t>
            </w:r>
            <w:proofErr w:type="spellEnd"/>
            <w:r>
              <w:t xml:space="preserve"> olabilir. Daha az görülen bir durumda </w:t>
            </w:r>
            <w:proofErr w:type="spellStart"/>
            <w:r>
              <w:t>appendiks</w:t>
            </w:r>
            <w:proofErr w:type="spellEnd"/>
            <w:r>
              <w:t xml:space="preserve"> </w:t>
            </w:r>
            <w:proofErr w:type="spellStart"/>
            <w:r>
              <w:t>irritasyona</w:t>
            </w:r>
            <w:proofErr w:type="spellEnd"/>
            <w:r>
              <w:t xml:space="preserve"> bağlı </w:t>
            </w:r>
            <w:proofErr w:type="spellStart"/>
            <w:r>
              <w:t>hematüri</w:t>
            </w:r>
            <w:proofErr w:type="spellEnd"/>
            <w:r>
              <w:t xml:space="preserve"> ortaya çıkmasıdır. Sonuç olarak, </w:t>
            </w:r>
            <w:proofErr w:type="spellStart"/>
            <w:r>
              <w:t>TİT’te</w:t>
            </w:r>
            <w:proofErr w:type="spellEnd"/>
            <w:r>
              <w:t xml:space="preserve"> </w:t>
            </w:r>
            <w:proofErr w:type="spellStart"/>
            <w:r>
              <w:t>hematüri</w:t>
            </w:r>
            <w:proofErr w:type="spellEnd"/>
            <w:r>
              <w:t xml:space="preserve"> ve </w:t>
            </w:r>
            <w:proofErr w:type="spellStart"/>
            <w:r>
              <w:t>piyüri</w:t>
            </w:r>
            <w:proofErr w:type="spellEnd"/>
            <w:r>
              <w:t xml:space="preserve"> varlığı, apandisit tanısını dışlamak için tek bilgi olarak kullanılmamalıdır.</w:t>
            </w:r>
          </w:p>
          <w:p w:rsidR="007148F9" w:rsidRDefault="007148F9" w:rsidP="007148F9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Style w:val="h3"/>
                <w:rFonts w:asciiTheme="minorHAnsi" w:hAnsiTheme="minorHAnsi" w:cs="Arial"/>
                <w:b/>
                <w:bCs/>
                <w:color w:val="000000"/>
              </w:rPr>
              <w:t>Görüntüleme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Tipik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bulguları göstermeyen çocuklarda veya klinik olarak apandisitin dışlanamadığı durumlarda görüntüleme yöntemleri tanı koymada veya tanıyı dışlamada yardımcıdır. </w:t>
            </w:r>
            <w:r>
              <w:rPr>
                <w:rFonts w:asciiTheme="minorHAnsi" w:hAnsiTheme="minorHAnsi" w:cs="Arial"/>
                <w:color w:val="000000"/>
              </w:rPr>
              <w:t xml:space="preserve">Ultrasonografi (USG) de 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apendiks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duvar kalınlığının &gt;5mm olması, kompresyona yanıt vermemesi, içinde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fekalit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görünmesi, perfore olgularda serbest sıvı ve apse bulgularının olması tanı koydurucudur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.,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:rsidR="007148F9" w:rsidRDefault="007148F9" w:rsidP="007148F9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Kronik </w:t>
            </w:r>
            <w:proofErr w:type="gramStart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yada</w:t>
            </w:r>
            <w:proofErr w:type="gramEnd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rekürren</w:t>
            </w:r>
            <w:proofErr w:type="spellEnd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apendisit</w:t>
            </w:r>
            <w:proofErr w:type="spellEnd"/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— Kronik apandisit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appendektomi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yapılan hastalarda patolojik inceleme sonucu kronik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inflamasyon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yada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fibrozis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bulgularının olmasıdır. </w:t>
            </w:r>
            <w:r>
              <w:rPr>
                <w:rFonts w:asciiTheme="minorHAnsi" w:hAnsiTheme="minorHAnsi" w:cs="Arial"/>
                <w:color w:val="000000"/>
              </w:rPr>
              <w:t xml:space="preserve">Kronik apandisit çocuklarda nadir görülen bir bulgudur. Bu hastalar klinik olarak aralıklı olabilen uzamış (&gt;7 gün) sağ alt kadran ağrısı ve normal beyaz küre değerleri ile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karekterizedir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. Çoğu hastada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apendektomi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lastRenderedPageBreak/>
              <w:t xml:space="preserve">sonrası ağrının geçtiği görülür. Cerrahi sonrası geçmeyen ağrısı olan hastalarda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Crohn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hastalığı akla gelmesi gereken önemli bir etkendir. </w:t>
            </w:r>
          </w:p>
          <w:p w:rsidR="007148F9" w:rsidRDefault="007148F9" w:rsidP="007148F9">
            <w:pPr>
              <w:pStyle w:val="NormalWeb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color w:val="000000"/>
              </w:rPr>
              <w:t>Rekürren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çocuklarda görülebilmekle birlikte nadirdir.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Apendiks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lümenine yerleşmiş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fekalit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gibi yabancı cisimler nedeniyle gelişebilir. Güdük apandisiti eksik yapılmış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appendektomi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nedeniyle görülebilen bir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rekürren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apandisit formudur.</w:t>
            </w:r>
          </w:p>
          <w:p w:rsidR="007148F9" w:rsidRDefault="007148F9" w:rsidP="007148F9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Style w:val="h1"/>
                <w:rFonts w:asciiTheme="minorHAnsi" w:hAnsiTheme="minorHAnsi" w:cs="Arial"/>
                <w:color w:val="000000"/>
              </w:rPr>
              <w:t>AYIRICI TANI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 — Apandisit genellikle kolaylıkla tanı koyulabilecek karakteristik klinik bulgularla ve seyriyle ortaya çıkar. </w:t>
            </w:r>
            <w:r>
              <w:rPr>
                <w:rFonts w:asciiTheme="minorHAnsi" w:hAnsiTheme="minorHAnsi" w:cs="Arial"/>
                <w:color w:val="000000"/>
              </w:rPr>
              <w:t xml:space="preserve">Oysaki çocuklarda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bir çok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hastalık akut apandisiti taklit edebilir. </w:t>
            </w:r>
          </w:p>
          <w:p w:rsidR="007148F9" w:rsidRDefault="007148F9" w:rsidP="007148F9">
            <w:pPr>
              <w:pStyle w:val="headinganchor"/>
              <w:spacing w:before="150" w:beforeAutospacing="0" w:after="150" w:afterAutospacing="0" w:line="360" w:lineRule="auto"/>
              <w:rPr>
                <w:rStyle w:val="headingendmark"/>
              </w:rPr>
            </w:pPr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>Acil cerrahi tanılar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>— 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dışındaki tanılar da cerrahi tedavi gerektirebilirler, tanıya bağlı olarak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aciliyeti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ve cerrahi yaklaşım değişebilir. </w:t>
            </w:r>
          </w:p>
          <w:p w:rsidR="007148F9" w:rsidRDefault="007148F9" w:rsidP="007148F9">
            <w:pPr>
              <w:pStyle w:val="headinganchor"/>
              <w:numPr>
                <w:ilvl w:val="0"/>
                <w:numId w:val="19"/>
              </w:numPr>
              <w:spacing w:before="150" w:beforeAutospacing="0" w:after="150" w:afterAutospacing="0" w:line="360" w:lineRule="auto"/>
            </w:pPr>
            <w:proofErr w:type="spellStart"/>
            <w:r>
              <w:rPr>
                <w:rStyle w:val="headingendmark"/>
                <w:rFonts w:asciiTheme="minorHAnsi" w:hAnsiTheme="minorHAnsi" w:cs="Arial"/>
                <w:b/>
                <w:color w:val="000000"/>
              </w:rPr>
              <w:t>Meckel</w:t>
            </w:r>
            <w:proofErr w:type="spellEnd"/>
            <w:r>
              <w:rPr>
                <w:rStyle w:val="headingendmark"/>
                <w:rFonts w:asciiTheme="minorHAnsi" w:hAnsiTheme="minorHAnsi" w:cs="Arial"/>
                <w:b/>
                <w:color w:val="000000"/>
              </w:rPr>
              <w:t xml:space="preserve"> </w:t>
            </w:r>
            <w:proofErr w:type="spellStart"/>
            <w:r>
              <w:rPr>
                <w:rStyle w:val="headingendmark"/>
                <w:rFonts w:asciiTheme="minorHAnsi" w:hAnsiTheme="minorHAnsi" w:cs="Arial"/>
                <w:b/>
                <w:color w:val="000000"/>
              </w:rPr>
              <w:t>divertiküliti</w:t>
            </w:r>
            <w:proofErr w:type="spellEnd"/>
            <w:r>
              <w:rPr>
                <w:rStyle w:val="headingendmark"/>
                <w:rFonts w:asciiTheme="minorHAnsi" w:hAnsiTheme="minorHAnsi" w:cs="Arial"/>
                <w:b/>
                <w:color w:val="000000"/>
              </w:rPr>
              <w:t xml:space="preserve">: 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Apandisit gibi sağ alt kadranda hassasiyet ve defansa neden olur. Direkt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grafilerde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serbest hava görülebilir. Genellikle akut apandisit için yapılan cerrahi sırasında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apendiksin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normal olduğunun görülmesi ve karında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püy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olması nedeniyle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incebarsaklar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gözden geçirildiğinde tanı koyulur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r>
              <w:rPr>
                <w:rStyle w:val="Gl"/>
                <w:rFonts w:asciiTheme="minorHAnsi" w:hAnsiTheme="minorHAnsi" w:cs="Arial"/>
                <w:color w:val="000000"/>
              </w:rPr>
              <w:t>Bağırsak tıkanıklığı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Bağırsak tıkanıklığı neredeyse her zaman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cerrahi geçirmiş çocuklarda, kusma ve karın ağrısı ile ortaya çıkar. Kusma safralı olabilir. Ek olarak ayakta karın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grafisinde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genellikle genişlemiş ve hava sıvı seviyeleri olan bağırsak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000000"/>
              </w:rPr>
              <w:t>segmentleri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 izlenir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>.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Intestinal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malrotasyon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/>
                <w:bCs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Çoğu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malrotasyonu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çocuk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infantil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dönemde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distansiyon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safralı kusmayla bulgu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versede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az bir kısmı daha büyük yaş grubunda karın ağrısı ve çeşitli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nonspesifik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bulgularla tanı alabilir.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Volvulusu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hastaların genellikle muayene bulgularıyla orantısız bir ağrısı vardır.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Obstrüksüyon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bulguları olan hastalarda, ayakta karın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grafileri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perforasyon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bulgularını dışlamak için mutlaka görülmelidir.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Malrotasyon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sınırlı üst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gastrointestinal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serileriyle veya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intravenöz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kontrastlı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bilgisayarlı tomografi ile doğrulanır.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Volvulusu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hastalarda acil cerrahi müdahale gereklidir.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Invajinasyon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>–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İnvajinasyon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bir bağırsak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segmentinin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kendi içine girmesini tanımlar. Hastalar tipik olarak kusma ile birlikte ani başlayan aralıklı karın ağrısı, kanlı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gaita,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ve daha az sıklıkta letarji ve karın sağ üst kadranda ele gelen sosis şeklinde kitle tanı alır. Deneyimli bir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radyoloğun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ellerinde, ultrasonografi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invajinasyon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koyulmasında %100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sensitivite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spesifiteye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ulaşabilir. Tanı aynı zamanda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kontrastlı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lavman ile de koyulabilir. Kontrastlı lavman aynı zamanda tedavi edici olup cerrahi müdahaleden kaçınmaya da yardımcı olabilir.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çocuklarda çok sık ortaya çıkmamasına rağmen, bulguları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nonspesifiktir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kolaylıkla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ile karışabilir. Bulgular akut hafif ağrıdan şiddetli ağrıya, </w:t>
            </w:r>
            <w:r>
              <w:rPr>
                <w:rFonts w:asciiTheme="minorHAnsi" w:hAnsiTheme="minorHAnsi" w:cs="Arial"/>
                <w:color w:val="000000"/>
              </w:rPr>
              <w:lastRenderedPageBreak/>
              <w:t xml:space="preserve">kusma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adneksial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kitledir. Ağrının karakteri keskin, bıçak saplanır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tarzda , kolik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yada kramp tarzında olabilir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flank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bölge, sırt veya kasıklara yayılabilir.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infantlar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beslenme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intoleransı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kusma,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distansiyon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hassasiyetle bulgu verir. Çoğu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infant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prenatal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USG ile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kisti tanısı almış olur. 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kurtarma şansını arttırmak için olabildiğince hızlı cerrahi müdahale edilmelidir.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tipik olarak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USG’de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gri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skala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bulguları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doppler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ile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overlerin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kanlanmalarına bakılarak koyulur.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r>
              <w:rPr>
                <w:rStyle w:val="Gl"/>
                <w:rFonts w:asciiTheme="minorHAnsi" w:hAnsiTheme="minorHAnsi" w:cs="Arial"/>
                <w:color w:val="000000"/>
              </w:rPr>
              <w:t xml:space="preserve">Testis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Testis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karın ağrısına neden olabilmesine rağmen asıl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skrotal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muayene bulguları tanı koydurucudur.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Omentum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Omental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lokalize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sağ kadrana lokalize karın ağrısı ve hassasiyete neden olur. Ateş ve kusma akut apandisite kıyasla daha az göze çarpıcıdır.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Obezite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bir risk faktörü olarak görülebilir. USG veya BT ile oval biçiminde kitlenin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anterior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duvara yerleşimi tanıya yardımcı olabilir. Bulgular ve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semptomlar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genellikle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intravenöz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sıvı ve analjezik ile geriler. Eğer tanı USG veya BT ile cerrahiden önce koyulabilirse, cerrahi tedavi gerekli değildir.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İntraoperatif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olarak tanı koyulduğunda, tedavi olarak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parsiyel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omentektomi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uygulanır.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Omental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torsiyonla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birlikte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birlikteliği de tanımlanmıştır.</w:t>
            </w:r>
          </w:p>
          <w:p w:rsidR="007148F9" w:rsidRDefault="007148F9" w:rsidP="007148F9">
            <w:pPr>
              <w:pStyle w:val="headinganchor"/>
              <w:spacing w:before="150" w:beforeAutospacing="0" w:after="150" w:afterAutospacing="0" w:line="36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Style w:val="h2"/>
                <w:rFonts w:asciiTheme="minorHAnsi" w:hAnsiTheme="minorHAnsi" w:cs="Arial"/>
                <w:b/>
                <w:bCs/>
                <w:color w:val="000000"/>
              </w:rPr>
              <w:t xml:space="preserve">Acil cerrahi dışı tanılar </w:t>
            </w:r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— Çoğu acil cerrahi dışı </w:t>
            </w:r>
            <w:proofErr w:type="spellStart"/>
            <w:r>
              <w:rPr>
                <w:rStyle w:val="headingendmark"/>
                <w:rFonts w:asciiTheme="minorHAnsi" w:hAnsiTheme="minorHAnsi" w:cs="Arial"/>
                <w:color w:val="000000"/>
              </w:rPr>
              <w:t>apendisitle</w:t>
            </w:r>
            <w:proofErr w:type="spellEnd"/>
            <w:r>
              <w:rPr>
                <w:rStyle w:val="headingendmark"/>
                <w:rFonts w:asciiTheme="minorHAnsi" w:hAnsiTheme="minorHAnsi" w:cs="Arial"/>
                <w:color w:val="000000"/>
              </w:rPr>
              <w:t xml:space="preserve"> karışabilen tanılar, çoğu zaman akut karın ağrısı olan çocuğun değerlendirilmesi sırasında erken tanımlanabilirler.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Hemolitik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üremik </w:t>
            </w:r>
            <w:proofErr w:type="gramStart"/>
            <w:r>
              <w:rPr>
                <w:rStyle w:val="Gl"/>
                <w:rFonts w:asciiTheme="minorHAnsi" w:hAnsiTheme="minorHAnsi" w:cs="Arial"/>
                <w:color w:val="000000"/>
              </w:rPr>
              <w:t>sendrom</w:t>
            </w:r>
            <w:proofErr w:type="gram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Hemolitik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üremik sendromu olan çocuklarda genellikle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diyare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önbelirtileri ile birlikte kusma ve karın ağrısı olur. Karakteristik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triadı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;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mikroanjiopatik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hemolitik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anemi,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trombositopeni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akut böbrek yetmezliği de beraberinde tipik olarak görülür ve tanıya yardımcı olur. 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r>
              <w:rPr>
                <w:rStyle w:val="Gl"/>
                <w:rFonts w:asciiTheme="minorHAnsi" w:hAnsiTheme="minorHAnsi" w:cs="Arial"/>
                <w:color w:val="000000"/>
              </w:rPr>
              <w:t xml:space="preserve">Diyabetik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ketoasidoz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Diyabetik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ketoasidozu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çocuklarda genellikle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polifaji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polidipsi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poliüri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gibi klasik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emptomlar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bulunur.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İnsülin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eksikliği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ketoasidoz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belirginleşince,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hiperglisemi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metabolik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asidoz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glukozüri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ketonüri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ile ilişkili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anoreksiya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kusma ve karın ağrısı gelişir. 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Primer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peritonit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Primer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peritonit genellikle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asiti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nefritik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sendrom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, sistemik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lupus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eritematozus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yada karaciğer hastalığı gibi kronik hastalığı olan çocuklarda gelişir. Aynı zamanda sağlıklı çocuklarda </w:t>
            </w:r>
            <w:proofErr w:type="spellStart"/>
            <w:r>
              <w:rPr>
                <w:rStyle w:val="Vurgu"/>
                <w:rFonts w:asciiTheme="minorHAnsi" w:hAnsiTheme="minorHAnsi" w:cs="Arial"/>
                <w:color w:val="000000"/>
              </w:rPr>
              <w:t>Streptococcus</w:t>
            </w:r>
            <w:proofErr w:type="spellEnd"/>
            <w:r>
              <w:rPr>
                <w:rStyle w:val="Vurgu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Vurgu"/>
                <w:rFonts w:asciiTheme="minorHAnsi" w:hAnsiTheme="minorHAnsi" w:cs="Arial"/>
                <w:color w:val="000000"/>
              </w:rPr>
              <w:t>pyogenes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 xml:space="preserve"> </w:t>
            </w:r>
            <w:proofErr w:type="gramStart"/>
            <w:r>
              <w:rPr>
                <w:rStyle w:val="apple-converted-space"/>
                <w:rFonts w:asciiTheme="minorHAnsi" w:hAnsiTheme="minorHAnsi" w:cs="Arial"/>
                <w:color w:val="000000"/>
              </w:rPr>
              <w:t>enfeksiyonuna</w:t>
            </w:r>
            <w:proofErr w:type="gram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 xml:space="preserve"> bağlı gelişen olgularda tanımlanmıştır.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color w:val="000000"/>
              </w:rPr>
              <w:t>Asiti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 xml:space="preserve"> olan hastalarda tanı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color w:val="000000"/>
              </w:rPr>
              <w:t>parasentez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 xml:space="preserve"> ile alınan sıvı kültüründe belirli bir mikroorganizmanın üremesi ile beraber asit sıvısının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color w:val="000000"/>
              </w:rPr>
              <w:t>nötrofil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 xml:space="preserve"> sayısının </w:t>
            </w:r>
            <w:r>
              <w:rPr>
                <w:rFonts w:asciiTheme="minorHAnsi" w:hAnsiTheme="minorHAnsi" w:cs="Arial"/>
                <w:color w:val="000000"/>
              </w:rPr>
              <w:t>≥250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Style w:val="nowrap"/>
                <w:rFonts w:asciiTheme="minorHAnsi" w:hAnsiTheme="minorHAnsi" w:cs="Arial"/>
                <w:color w:val="000000"/>
              </w:rPr>
              <w:t>hücre/mm</w:t>
            </w:r>
            <w:r>
              <w:rPr>
                <w:rStyle w:val="nowrap"/>
                <w:rFonts w:asciiTheme="minorHAnsi" w:hAnsiTheme="minorHAnsi" w:cs="Arial"/>
                <w:color w:val="000000"/>
                <w:vertAlign w:val="superscript"/>
              </w:rPr>
              <w:t>3</w:t>
            </w:r>
            <w:r>
              <w:rPr>
                <w:rFonts w:asciiTheme="minorHAnsi" w:hAnsiTheme="minorHAnsi" w:cs="Arial"/>
                <w:color w:val="000000"/>
              </w:rPr>
              <w:t xml:space="preserve"> olması ile koyulur. 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Mezenter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lenfadenit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Karın ağrısı ile USG yapılan çocukların % 9-32’sinde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mezenter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lastRenderedPageBreak/>
              <w:t>lenfadenit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saptanmaktadır. Bu radyolojik bulgu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enfeksiyon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inflamasyon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nadirende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malignitenin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nonspesifik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bir bulgusudur.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Mezenter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lenfadenit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etiyolojisinde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viral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bakteriyel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inflamatuar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bağırsak hastalıkları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lenfoma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bulunmaktadır.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Nefrolitiyazis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Böbrek taşları çocuklarda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göre daha az sıklıkla görülür. Abdomene ve kasıklara yayılan aralıklı kolik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flank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ağrısı sık görülen bir belirtidir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makroskopik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veya mikroskobik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hematüri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 tabloya eşlik edebilir. Tanı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abdomino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pelvik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helikal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BT veya USG ile doğrulanabilir. 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r>
              <w:rPr>
                <w:rStyle w:val="Gl"/>
                <w:rFonts w:asciiTheme="minorHAnsi" w:hAnsiTheme="minorHAnsi" w:cs="Arial"/>
                <w:color w:val="000000"/>
              </w:rPr>
              <w:t>Orak hücreli anemi</w:t>
            </w:r>
            <w:r>
              <w:rPr>
                <w:rFonts w:asciiTheme="minorHAnsi" w:hAnsiTheme="minorHAnsi" w:cs="Arial"/>
                <w:color w:val="000000"/>
              </w:rPr>
              <w:t xml:space="preserve">– Orak hücreli anemisi olan çocuklarda karın ağrısı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abdominal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retroperitoneal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organlarda meydana gelen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infarktlara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bağlı gelişebilir.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Vazookluziv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kriz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apendisitten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daha sık görülmekle birlikte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smptomlar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ayırt edilemeyebilir. Olağandışı ağrı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paterni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hidrasyon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analjezik tedavisine yanıt vermeyen hastalarda cerrahi tanı düşünülebilir.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Henoch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>-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Schönlein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purpura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(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IgA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vasküliti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>)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Henoch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>-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Schönlein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purpura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üst bacak ve kalçaları tutan simetrik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purpurik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lezyonlar ile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karekterize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sistemik bir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vaskülitdir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. Karın ağrısı genelde kolik tarzdadır ve kusma ile birlikte olabilir.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İnvajinasyon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nadir görülen bir cerrahi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komplikasyondur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Pelvik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inflamatuar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hastalık (PID)</w:t>
            </w:r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PID genellikle yaygın alt karın ağrısına neden olmakla birlikte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fokal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sağ alt kadran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ağrısıda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olabilir. Hastalarda genellikle ateş yüksekliği olur.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Pelvik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bimanüel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muayene bulgularında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pürülan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endoservikal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akıntı ve/veya akut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servikal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kontraksiyon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adneksial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hassasiyet olması ayırt edicidir.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kisti</w:t>
            </w:r>
            <w:r>
              <w:rPr>
                <w:rStyle w:val="apple-converted-space"/>
                <w:rFonts w:asciiTheme="minorHAnsi" w:hAnsiTheme="minorHAnsi" w:cs="Arial"/>
                <w:b/>
                <w:bCs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kistleri genelde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postmenarşial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adolesan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hastalarda görülür ve özellikle kist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rüptürü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varsa şiddetli olabilen sağ alt kadran ağrısına neden olabilir.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torsiyonu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gelişmemişse iştahsızlık ve kusma bulguları daha nadir görülür. USG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Doppler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USG ile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kistinin görülmesi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apendiksin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normal olarak görüntülenmesi tanı koydurucudur.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Mittelschmerz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/>
                <w:bCs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Bu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ovulasyonla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alakalı olan olay düzenli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ovulasyon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döngüsü olan kadınlarda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rekürren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adet ortası ağrıya neden olur. Bu ağrı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ovulasyondan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hemen önce normal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folliküler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büyümeye bağlı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yada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ovulasyondaki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normal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folliküler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kanamaya bağlı olur. Ağrı tipik olarak hafif ve tek taraflıdır;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menstrüel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döngünün ortasında meydana gelir ve birkaç saatten birkaç güne kadar sürebilir. Ağrı zamanının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siklus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ortasına denk gelmesi ve tekrarlama öyküsü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mittelschmerz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ağrılarını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apendisitden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ayırmaya yardımcıdır.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Pnömoni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Akciğer alt lob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infiltrasyonu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diyaframı irrite ederek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taklit eden karın ağrısına neden olabilir. Öksürük, ateş,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takipne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, dinlemekle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raller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duyulması ve/veya oksijen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lastRenderedPageBreak/>
              <w:t>satürasyonunda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düşüklük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pnömoni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tanısını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apendisitten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ayırmaya yardımcı olur. Çoğu hastada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pnömoni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yalnızca klinik bulgularla koyulabilir. Akciğer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grafisinde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infiltrasyonların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görülmesi ile birlikte klinik bulgular sessiz seyreden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pnömoni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koymada yardımcıdır.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Respiratuar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bulgu ve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semptomlar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müphem olduğunda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pnömoni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koymak zor olabilir.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Üriner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sistem </w:t>
            </w:r>
            <w:proofErr w:type="gramStart"/>
            <w:r>
              <w:rPr>
                <w:rStyle w:val="Gl"/>
                <w:rFonts w:asciiTheme="minorHAnsi" w:hAnsiTheme="minorHAnsi" w:cs="Arial"/>
                <w:color w:val="000000"/>
              </w:rPr>
              <w:t>enfeksiyonları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Uriner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sistem enfeksiyonları özellikle küçük çocuklarda karın ağrısı ve kusmaya neden olabilir.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Apendisitte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de idrar tetkikinde lökosit görülmesine rağmen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israr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yolu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enfeksiyonu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olan çocuklarda genellikle mikroskobik incelemede bakteri görülür ve lökosit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esteraz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ve/veya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nitrit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pozitif olarak izlenir.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Streptokokal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faranjit</w:t>
            </w:r>
            <w:proofErr w:type="spellEnd"/>
            <w:r>
              <w:rPr>
                <w:rStyle w:val="Gl"/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Streptokokal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faranjiti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çocuklarda boğaz ağrısına kusma ve karın ağrısı eşlik edebilir. Boğaz ağrısı,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anterior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servikal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nodlarda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hassasiyet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eksudatif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faranjit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anlamlı klinik bulgulardır. Hızlı antijen ölçümü çoğu hastada A grubu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streptokokal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hastalık tanısını hızlı bir biçimde koydurur.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Rapid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antigen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detection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can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quickly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diagnose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group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streptococcal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disease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most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cases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.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Style w:val="glyph"/>
                <w:rFonts w:ascii="Arial" w:hAnsi="Arial" w:cs="Arial"/>
                <w:color w:val="000000"/>
              </w:rPr>
              <w:t>●</w:t>
            </w:r>
            <w:proofErr w:type="spellStart"/>
            <w:r>
              <w:rPr>
                <w:rStyle w:val="Gl"/>
                <w:rFonts w:asciiTheme="minorHAnsi" w:hAnsiTheme="minorHAnsi" w:cs="Arial"/>
                <w:color w:val="000000"/>
              </w:rPr>
              <w:t>Gastroenteritler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–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Gastroenteritler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sıklıkla 2 yaşın altındaki çocuklarda ortaya çıkar. Doğal kaynak yönünden zengin olan ülkelerde en sık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viral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etkenler görülür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diyarenin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ortaya çıkışı veya miktarı değişkendir.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Diyare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aynı zamanda apandisit olan çocuklarda da, özellikle 5 yaşın altında görülebilir. Çoğu örnekte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olan çocuklarda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defans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ve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rebound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olmaksızın karında yaygın hassasiyet görülür.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Diyare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olmadan karın ağrısı ve kusması olan hastalarda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dikkatli bir şekilde koyulmalıdır.  Bir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retrospektif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çalışmada %42 hastada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 koyularak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tanısının atlandığı görülmüştür. </w:t>
            </w:r>
            <w:r>
              <w:rPr>
                <w:rFonts w:asciiTheme="minorHAnsi" w:hAnsiTheme="minorHAnsi" w:cs="Arial"/>
                <w:color w:val="000000"/>
              </w:rPr>
              <w:br/>
            </w:r>
            <w:r>
              <w:rPr>
                <w:rFonts w:asciiTheme="minorHAnsi" w:hAnsiTheme="minorHAnsi" w:cs="Arial"/>
                <w:color w:val="000000"/>
              </w:rPr>
              <w:br/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Yersinia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enterocolitica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gastroenteriti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apendisit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ile karışabilen </w:t>
            </w:r>
            <w:proofErr w:type="gramStart"/>
            <w:r>
              <w:rPr>
                <w:rFonts w:asciiTheme="minorHAnsi" w:hAnsiTheme="minorHAnsi" w:cs="Arial"/>
                <w:color w:val="000000"/>
              </w:rPr>
              <w:t>lokalize</w:t>
            </w:r>
            <w:proofErr w:type="gramEnd"/>
            <w:r>
              <w:rPr>
                <w:rFonts w:asciiTheme="minorHAnsi" w:hAnsiTheme="minorHAnsi" w:cs="Arial"/>
                <w:color w:val="000000"/>
              </w:rPr>
              <w:t xml:space="preserve"> karın ağrısına neden olabilir.  </w:t>
            </w: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</w:p>
          <w:p w:rsidR="007148F9" w:rsidRDefault="007148F9" w:rsidP="007148F9">
            <w:pPr>
              <w:pStyle w:val="bulletndent1"/>
              <w:spacing w:before="30" w:beforeAutospacing="0" w:after="30" w:afterAutospacing="0" w:line="360" w:lineRule="auto"/>
              <w:ind w:left="48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Tedavi</w:t>
            </w:r>
            <w:r>
              <w:rPr>
                <w:rFonts w:asciiTheme="minorHAnsi" w:hAnsiTheme="minorHAnsi" w:cs="Arial"/>
                <w:color w:val="000000"/>
              </w:rPr>
              <w:t xml:space="preserve">: Günümüzde akut apandisitin standart tedavisi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laparoskopik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apendektomidir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. Akut apandisite sadece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proflaktik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antibiyotik yeterlidir. Perfore apandisitlerde ise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laparoskopik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000000"/>
              </w:rPr>
              <w:t>apendektomi</w:t>
            </w:r>
            <w:proofErr w:type="spellEnd"/>
            <w:r>
              <w:rPr>
                <w:rFonts w:asciiTheme="minorHAnsi" w:hAnsiTheme="minorHAnsi" w:cs="Arial"/>
                <w:color w:val="000000"/>
              </w:rPr>
              <w:t xml:space="preserve"> sonrası 5 gün IV 5 gün oral antibiyotik tedavisi yeterlidir.</w:t>
            </w: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1C6C67" w:rsidRDefault="001C6C6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1C6C67" w:rsidRDefault="001C6C6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F635E2" w:rsidRDefault="00F635E2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84477" w:rsidRDefault="0038447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84477" w:rsidRDefault="0038447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84477" w:rsidRDefault="0038447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84477" w:rsidRDefault="0038447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384477" w:rsidRDefault="00384477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9E7590" w:rsidRDefault="009E7590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E44DF1" w:rsidRDefault="00E44DF1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E44DF1" w:rsidRDefault="00E44DF1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Pr="00F96389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ÖNERİLEN </w:t>
            </w:r>
            <w:r w:rsidRPr="00F96389">
              <w:rPr>
                <w:rFonts w:ascii="Georgia" w:hAnsi="Georgia"/>
                <w:b/>
              </w:rPr>
              <w:t>KAYNAKLAR:</w:t>
            </w:r>
          </w:p>
          <w:p w:rsidR="00F00829" w:rsidRPr="00F00829" w:rsidRDefault="002D3FCC" w:rsidP="00F00829">
            <w:pPr>
              <w:spacing w:after="100" w:line="276" w:lineRule="auto"/>
              <w:jc w:val="both"/>
              <w:rPr>
                <w:rFonts w:ascii="Georgia" w:hAnsi="Georgia"/>
              </w:rPr>
            </w:pPr>
            <w:r w:rsidRPr="002D3FCC">
              <w:rPr>
                <w:rFonts w:ascii="Georgia" w:hAnsi="Georgia"/>
              </w:rPr>
              <w:t xml:space="preserve">Basılı </w:t>
            </w:r>
            <w:r w:rsidR="001C6C67">
              <w:rPr>
                <w:rFonts w:ascii="Georgia" w:hAnsi="Georgia"/>
              </w:rPr>
              <w:t>K</w:t>
            </w:r>
            <w:r w:rsidRPr="002D3FCC">
              <w:rPr>
                <w:rFonts w:ascii="Georgia" w:hAnsi="Georgia"/>
              </w:rPr>
              <w:t>aynak</w:t>
            </w:r>
            <w:r w:rsidR="001C6C67">
              <w:rPr>
                <w:rFonts w:ascii="Georgia" w:hAnsi="Georgia"/>
              </w:rPr>
              <w:t>lar</w:t>
            </w:r>
            <w:r w:rsidRPr="002D3FCC">
              <w:rPr>
                <w:rFonts w:ascii="Georgia" w:hAnsi="Georgia"/>
              </w:rPr>
              <w:t>:</w:t>
            </w: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Pediatric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Surgery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2916AD">
              <w:rPr>
                <w:bCs/>
                <w:sz w:val="24"/>
                <w:szCs w:val="24"/>
              </w:rPr>
              <w:t>Arnold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G. </w:t>
            </w:r>
            <w:proofErr w:type="spellStart"/>
            <w:r w:rsidRPr="002916AD">
              <w:rPr>
                <w:bCs/>
                <w:sz w:val="24"/>
                <w:szCs w:val="24"/>
              </w:rPr>
              <w:t>Coran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2916AD">
              <w:rPr>
                <w:bCs/>
                <w:sz w:val="24"/>
                <w:szCs w:val="24"/>
              </w:rPr>
              <w:t>Anthony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Caldamone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, N. </w:t>
            </w:r>
            <w:proofErr w:type="spellStart"/>
            <w:r w:rsidRPr="002916AD">
              <w:rPr>
                <w:bCs/>
                <w:sz w:val="24"/>
                <w:szCs w:val="24"/>
              </w:rPr>
              <w:t>Scott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Adzick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, Thomas </w:t>
            </w:r>
            <w:proofErr w:type="spellStart"/>
            <w:r w:rsidRPr="002916AD">
              <w:rPr>
                <w:bCs/>
                <w:sz w:val="24"/>
                <w:szCs w:val="24"/>
              </w:rPr>
              <w:t>Krummel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2916AD">
              <w:rPr>
                <w:bCs/>
                <w:sz w:val="24"/>
                <w:szCs w:val="24"/>
              </w:rPr>
              <w:t>Editors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); </w:t>
            </w:r>
            <w:proofErr w:type="spellStart"/>
            <w:r w:rsidRPr="002916AD">
              <w:rPr>
                <w:bCs/>
                <w:sz w:val="24"/>
                <w:szCs w:val="24"/>
              </w:rPr>
              <w:t>Elsevier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Health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Sciences</w:t>
            </w:r>
            <w:proofErr w:type="spellEnd"/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 w:rsidRPr="00FC5DAB">
              <w:rPr>
                <w:sz w:val="24"/>
                <w:szCs w:val="24"/>
              </w:rPr>
              <w:t>2.</w:t>
            </w:r>
            <w:r w:rsidRPr="002916AD">
              <w:rPr>
                <w:bCs/>
                <w:sz w:val="24"/>
                <w:szCs w:val="24"/>
              </w:rPr>
              <w:t xml:space="preserve"> </w:t>
            </w:r>
            <w:r w:rsidRPr="002916AD">
              <w:rPr>
                <w:bCs/>
                <w:sz w:val="24"/>
                <w:szCs w:val="24"/>
              </w:rPr>
              <w:t xml:space="preserve">Essentials of </w:t>
            </w:r>
            <w:proofErr w:type="spellStart"/>
            <w:r w:rsidRPr="002916AD">
              <w:rPr>
                <w:bCs/>
                <w:sz w:val="24"/>
                <w:szCs w:val="24"/>
              </w:rPr>
              <w:t>Pediatric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bCs/>
                <w:sz w:val="24"/>
                <w:szCs w:val="24"/>
              </w:rPr>
              <w:t>Surgery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2916AD">
              <w:rPr>
                <w:bCs/>
                <w:sz w:val="24"/>
                <w:szCs w:val="24"/>
              </w:rPr>
              <w:t>Marc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 I. </w:t>
            </w:r>
            <w:proofErr w:type="spellStart"/>
            <w:r w:rsidRPr="002916AD">
              <w:rPr>
                <w:bCs/>
                <w:sz w:val="24"/>
                <w:szCs w:val="24"/>
              </w:rPr>
              <w:t>Rowe</w:t>
            </w:r>
            <w:proofErr w:type="spellEnd"/>
            <w:r w:rsidRPr="002916AD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2916AD">
              <w:rPr>
                <w:bCs/>
                <w:sz w:val="24"/>
                <w:szCs w:val="24"/>
              </w:rPr>
              <w:t>Mosby</w:t>
            </w:r>
            <w:proofErr w:type="spellEnd"/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 w:rsidRPr="00FC5DAB">
              <w:rPr>
                <w:sz w:val="24"/>
                <w:szCs w:val="24"/>
              </w:rPr>
              <w:lastRenderedPageBreak/>
              <w:t>3.</w:t>
            </w:r>
            <w:r w:rsidRPr="002916AD">
              <w:rPr>
                <w:sz w:val="24"/>
                <w:szCs w:val="24"/>
              </w:rPr>
              <w:t xml:space="preserve"> </w:t>
            </w:r>
            <w:r w:rsidRPr="002916AD">
              <w:rPr>
                <w:sz w:val="24"/>
                <w:szCs w:val="24"/>
              </w:rPr>
              <w:t xml:space="preserve">Çocuk Cerrahisi. Can Başaklar; </w:t>
            </w:r>
            <w:proofErr w:type="spellStart"/>
            <w:r w:rsidRPr="002916AD">
              <w:rPr>
                <w:sz w:val="24"/>
                <w:szCs w:val="24"/>
              </w:rPr>
              <w:t>Palme</w:t>
            </w:r>
            <w:proofErr w:type="spellEnd"/>
            <w:r w:rsidRPr="002916AD">
              <w:rPr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sz w:val="24"/>
                <w:szCs w:val="24"/>
              </w:rPr>
              <w:t>Kitabevi</w:t>
            </w:r>
            <w:proofErr w:type="spellEnd"/>
            <w:r w:rsidRPr="002916AD">
              <w:rPr>
                <w:sz w:val="24"/>
                <w:szCs w:val="24"/>
              </w:rPr>
              <w:t>.</w:t>
            </w: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 w:rsidRPr="00FC5DAB">
              <w:rPr>
                <w:sz w:val="24"/>
                <w:szCs w:val="24"/>
              </w:rPr>
              <w:t xml:space="preserve">Elektronik Kaynaklar: </w:t>
            </w: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 w:rsidRPr="00FC5DAB">
              <w:rPr>
                <w:sz w:val="24"/>
                <w:szCs w:val="24"/>
              </w:rPr>
              <w:t>1.</w:t>
            </w:r>
            <w:r w:rsidRPr="002916AD">
              <w:rPr>
                <w:sz w:val="24"/>
                <w:szCs w:val="24"/>
              </w:rPr>
              <w:t xml:space="preserve"> </w:t>
            </w:r>
            <w:proofErr w:type="spellStart"/>
            <w:r w:rsidRPr="002916AD">
              <w:rPr>
                <w:sz w:val="24"/>
                <w:szCs w:val="24"/>
              </w:rPr>
              <w:t>UpToDate</w:t>
            </w:r>
            <w:proofErr w:type="spellEnd"/>
            <w:r w:rsidRPr="002916AD">
              <w:rPr>
                <w:sz w:val="24"/>
                <w:szCs w:val="24"/>
              </w:rPr>
              <w:t xml:space="preserve"> (http://www.</w:t>
            </w:r>
            <w:proofErr w:type="spellStart"/>
            <w:r w:rsidRPr="002916AD">
              <w:rPr>
                <w:sz w:val="24"/>
                <w:szCs w:val="24"/>
              </w:rPr>
              <w:t>uptodate</w:t>
            </w:r>
            <w:proofErr w:type="spellEnd"/>
            <w:r w:rsidRPr="002916AD">
              <w:rPr>
                <w:sz w:val="24"/>
                <w:szCs w:val="24"/>
              </w:rPr>
              <w:t>.com).</w:t>
            </w: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  <w:r w:rsidRPr="00FC5DAB">
              <w:rPr>
                <w:sz w:val="24"/>
                <w:szCs w:val="24"/>
              </w:rPr>
              <w:t>2.</w:t>
            </w:r>
            <w:proofErr w:type="spellStart"/>
            <w:r>
              <w:rPr>
                <w:sz w:val="24"/>
                <w:szCs w:val="24"/>
              </w:rPr>
              <w:t>medscape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emedicine</w:t>
            </w:r>
            <w:proofErr w:type="spellEnd"/>
            <w:r>
              <w:rPr>
                <w:sz w:val="24"/>
                <w:szCs w:val="24"/>
              </w:rPr>
              <w:t>(</w:t>
            </w:r>
            <w:r w:rsidRPr="002916AD">
              <w:rPr>
                <w:sz w:val="24"/>
                <w:szCs w:val="24"/>
              </w:rPr>
              <w:t>http://emedicine.medscape.com/</w:t>
            </w:r>
            <w:r>
              <w:rPr>
                <w:sz w:val="24"/>
                <w:szCs w:val="24"/>
              </w:rPr>
              <w:t>)</w:t>
            </w:r>
          </w:p>
          <w:p w:rsidR="00F00829" w:rsidRPr="00FC5DAB" w:rsidRDefault="00F00829" w:rsidP="00F00829">
            <w:pPr>
              <w:spacing w:after="100" w:line="360" w:lineRule="auto"/>
              <w:jc w:val="both"/>
              <w:rPr>
                <w:sz w:val="24"/>
                <w:szCs w:val="24"/>
              </w:rPr>
            </w:pPr>
          </w:p>
          <w:p w:rsidR="002D3FCC" w:rsidRDefault="002D3FCC" w:rsidP="001C6C67">
            <w:pPr>
              <w:spacing w:after="100" w:line="276" w:lineRule="auto"/>
              <w:jc w:val="both"/>
              <w:rPr>
                <w:rFonts w:ascii="Georgia" w:hAnsi="Georgia"/>
                <w:b/>
              </w:rPr>
            </w:pPr>
          </w:p>
        </w:tc>
      </w:tr>
    </w:tbl>
    <w:p w:rsidR="00384477" w:rsidRDefault="00384477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Style w:val="TabloKlavuzu"/>
        <w:tblW w:w="0" w:type="auto"/>
        <w:tblLook w:val="04A0"/>
      </w:tblPr>
      <w:tblGrid>
        <w:gridCol w:w="9968"/>
      </w:tblGrid>
      <w:tr w:rsidR="002D3FCC" w:rsidTr="002D3FCC">
        <w:tc>
          <w:tcPr>
            <w:tcW w:w="9968" w:type="dxa"/>
          </w:tcPr>
          <w:p w:rsidR="001C6C67" w:rsidRDefault="001C6C67" w:rsidP="00E44DF1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Dersle ilgili </w:t>
            </w:r>
            <w:r w:rsidR="001C6C67">
              <w:rPr>
                <w:rFonts w:ascii="Georgia" w:hAnsi="Georgia"/>
                <w:b/>
              </w:rPr>
              <w:t>k</w:t>
            </w:r>
            <w:r>
              <w:rPr>
                <w:rFonts w:ascii="Georgia" w:hAnsi="Georgia"/>
                <w:b/>
              </w:rPr>
              <w:t>ısa sınav soruları ve</w:t>
            </w:r>
            <w:r w:rsidR="009E7590">
              <w:rPr>
                <w:rFonts w:ascii="Georgia" w:hAnsi="Georgia"/>
                <w:b/>
              </w:rPr>
              <w:t xml:space="preserve">/veya doğru-yanlış soruları </w:t>
            </w:r>
          </w:p>
          <w:p w:rsidR="002D3FCC" w:rsidRDefault="002D3FCC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44DF1" w:rsidRDefault="00E44DF1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1C6C67" w:rsidRDefault="001C6C67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2D3FCC" w:rsidRDefault="002D3FCC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  <w:p w:rsidR="00EB3C1B" w:rsidRDefault="00EB3C1B" w:rsidP="001C6C67">
            <w:pPr>
              <w:spacing w:after="100" w:line="276" w:lineRule="auto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/>
        <w:rPr>
          <w:rFonts w:ascii="Georgia" w:hAnsi="Georgia"/>
          <w:b/>
        </w:rPr>
      </w:pPr>
    </w:p>
    <w:p w:rsidR="00D9165E" w:rsidRDefault="00D9165E" w:rsidP="001C6C67">
      <w:pPr>
        <w:spacing w:after="100"/>
        <w:jc w:val="both"/>
        <w:rPr>
          <w:rFonts w:ascii="Georgia" w:hAnsi="Georgia"/>
          <w:b/>
        </w:rPr>
      </w:pPr>
    </w:p>
    <w:p w:rsidR="00776148" w:rsidRPr="00F96389" w:rsidRDefault="00776148" w:rsidP="001C6C67">
      <w:pPr>
        <w:spacing w:after="100"/>
        <w:jc w:val="both"/>
        <w:rPr>
          <w:rFonts w:ascii="Georgia" w:hAnsi="Georgia"/>
          <w:b/>
        </w:rPr>
      </w:pPr>
    </w:p>
    <w:p w:rsidR="00A100CB" w:rsidRDefault="00A100CB" w:rsidP="001C6C67">
      <w:pPr>
        <w:spacing w:after="100"/>
        <w:jc w:val="both"/>
        <w:rPr>
          <w:rFonts w:ascii="Georgia" w:hAnsi="Georgia"/>
          <w:b/>
        </w:rPr>
      </w:pPr>
    </w:p>
    <w:p w:rsidR="006169E9" w:rsidRPr="00F96389" w:rsidRDefault="006169E9" w:rsidP="001C6C67">
      <w:pPr>
        <w:spacing w:after="100"/>
        <w:jc w:val="both"/>
        <w:rPr>
          <w:rFonts w:ascii="Georgia" w:hAnsi="Georgia"/>
          <w:b/>
        </w:rPr>
      </w:pPr>
    </w:p>
    <w:p w:rsidR="006169E9" w:rsidRPr="00F96389" w:rsidRDefault="006169E9" w:rsidP="001C6C67">
      <w:pPr>
        <w:spacing w:after="100"/>
        <w:jc w:val="both"/>
        <w:rPr>
          <w:rFonts w:ascii="Georgia" w:hAnsi="Georgia"/>
          <w:b/>
        </w:rPr>
      </w:pPr>
    </w:p>
    <w:p w:rsidR="006169E9" w:rsidRDefault="006169E9" w:rsidP="001C6C67">
      <w:pPr>
        <w:spacing w:after="100"/>
      </w:pPr>
    </w:p>
    <w:sectPr w:rsidR="006169E9" w:rsidSect="007C12D5"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F26"/>
    <w:multiLevelType w:val="hybridMultilevel"/>
    <w:tmpl w:val="B42EB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254C3"/>
    <w:multiLevelType w:val="hybridMultilevel"/>
    <w:tmpl w:val="1428B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751E1"/>
    <w:multiLevelType w:val="hybridMultilevel"/>
    <w:tmpl w:val="BCBE75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643A1"/>
    <w:multiLevelType w:val="hybridMultilevel"/>
    <w:tmpl w:val="7466D10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359"/>
    <w:multiLevelType w:val="hybridMultilevel"/>
    <w:tmpl w:val="D722C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6F53"/>
    <w:multiLevelType w:val="hybridMultilevel"/>
    <w:tmpl w:val="171E2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25C69"/>
    <w:multiLevelType w:val="hybridMultilevel"/>
    <w:tmpl w:val="F23699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3FD5"/>
    <w:multiLevelType w:val="hybridMultilevel"/>
    <w:tmpl w:val="195E9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2798F"/>
    <w:multiLevelType w:val="hybridMultilevel"/>
    <w:tmpl w:val="75001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20160"/>
    <w:multiLevelType w:val="hybridMultilevel"/>
    <w:tmpl w:val="BD701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10192"/>
    <w:multiLevelType w:val="hybridMultilevel"/>
    <w:tmpl w:val="EF648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809ED"/>
    <w:multiLevelType w:val="hybridMultilevel"/>
    <w:tmpl w:val="D7CEB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C6641"/>
    <w:multiLevelType w:val="hybridMultilevel"/>
    <w:tmpl w:val="2F821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E5157F"/>
    <w:multiLevelType w:val="hybridMultilevel"/>
    <w:tmpl w:val="ADFC3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938DA"/>
    <w:multiLevelType w:val="hybridMultilevel"/>
    <w:tmpl w:val="77B84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B2FA1"/>
    <w:multiLevelType w:val="hybridMultilevel"/>
    <w:tmpl w:val="C0C86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9E0764"/>
    <w:multiLevelType w:val="hybridMultilevel"/>
    <w:tmpl w:val="851AA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72384"/>
    <w:multiLevelType w:val="hybridMultilevel"/>
    <w:tmpl w:val="5E6A6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E7D91"/>
    <w:multiLevelType w:val="hybridMultilevel"/>
    <w:tmpl w:val="D1FC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E235C4"/>
    <w:multiLevelType w:val="hybridMultilevel"/>
    <w:tmpl w:val="F33E2B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"/>
  </w:num>
  <w:num w:numId="5">
    <w:abstractNumId w:val="5"/>
  </w:num>
  <w:num w:numId="6">
    <w:abstractNumId w:val="14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6B7A"/>
    <w:rsid w:val="000115CA"/>
    <w:rsid w:val="000167EA"/>
    <w:rsid w:val="00022B69"/>
    <w:rsid w:val="000233A1"/>
    <w:rsid w:val="00023A88"/>
    <w:rsid w:val="00027C44"/>
    <w:rsid w:val="00030068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99C"/>
    <w:rsid w:val="00065B83"/>
    <w:rsid w:val="00066A58"/>
    <w:rsid w:val="00067372"/>
    <w:rsid w:val="000717FE"/>
    <w:rsid w:val="00072257"/>
    <w:rsid w:val="00073610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72A8"/>
    <w:rsid w:val="000A0189"/>
    <w:rsid w:val="000A46B8"/>
    <w:rsid w:val="000A4C0F"/>
    <w:rsid w:val="000A66DD"/>
    <w:rsid w:val="000B258B"/>
    <w:rsid w:val="000B2EBE"/>
    <w:rsid w:val="000C0292"/>
    <w:rsid w:val="000C0E65"/>
    <w:rsid w:val="000C0EEB"/>
    <w:rsid w:val="000C2357"/>
    <w:rsid w:val="000C3D7C"/>
    <w:rsid w:val="000C4CA4"/>
    <w:rsid w:val="000C5B62"/>
    <w:rsid w:val="000C7C5F"/>
    <w:rsid w:val="000C7FDE"/>
    <w:rsid w:val="000D2770"/>
    <w:rsid w:val="000D4562"/>
    <w:rsid w:val="000D4890"/>
    <w:rsid w:val="000D5501"/>
    <w:rsid w:val="000E4CFA"/>
    <w:rsid w:val="000E5DE7"/>
    <w:rsid w:val="000F2132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32EF"/>
    <w:rsid w:val="001850EF"/>
    <w:rsid w:val="00191E1F"/>
    <w:rsid w:val="00195FBF"/>
    <w:rsid w:val="00197F1F"/>
    <w:rsid w:val="001A0F31"/>
    <w:rsid w:val="001A3B3E"/>
    <w:rsid w:val="001A65A0"/>
    <w:rsid w:val="001B05F9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8C8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75C"/>
    <w:rsid w:val="002136EA"/>
    <w:rsid w:val="00220BE1"/>
    <w:rsid w:val="00221350"/>
    <w:rsid w:val="0022214A"/>
    <w:rsid w:val="00224F49"/>
    <w:rsid w:val="002301C8"/>
    <w:rsid w:val="0023263B"/>
    <w:rsid w:val="0023377B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5933"/>
    <w:rsid w:val="002B0894"/>
    <w:rsid w:val="002B126D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C17"/>
    <w:rsid w:val="0030299D"/>
    <w:rsid w:val="00312B44"/>
    <w:rsid w:val="0031704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5C66"/>
    <w:rsid w:val="003F29D7"/>
    <w:rsid w:val="003F2CDC"/>
    <w:rsid w:val="003F3C23"/>
    <w:rsid w:val="003F5122"/>
    <w:rsid w:val="003F5A87"/>
    <w:rsid w:val="00401CE6"/>
    <w:rsid w:val="00403BB6"/>
    <w:rsid w:val="00405436"/>
    <w:rsid w:val="00406730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C65"/>
    <w:rsid w:val="00426052"/>
    <w:rsid w:val="0042672B"/>
    <w:rsid w:val="00426B8F"/>
    <w:rsid w:val="00427F5A"/>
    <w:rsid w:val="004304C5"/>
    <w:rsid w:val="004319DD"/>
    <w:rsid w:val="00434BD5"/>
    <w:rsid w:val="00435502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70E"/>
    <w:rsid w:val="0045779F"/>
    <w:rsid w:val="00457ED6"/>
    <w:rsid w:val="00460134"/>
    <w:rsid w:val="004608F5"/>
    <w:rsid w:val="00460F34"/>
    <w:rsid w:val="0046150C"/>
    <w:rsid w:val="00461735"/>
    <w:rsid w:val="004638EB"/>
    <w:rsid w:val="00467D94"/>
    <w:rsid w:val="00467ED5"/>
    <w:rsid w:val="00470141"/>
    <w:rsid w:val="00472061"/>
    <w:rsid w:val="004730BB"/>
    <w:rsid w:val="00473243"/>
    <w:rsid w:val="00476384"/>
    <w:rsid w:val="00477690"/>
    <w:rsid w:val="00477F7A"/>
    <w:rsid w:val="004804EE"/>
    <w:rsid w:val="0048242D"/>
    <w:rsid w:val="00484089"/>
    <w:rsid w:val="00484348"/>
    <w:rsid w:val="00485857"/>
    <w:rsid w:val="00486738"/>
    <w:rsid w:val="00486C48"/>
    <w:rsid w:val="00490633"/>
    <w:rsid w:val="00490D32"/>
    <w:rsid w:val="004937A1"/>
    <w:rsid w:val="004A04D0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3541"/>
    <w:rsid w:val="004E7604"/>
    <w:rsid w:val="004F184E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7124"/>
    <w:rsid w:val="00571080"/>
    <w:rsid w:val="00572DF7"/>
    <w:rsid w:val="00573B95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3416"/>
    <w:rsid w:val="006840B7"/>
    <w:rsid w:val="00685BDC"/>
    <w:rsid w:val="00685FB4"/>
    <w:rsid w:val="00692643"/>
    <w:rsid w:val="00693771"/>
    <w:rsid w:val="006944C6"/>
    <w:rsid w:val="006948ED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1658"/>
    <w:rsid w:val="007148F9"/>
    <w:rsid w:val="00716B77"/>
    <w:rsid w:val="007234F3"/>
    <w:rsid w:val="0072408C"/>
    <w:rsid w:val="00724F95"/>
    <w:rsid w:val="00725086"/>
    <w:rsid w:val="00727893"/>
    <w:rsid w:val="00733A37"/>
    <w:rsid w:val="00733AA5"/>
    <w:rsid w:val="007346BD"/>
    <w:rsid w:val="007348EF"/>
    <w:rsid w:val="00735EF3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454E"/>
    <w:rsid w:val="007858B3"/>
    <w:rsid w:val="00785A16"/>
    <w:rsid w:val="00786583"/>
    <w:rsid w:val="0078662B"/>
    <w:rsid w:val="00786CC0"/>
    <w:rsid w:val="0078716A"/>
    <w:rsid w:val="00796B42"/>
    <w:rsid w:val="007974E5"/>
    <w:rsid w:val="007A114B"/>
    <w:rsid w:val="007A2157"/>
    <w:rsid w:val="007A43EF"/>
    <w:rsid w:val="007A561F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4CEA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38EB"/>
    <w:rsid w:val="00845117"/>
    <w:rsid w:val="00845995"/>
    <w:rsid w:val="00846B88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31BD"/>
    <w:rsid w:val="008A4D3F"/>
    <w:rsid w:val="008A56E1"/>
    <w:rsid w:val="008A5EBA"/>
    <w:rsid w:val="008B3888"/>
    <w:rsid w:val="008B6726"/>
    <w:rsid w:val="008B7CFE"/>
    <w:rsid w:val="008C2802"/>
    <w:rsid w:val="008C3312"/>
    <w:rsid w:val="008C3C6D"/>
    <w:rsid w:val="008C6A54"/>
    <w:rsid w:val="008D029B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C0"/>
    <w:rsid w:val="00904448"/>
    <w:rsid w:val="00904B0D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3104"/>
    <w:rsid w:val="00933B65"/>
    <w:rsid w:val="00934119"/>
    <w:rsid w:val="00936FCF"/>
    <w:rsid w:val="00937E99"/>
    <w:rsid w:val="009424E0"/>
    <w:rsid w:val="009426AA"/>
    <w:rsid w:val="00942A24"/>
    <w:rsid w:val="009464F3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EAD"/>
    <w:rsid w:val="009A1CF1"/>
    <w:rsid w:val="009A2530"/>
    <w:rsid w:val="009A4853"/>
    <w:rsid w:val="009A5D6A"/>
    <w:rsid w:val="009A6274"/>
    <w:rsid w:val="009A64BA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67EE"/>
    <w:rsid w:val="009D1DE8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75B2"/>
    <w:rsid w:val="00A100CB"/>
    <w:rsid w:val="00A105C5"/>
    <w:rsid w:val="00A142BE"/>
    <w:rsid w:val="00A1464B"/>
    <w:rsid w:val="00A162A0"/>
    <w:rsid w:val="00A16365"/>
    <w:rsid w:val="00A173A2"/>
    <w:rsid w:val="00A2239F"/>
    <w:rsid w:val="00A23C10"/>
    <w:rsid w:val="00A23F7D"/>
    <w:rsid w:val="00A24E63"/>
    <w:rsid w:val="00A253F6"/>
    <w:rsid w:val="00A26C32"/>
    <w:rsid w:val="00A302DD"/>
    <w:rsid w:val="00A32EC3"/>
    <w:rsid w:val="00A33233"/>
    <w:rsid w:val="00A3376A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33DE"/>
    <w:rsid w:val="00A536CC"/>
    <w:rsid w:val="00A53D49"/>
    <w:rsid w:val="00A55477"/>
    <w:rsid w:val="00A559BE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2EE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DAC"/>
    <w:rsid w:val="00B23FE7"/>
    <w:rsid w:val="00B3124C"/>
    <w:rsid w:val="00B40105"/>
    <w:rsid w:val="00B40CED"/>
    <w:rsid w:val="00B42949"/>
    <w:rsid w:val="00B4357E"/>
    <w:rsid w:val="00B44CA0"/>
    <w:rsid w:val="00B50EB5"/>
    <w:rsid w:val="00B53DDB"/>
    <w:rsid w:val="00B541A5"/>
    <w:rsid w:val="00B5475B"/>
    <w:rsid w:val="00B55602"/>
    <w:rsid w:val="00B569E4"/>
    <w:rsid w:val="00B57174"/>
    <w:rsid w:val="00B57CC9"/>
    <w:rsid w:val="00B63737"/>
    <w:rsid w:val="00B67B95"/>
    <w:rsid w:val="00B67BCF"/>
    <w:rsid w:val="00B74AB3"/>
    <w:rsid w:val="00B778EE"/>
    <w:rsid w:val="00B77E44"/>
    <w:rsid w:val="00B80F51"/>
    <w:rsid w:val="00B83025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2F49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7D2C"/>
    <w:rsid w:val="00BC0DDD"/>
    <w:rsid w:val="00BC3B28"/>
    <w:rsid w:val="00BC4800"/>
    <w:rsid w:val="00BC49F0"/>
    <w:rsid w:val="00BC7563"/>
    <w:rsid w:val="00BD0DFA"/>
    <w:rsid w:val="00BD1257"/>
    <w:rsid w:val="00BD170B"/>
    <w:rsid w:val="00BD4DD1"/>
    <w:rsid w:val="00BD59F8"/>
    <w:rsid w:val="00BD7994"/>
    <w:rsid w:val="00BE0833"/>
    <w:rsid w:val="00BE1D63"/>
    <w:rsid w:val="00BE28E9"/>
    <w:rsid w:val="00BE41B3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4809"/>
    <w:rsid w:val="00C44F58"/>
    <w:rsid w:val="00C4506C"/>
    <w:rsid w:val="00C46CE7"/>
    <w:rsid w:val="00C50073"/>
    <w:rsid w:val="00C629B2"/>
    <w:rsid w:val="00C62C08"/>
    <w:rsid w:val="00C6505B"/>
    <w:rsid w:val="00C65DFA"/>
    <w:rsid w:val="00C67068"/>
    <w:rsid w:val="00C71A89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4527"/>
    <w:rsid w:val="00CA6623"/>
    <w:rsid w:val="00CB0ADD"/>
    <w:rsid w:val="00CB11DF"/>
    <w:rsid w:val="00CB387C"/>
    <w:rsid w:val="00CB3E19"/>
    <w:rsid w:val="00CB52AA"/>
    <w:rsid w:val="00CC0746"/>
    <w:rsid w:val="00CC2CDE"/>
    <w:rsid w:val="00CC2EAF"/>
    <w:rsid w:val="00CC4648"/>
    <w:rsid w:val="00CC4A8D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2835"/>
    <w:rsid w:val="00D528FD"/>
    <w:rsid w:val="00D52C93"/>
    <w:rsid w:val="00D52DFE"/>
    <w:rsid w:val="00D55308"/>
    <w:rsid w:val="00D556DB"/>
    <w:rsid w:val="00D565D0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D8"/>
    <w:rsid w:val="00D8347E"/>
    <w:rsid w:val="00D90DFE"/>
    <w:rsid w:val="00D9165E"/>
    <w:rsid w:val="00D93196"/>
    <w:rsid w:val="00D936CB"/>
    <w:rsid w:val="00D940F5"/>
    <w:rsid w:val="00D94AB2"/>
    <w:rsid w:val="00D94F0E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4053"/>
    <w:rsid w:val="00DB5268"/>
    <w:rsid w:val="00DC06D5"/>
    <w:rsid w:val="00DC08C8"/>
    <w:rsid w:val="00DC1A1F"/>
    <w:rsid w:val="00DC48C9"/>
    <w:rsid w:val="00DC664A"/>
    <w:rsid w:val="00DC7901"/>
    <w:rsid w:val="00DD2513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0829"/>
    <w:rsid w:val="00F02F80"/>
    <w:rsid w:val="00F03C5B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50C7D"/>
    <w:rsid w:val="00F51EEF"/>
    <w:rsid w:val="00F533DA"/>
    <w:rsid w:val="00F5707F"/>
    <w:rsid w:val="00F57418"/>
    <w:rsid w:val="00F635E2"/>
    <w:rsid w:val="00F6571A"/>
    <w:rsid w:val="00F678D9"/>
    <w:rsid w:val="00F71FFB"/>
    <w:rsid w:val="00F73054"/>
    <w:rsid w:val="00F74498"/>
    <w:rsid w:val="00F773FA"/>
    <w:rsid w:val="00F77F3B"/>
    <w:rsid w:val="00F80AD2"/>
    <w:rsid w:val="00F82F4A"/>
    <w:rsid w:val="00F84D8C"/>
    <w:rsid w:val="00F859B0"/>
    <w:rsid w:val="00F90890"/>
    <w:rsid w:val="00F918FA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C0319"/>
    <w:rsid w:val="00FC08FF"/>
    <w:rsid w:val="00FC1039"/>
    <w:rsid w:val="00FC16E3"/>
    <w:rsid w:val="00FC1E7B"/>
    <w:rsid w:val="00FC1FCB"/>
    <w:rsid w:val="00FC4154"/>
    <w:rsid w:val="00FC58C0"/>
    <w:rsid w:val="00FC7310"/>
    <w:rsid w:val="00FC7D7C"/>
    <w:rsid w:val="00FC7FDE"/>
    <w:rsid w:val="00FD02EF"/>
    <w:rsid w:val="00FD2BD3"/>
    <w:rsid w:val="00FD4ACF"/>
    <w:rsid w:val="00FE09AA"/>
    <w:rsid w:val="00FE222F"/>
    <w:rsid w:val="00FE2E0A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169E9"/>
    <w:pPr>
      <w:ind w:left="720"/>
      <w:contextualSpacing/>
    </w:pPr>
  </w:style>
  <w:style w:type="table" w:styleId="TabloKlavuzu">
    <w:name w:val="Table Grid"/>
    <w:basedOn w:val="NormalTablo"/>
    <w:uiPriority w:val="59"/>
    <w:rsid w:val="002D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F71FF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71FFB"/>
  </w:style>
  <w:style w:type="paragraph" w:customStyle="1" w:styleId="headinganchor">
    <w:name w:val="headinganchor"/>
    <w:basedOn w:val="Normal"/>
    <w:rsid w:val="00F7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1">
    <w:name w:val="h1"/>
    <w:basedOn w:val="VarsaylanParagrafYazTipi"/>
    <w:rsid w:val="00F71FFB"/>
  </w:style>
  <w:style w:type="character" w:customStyle="1" w:styleId="headingendmark">
    <w:name w:val="headingendmark"/>
    <w:basedOn w:val="VarsaylanParagrafYazTipi"/>
    <w:rsid w:val="00F71FFB"/>
  </w:style>
  <w:style w:type="paragraph" w:styleId="NormalWeb">
    <w:name w:val="Normal (Web)"/>
    <w:basedOn w:val="Normal"/>
    <w:rsid w:val="00F7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VarsaylanParagrafYazTipi"/>
    <w:rsid w:val="00F71FFB"/>
  </w:style>
  <w:style w:type="paragraph" w:customStyle="1" w:styleId="bulletndent1">
    <w:name w:val="bulletındent1"/>
    <w:basedOn w:val="Normal"/>
    <w:rsid w:val="00F7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lyph">
    <w:name w:val="glyph"/>
    <w:basedOn w:val="VarsaylanParagrafYazTipi"/>
    <w:rsid w:val="00F71FFB"/>
  </w:style>
  <w:style w:type="character" w:styleId="Gl">
    <w:name w:val="Strong"/>
    <w:qFormat/>
    <w:rsid w:val="00F71FFB"/>
    <w:rPr>
      <w:b/>
      <w:bCs/>
    </w:rPr>
  </w:style>
  <w:style w:type="character" w:styleId="Vurgu">
    <w:name w:val="Emphasis"/>
    <w:qFormat/>
    <w:rsid w:val="00F71FFB"/>
    <w:rPr>
      <w:i/>
      <w:iCs/>
    </w:rPr>
  </w:style>
  <w:style w:type="character" w:customStyle="1" w:styleId="h3">
    <w:name w:val="h3"/>
    <w:basedOn w:val="VarsaylanParagrafYazTipi"/>
    <w:rsid w:val="00F71FFB"/>
  </w:style>
  <w:style w:type="character" w:customStyle="1" w:styleId="nowrap">
    <w:name w:val="nowrap"/>
    <w:basedOn w:val="VarsaylanParagrafYazTipi"/>
    <w:rsid w:val="007148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9E9"/>
    <w:pPr>
      <w:ind w:left="720"/>
      <w:contextualSpacing/>
    </w:pPr>
  </w:style>
  <w:style w:type="table" w:styleId="TableGrid">
    <w:name w:val="Table Grid"/>
    <w:basedOn w:val="TableNormal"/>
    <w:uiPriority w:val="59"/>
    <w:rsid w:val="002D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todate.com/contents/causes-of-acute-abdominal-pain-in-children-and-adolescents/abstract/20,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ptodate.com/contents/image?imageKey=PEDS%2F75352&amp;topicKey=EM%2F6454&amp;rank=2%7E150&amp;source=see_lin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070E7-66D3-4EF6-B5FB-5B13F3F4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6187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Meltem</cp:lastModifiedBy>
  <cp:revision>4</cp:revision>
  <dcterms:created xsi:type="dcterms:W3CDTF">2015-08-24T11:41:00Z</dcterms:created>
  <dcterms:modified xsi:type="dcterms:W3CDTF">2015-10-24T19:28:00Z</dcterms:modified>
</cp:coreProperties>
</file>