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015"/>
      </w:tblGrid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015" w:type="dxa"/>
          </w:tcPr>
          <w:p w:rsidR="00BC32DD" w:rsidRPr="001A2552" w:rsidRDefault="00B548E3" w:rsidP="0084705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TIP449 </w:t>
            </w:r>
            <w:r w:rsidR="00847050">
              <w:rPr>
                <w:b/>
                <w:bCs/>
                <w:szCs w:val="16"/>
              </w:rPr>
              <w:t>Pnömoniler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015" w:type="dxa"/>
          </w:tcPr>
          <w:p w:rsidR="00BC32DD" w:rsidRPr="001A2552" w:rsidRDefault="00E957EB" w:rsidP="00B548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İsmail Balık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015" w:type="dxa"/>
          </w:tcPr>
          <w:p w:rsidR="00BC32DD" w:rsidRPr="001A2552" w:rsidRDefault="004276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015" w:type="dxa"/>
          </w:tcPr>
          <w:p w:rsidR="00BC32DD" w:rsidRPr="001A2552" w:rsidRDefault="006D69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3/ AKTS 4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015" w:type="dxa"/>
          </w:tcPr>
          <w:p w:rsidR="00BC32DD" w:rsidRPr="001A2552" w:rsidRDefault="00A75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/ </w:t>
            </w:r>
            <w:r w:rsidR="00B548E3">
              <w:rPr>
                <w:szCs w:val="16"/>
              </w:rPr>
              <w:t>Teorik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015" w:type="dxa"/>
          </w:tcPr>
          <w:p w:rsidR="00BC32DD" w:rsidRPr="001A2552" w:rsidRDefault="00847050" w:rsidP="009631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Toplum</w:t>
            </w:r>
            <w:r w:rsidR="009631A4">
              <w:rPr>
                <w:szCs w:val="16"/>
              </w:rPr>
              <w:t xml:space="preserve"> ve hastane kaynaklı</w:t>
            </w:r>
            <w:r>
              <w:rPr>
                <w:szCs w:val="16"/>
              </w:rPr>
              <w:t xml:space="preserve"> enfeksiyonlardan ölümde üst sıralarda olan pnömonileri</w:t>
            </w:r>
            <w:r w:rsidR="003A6155">
              <w:rPr>
                <w:szCs w:val="16"/>
              </w:rPr>
              <w:t>n</w:t>
            </w:r>
            <w:r w:rsidR="003B4F76">
              <w:rPr>
                <w:szCs w:val="16"/>
              </w:rPr>
              <w:t xml:space="preserve"> tanımı, bulaşma yolu, klinik görünümleri, tanı yaklaşımları, tedavisi ve korunma yolları aktarılmaktadır.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015" w:type="dxa"/>
          </w:tcPr>
          <w:p w:rsidR="00BC32DD" w:rsidRPr="001A2552" w:rsidRDefault="009631A4" w:rsidP="0059363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Pnömonilerin</w:t>
            </w:r>
            <w:r w:rsidR="004B7B8E">
              <w:rPr>
                <w:szCs w:val="16"/>
              </w:rPr>
              <w:t xml:space="preserve"> </w:t>
            </w:r>
            <w:r w:rsidR="00291240">
              <w:rPr>
                <w:szCs w:val="16"/>
              </w:rPr>
              <w:t xml:space="preserve">birinci basamak sağlık </w:t>
            </w:r>
            <w:r w:rsidR="0069778D">
              <w:rPr>
                <w:szCs w:val="16"/>
              </w:rPr>
              <w:t>k</w:t>
            </w:r>
            <w:r w:rsidR="00291240">
              <w:rPr>
                <w:szCs w:val="16"/>
              </w:rPr>
              <w:t xml:space="preserve">uruluşlarından itibaren </w:t>
            </w:r>
            <w:r>
              <w:rPr>
                <w:szCs w:val="16"/>
              </w:rPr>
              <w:t>öntanı-</w:t>
            </w:r>
            <w:r w:rsidR="00291240">
              <w:rPr>
                <w:szCs w:val="16"/>
              </w:rPr>
              <w:t xml:space="preserve">tanı </w:t>
            </w:r>
            <w:r>
              <w:rPr>
                <w:szCs w:val="16"/>
              </w:rPr>
              <w:t>oluşturarak</w:t>
            </w:r>
            <w:r w:rsidR="00AD155F">
              <w:rPr>
                <w:szCs w:val="16"/>
              </w:rPr>
              <w:t>,</w:t>
            </w:r>
            <w:r w:rsidR="00291240">
              <w:rPr>
                <w:szCs w:val="16"/>
              </w:rPr>
              <w:t xml:space="preserve"> tedavi yaklaşımı</w:t>
            </w:r>
            <w:r w:rsidR="003A100E">
              <w:rPr>
                <w:szCs w:val="16"/>
              </w:rPr>
              <w:t xml:space="preserve">, gereğinde </w:t>
            </w:r>
            <w:r w:rsidR="00291240">
              <w:rPr>
                <w:szCs w:val="16"/>
              </w:rPr>
              <w:t>sevk edilmesi</w:t>
            </w:r>
            <w:r w:rsidR="00AD155F">
              <w:rPr>
                <w:szCs w:val="16"/>
              </w:rPr>
              <w:t xml:space="preserve">ni sağlamak ve </w:t>
            </w:r>
            <w:r w:rsidR="00593631">
              <w:rPr>
                <w:szCs w:val="16"/>
              </w:rPr>
              <w:t>pnömonilerin</w:t>
            </w:r>
            <w:r w:rsidR="004B7B8E">
              <w:rPr>
                <w:szCs w:val="16"/>
              </w:rPr>
              <w:t xml:space="preserve">den </w:t>
            </w:r>
            <w:r w:rsidR="00291240">
              <w:rPr>
                <w:szCs w:val="16"/>
              </w:rPr>
              <w:t>korunma yolları</w:t>
            </w:r>
            <w:r w:rsidR="003A100E">
              <w:rPr>
                <w:szCs w:val="16"/>
              </w:rPr>
              <w:t xml:space="preserve"> hakkında bilgi, beceri ve tutum kazandırmak.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015" w:type="dxa"/>
          </w:tcPr>
          <w:p w:rsidR="00BC32DD" w:rsidRPr="001A2552" w:rsidRDefault="00A75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saat/ hafta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015" w:type="dxa"/>
          </w:tcPr>
          <w:p w:rsidR="00BC32DD" w:rsidRPr="001A2552" w:rsidRDefault="00A75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015" w:type="dxa"/>
          </w:tcPr>
          <w:p w:rsidR="00BC32DD" w:rsidRPr="001A2552" w:rsidRDefault="00A75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3F7B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015" w:type="dxa"/>
          </w:tcPr>
          <w:p w:rsidR="009B65AA" w:rsidRPr="009B65AA" w:rsidRDefault="009B65AA" w:rsidP="009B65AA">
            <w:pPr>
              <w:pStyle w:val="DersBilgileri"/>
              <w:rPr>
                <w:szCs w:val="16"/>
              </w:rPr>
            </w:pPr>
            <w:r w:rsidRPr="009B65AA">
              <w:rPr>
                <w:rFonts w:hint="eastAsia"/>
                <w:szCs w:val="16"/>
              </w:rPr>
              <w:t>Mandell, Douglas, and Bennett's Principles and Practice of Infectious Diseases </w:t>
            </w:r>
          </w:p>
          <w:p w:rsidR="009B65AA" w:rsidRPr="009B65AA" w:rsidRDefault="009B65AA" w:rsidP="009B65AA">
            <w:pPr>
              <w:pStyle w:val="DersBilgileri"/>
              <w:rPr>
                <w:szCs w:val="16"/>
              </w:rPr>
            </w:pPr>
            <w:r w:rsidRPr="009B65AA">
              <w:rPr>
                <w:rFonts w:hint="eastAsia"/>
                <w:szCs w:val="16"/>
              </w:rPr>
              <w:t>(Eighth Edition)</w:t>
            </w:r>
            <w:r>
              <w:rPr>
                <w:szCs w:val="16"/>
              </w:rPr>
              <w:t xml:space="preserve"> </w:t>
            </w:r>
            <w:r w:rsidRPr="009B65AA">
              <w:rPr>
                <w:rFonts w:hint="eastAsia"/>
                <w:szCs w:val="16"/>
              </w:rPr>
              <w:t>Author(s):</w:t>
            </w:r>
            <w:r>
              <w:rPr>
                <w:szCs w:val="16"/>
              </w:rPr>
              <w:t xml:space="preserve"> </w:t>
            </w:r>
            <w:r w:rsidRPr="009B65AA">
              <w:rPr>
                <w:rFonts w:hint="eastAsia"/>
                <w:szCs w:val="16"/>
              </w:rPr>
              <w:t>John E. Bennett, Raphael Dolin and Martin J. Blaser</w:t>
            </w:r>
          </w:p>
          <w:p w:rsidR="00BC32DD" w:rsidRPr="001A2552" w:rsidRDefault="009B65AA" w:rsidP="009B65AA">
            <w:pPr>
              <w:pStyle w:val="DersBilgileri"/>
              <w:rPr>
                <w:szCs w:val="16"/>
              </w:rPr>
            </w:pPr>
            <w:r w:rsidRPr="009B65AA">
              <w:rPr>
                <w:rFonts w:hint="eastAsia"/>
                <w:szCs w:val="16"/>
              </w:rPr>
              <w:t> ISBN: 978-1-4557-4801-3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015" w:type="dxa"/>
            <w:vAlign w:val="center"/>
          </w:tcPr>
          <w:p w:rsidR="00BC32DD" w:rsidRPr="001A2552" w:rsidRDefault="00A756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015" w:type="dxa"/>
            <w:vAlign w:val="center"/>
          </w:tcPr>
          <w:p w:rsidR="00BC32DD" w:rsidRPr="001A2552" w:rsidRDefault="00860E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60EF1">
        <w:trPr>
          <w:jc w:val="center"/>
        </w:trPr>
        <w:tc>
          <w:tcPr>
            <w:tcW w:w="219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015" w:type="dxa"/>
            <w:vAlign w:val="center"/>
          </w:tcPr>
          <w:p w:rsidR="00BC32DD" w:rsidRPr="001A2552" w:rsidRDefault="000F1A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93631">
      <w:bookmarkStart w:id="0" w:name="_GoBack"/>
      <w:bookmarkEnd w:id="0"/>
    </w:p>
    <w:sectPr w:rsidR="00EB0AE2" w:rsidSect="0011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35F02"/>
    <w:multiLevelType w:val="hybridMultilevel"/>
    <w:tmpl w:val="55AC049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0F1A15"/>
    <w:rsid w:val="001043F8"/>
    <w:rsid w:val="00111D86"/>
    <w:rsid w:val="00291240"/>
    <w:rsid w:val="003A100E"/>
    <w:rsid w:val="003A6155"/>
    <w:rsid w:val="003B4F76"/>
    <w:rsid w:val="003D4B62"/>
    <w:rsid w:val="003F7B1B"/>
    <w:rsid w:val="0042762B"/>
    <w:rsid w:val="004B7B8E"/>
    <w:rsid w:val="00593631"/>
    <w:rsid w:val="0069778D"/>
    <w:rsid w:val="006D6922"/>
    <w:rsid w:val="00753BBA"/>
    <w:rsid w:val="00824C38"/>
    <w:rsid w:val="00832BE3"/>
    <w:rsid w:val="00847050"/>
    <w:rsid w:val="0085243E"/>
    <w:rsid w:val="00860EF1"/>
    <w:rsid w:val="00876137"/>
    <w:rsid w:val="009631A4"/>
    <w:rsid w:val="00985662"/>
    <w:rsid w:val="009B65AA"/>
    <w:rsid w:val="00A75623"/>
    <w:rsid w:val="00AD155F"/>
    <w:rsid w:val="00B52B52"/>
    <w:rsid w:val="00B548E3"/>
    <w:rsid w:val="00BC32DD"/>
    <w:rsid w:val="00C15950"/>
    <w:rsid w:val="00C66306"/>
    <w:rsid w:val="00D438CB"/>
    <w:rsid w:val="00DF4489"/>
    <w:rsid w:val="00E31509"/>
    <w:rsid w:val="00E478F3"/>
    <w:rsid w:val="00E9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9B65AA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3">
    <w:name w:val="heading 3"/>
    <w:basedOn w:val="Normal"/>
    <w:link w:val="Balk3Char"/>
    <w:uiPriority w:val="9"/>
    <w:qFormat/>
    <w:rsid w:val="009B65AA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860EF1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B65A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B65A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pubtitle">
    <w:name w:val="pubtitle"/>
    <w:basedOn w:val="VarsaylanParagrafYazTipi"/>
    <w:rsid w:val="009B65AA"/>
  </w:style>
  <w:style w:type="character" w:customStyle="1" w:styleId="pubeditiontitle">
    <w:name w:val="pubeditiontitle"/>
    <w:basedOn w:val="VarsaylanParagrafYazTipi"/>
    <w:rsid w:val="009B65AA"/>
  </w:style>
  <w:style w:type="paragraph" w:customStyle="1" w:styleId="txtsmall">
    <w:name w:val="txtsmall"/>
    <w:basedOn w:val="Normal"/>
    <w:rsid w:val="009B65A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Vurgu">
    <w:name w:val="Emphasis"/>
    <w:basedOn w:val="VarsaylanParagrafYazTipi"/>
    <w:uiPriority w:val="20"/>
    <w:qFormat/>
    <w:rsid w:val="009B65AA"/>
    <w:rPr>
      <w:i/>
      <w:iCs/>
    </w:rPr>
  </w:style>
  <w:style w:type="character" w:customStyle="1" w:styleId="pubsbn">
    <w:name w:val="pubısbn"/>
    <w:basedOn w:val="VarsaylanParagrafYazTipi"/>
    <w:rsid w:val="009B6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2018-02-07T14:52:00Z</dcterms:created>
  <dcterms:modified xsi:type="dcterms:W3CDTF">2018-02-07T14:52:00Z</dcterms:modified>
</cp:coreProperties>
</file>