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B46747" w:rsidTr="00832AEF">
        <w:trPr>
          <w:jc w:val="center"/>
        </w:trPr>
        <w:tc>
          <w:tcPr>
            <w:tcW w:w="2745" w:type="dxa"/>
            <w:vAlign w:val="center"/>
          </w:tcPr>
          <w:p w:rsidR="00BC32DD" w:rsidRPr="00B46747" w:rsidRDefault="00BC32DD" w:rsidP="00832AEF">
            <w:pPr>
              <w:pStyle w:val="DersBasliklar"/>
              <w:rPr>
                <w:color w:val="000000" w:themeColor="text1"/>
                <w:sz w:val="18"/>
                <w:szCs w:val="18"/>
              </w:rPr>
            </w:pPr>
            <w:r w:rsidRPr="00B46747">
              <w:rPr>
                <w:color w:val="000000" w:themeColor="text1"/>
                <w:sz w:val="18"/>
                <w:szCs w:val="18"/>
              </w:rPr>
              <w:t>Dersin Kodu ve İsmi</w:t>
            </w:r>
          </w:p>
        </w:tc>
        <w:tc>
          <w:tcPr>
            <w:tcW w:w="6068" w:type="dxa"/>
          </w:tcPr>
          <w:p w:rsidR="00BC32DD" w:rsidRPr="00B46747" w:rsidRDefault="0010322F" w:rsidP="00832AEF">
            <w:pPr>
              <w:pStyle w:val="DersBilgileri"/>
              <w:rPr>
                <w:b/>
                <w:bCs/>
                <w:color w:val="000000" w:themeColor="text1"/>
                <w:sz w:val="18"/>
                <w:szCs w:val="18"/>
              </w:rPr>
            </w:pPr>
            <w:proofErr w:type="gramStart"/>
            <w:r w:rsidRPr="00B46747">
              <w:rPr>
                <w:rFonts w:cs="Arial"/>
                <w:b/>
                <w:bCs/>
                <w:color w:val="000000" w:themeColor="text1"/>
                <w:sz w:val="18"/>
                <w:szCs w:val="18"/>
                <w:shd w:val="clear" w:color="auto" w:fill="F7F7F7"/>
              </w:rPr>
              <w:t>802500735030</w:t>
            </w:r>
            <w:proofErr w:type="gramEnd"/>
            <w:r w:rsidRPr="00B46747">
              <w:rPr>
                <w:b/>
                <w:bCs/>
                <w:color w:val="000000" w:themeColor="text1"/>
                <w:sz w:val="18"/>
                <w:szCs w:val="18"/>
              </w:rPr>
              <w:t xml:space="preserve"> -Fundamentals of </w:t>
            </w:r>
            <w:proofErr w:type="spellStart"/>
            <w:r w:rsidRPr="00B46747">
              <w:rPr>
                <w:b/>
                <w:bCs/>
                <w:color w:val="000000" w:themeColor="text1"/>
                <w:sz w:val="18"/>
                <w:szCs w:val="18"/>
              </w:rPr>
              <w:t>Biological</w:t>
            </w:r>
            <w:proofErr w:type="spellEnd"/>
            <w:r w:rsidRPr="00B46747">
              <w:rPr>
                <w:b/>
                <w:bCs/>
                <w:color w:val="000000" w:themeColor="text1"/>
                <w:sz w:val="18"/>
                <w:szCs w:val="18"/>
              </w:rPr>
              <w:t xml:space="preserve"> </w:t>
            </w:r>
            <w:proofErr w:type="spellStart"/>
            <w:r w:rsidRPr="00B46747">
              <w:rPr>
                <w:b/>
                <w:bCs/>
                <w:color w:val="000000" w:themeColor="text1"/>
                <w:sz w:val="18"/>
                <w:szCs w:val="18"/>
              </w:rPr>
              <w:t>Sciences</w:t>
            </w:r>
            <w:proofErr w:type="spellEnd"/>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Sorumlusu</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 xml:space="preserve">Yrd. </w:t>
            </w:r>
            <w:proofErr w:type="spellStart"/>
            <w:r w:rsidRPr="00B46747">
              <w:rPr>
                <w:color w:val="000000" w:themeColor="text1"/>
                <w:sz w:val="18"/>
                <w:szCs w:val="18"/>
              </w:rPr>
              <w:t>Doç.Dr</w:t>
            </w:r>
            <w:proofErr w:type="spellEnd"/>
            <w:r w:rsidRPr="00B46747">
              <w:rPr>
                <w:color w:val="000000" w:themeColor="text1"/>
                <w:sz w:val="18"/>
                <w:szCs w:val="18"/>
              </w:rPr>
              <w:t xml:space="preserve">. Açelya </w:t>
            </w:r>
            <w:proofErr w:type="spellStart"/>
            <w:r w:rsidRPr="00B46747">
              <w:rPr>
                <w:color w:val="000000" w:themeColor="text1"/>
                <w:sz w:val="18"/>
                <w:szCs w:val="18"/>
              </w:rPr>
              <w:t>Yılmazer</w:t>
            </w:r>
            <w:proofErr w:type="spellEnd"/>
            <w:r w:rsidRPr="00B46747">
              <w:rPr>
                <w:color w:val="000000" w:themeColor="text1"/>
                <w:sz w:val="18"/>
                <w:szCs w:val="18"/>
              </w:rPr>
              <w:t xml:space="preserve"> </w:t>
            </w:r>
            <w:proofErr w:type="spellStart"/>
            <w:r w:rsidRPr="00B46747">
              <w:rPr>
                <w:color w:val="000000" w:themeColor="text1"/>
                <w:sz w:val="18"/>
                <w:szCs w:val="18"/>
              </w:rPr>
              <w:t>Aktuna</w:t>
            </w:r>
            <w:proofErr w:type="spellEnd"/>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Düzeyi</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Yüksek Lisans</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Kredisi</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3</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Türü</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Zorunlu</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İçeriği</w:t>
            </w:r>
          </w:p>
        </w:tc>
        <w:tc>
          <w:tcPr>
            <w:tcW w:w="6068" w:type="dxa"/>
          </w:tcPr>
          <w:p w:rsidR="00F807A1" w:rsidRPr="00B46747" w:rsidRDefault="0010322F" w:rsidP="006804B4">
            <w:pPr>
              <w:pStyle w:val="DersBilgileri"/>
              <w:rPr>
                <w:color w:val="000000" w:themeColor="text1"/>
                <w:sz w:val="18"/>
                <w:szCs w:val="18"/>
              </w:rPr>
            </w:pPr>
            <w:proofErr w:type="spellStart"/>
            <w:r w:rsidRPr="00B46747">
              <w:rPr>
                <w:rFonts w:cs="Arial"/>
                <w:color w:val="000000" w:themeColor="text1"/>
                <w:sz w:val="18"/>
                <w:szCs w:val="18"/>
                <w:shd w:val="clear" w:color="auto" w:fill="FEFEFE"/>
              </w:rPr>
              <w:t>Biyomoleküller</w:t>
            </w:r>
            <w:proofErr w:type="spellEnd"/>
            <w:r w:rsidRPr="00B46747">
              <w:rPr>
                <w:rFonts w:cs="Arial"/>
                <w:color w:val="000000" w:themeColor="text1"/>
                <w:sz w:val="18"/>
                <w:szCs w:val="18"/>
                <w:shd w:val="clear" w:color="auto" w:fill="FEFEFE"/>
              </w:rPr>
              <w:t>, canl</w:t>
            </w:r>
            <w:r w:rsidR="006804B4" w:rsidRPr="00B46747">
              <w:rPr>
                <w:rFonts w:cs="Arial"/>
                <w:color w:val="000000" w:themeColor="text1"/>
                <w:sz w:val="18"/>
                <w:szCs w:val="18"/>
                <w:shd w:val="clear" w:color="auto" w:fill="FEFEFE"/>
              </w:rPr>
              <w:t>ılık ve biyolojik organizasyon</w:t>
            </w:r>
            <w:r w:rsidRPr="00B46747">
              <w:rPr>
                <w:rFonts w:cs="Arial"/>
                <w:color w:val="000000" w:themeColor="text1"/>
                <w:sz w:val="18"/>
                <w:szCs w:val="18"/>
                <w:shd w:val="clear" w:color="auto" w:fill="FEFEFE"/>
              </w:rPr>
              <w:t xml:space="preserve">, hücre metabolizması, genetik, hücre fizyolojisinin </w:t>
            </w:r>
            <w:proofErr w:type="gramStart"/>
            <w:r w:rsidRPr="00B46747">
              <w:rPr>
                <w:rFonts w:cs="Arial"/>
                <w:color w:val="000000" w:themeColor="text1"/>
                <w:sz w:val="18"/>
                <w:szCs w:val="18"/>
                <w:shd w:val="clear" w:color="auto" w:fill="FEFEFE"/>
              </w:rPr>
              <w:t>prensipleri,</w:t>
            </w:r>
            <w:proofErr w:type="gramEnd"/>
            <w:r w:rsidRPr="00B46747">
              <w:rPr>
                <w:rFonts w:cs="Arial"/>
                <w:color w:val="000000" w:themeColor="text1"/>
                <w:sz w:val="18"/>
                <w:szCs w:val="18"/>
                <w:shd w:val="clear" w:color="auto" w:fill="FEFEFE"/>
              </w:rPr>
              <w:t xml:space="preserve"> </w:t>
            </w:r>
            <w:r w:rsidR="006804B4" w:rsidRPr="00B46747">
              <w:rPr>
                <w:rFonts w:cs="Arial"/>
                <w:color w:val="000000" w:themeColor="text1"/>
                <w:sz w:val="18"/>
                <w:szCs w:val="18"/>
                <w:shd w:val="clear" w:color="auto" w:fill="FEFEFE"/>
              </w:rPr>
              <w:t>ve literatürden örnekler</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Amacı</w:t>
            </w:r>
          </w:p>
        </w:tc>
        <w:tc>
          <w:tcPr>
            <w:tcW w:w="6068" w:type="dxa"/>
          </w:tcPr>
          <w:p w:rsidR="00F807A1" w:rsidRPr="00B46747" w:rsidRDefault="0010322F" w:rsidP="00832AEF">
            <w:pPr>
              <w:pStyle w:val="DersBilgileri"/>
              <w:rPr>
                <w:color w:val="000000" w:themeColor="text1"/>
                <w:sz w:val="18"/>
                <w:szCs w:val="18"/>
              </w:rPr>
            </w:pPr>
            <w:r w:rsidRPr="00B46747">
              <w:rPr>
                <w:rFonts w:cs="Arial"/>
                <w:color w:val="000000" w:themeColor="text1"/>
                <w:sz w:val="18"/>
                <w:szCs w:val="18"/>
                <w:shd w:val="clear" w:color="auto" w:fill="FEFEFE"/>
              </w:rPr>
              <w:t>Bu derste biyomedikal mühendisliği programına mühendislik bilimleri alanlarından (kimya, makine, malzeme müh gibi) gelen öğrencilere yaşam bilimlerinin temel kavramlarının verilmesi amaçlanmaktadır. Mühendislik alanında lisans mezuniyeti olan öğrenciler, bu derste biyomedikal alan ile ilgili biyolojik sistemlerin (hücre, doku, organ) temel kavramlarını, temel hücre yapısını, genetik, metabolizma ve fizyoloji kavramlar ile sinir sistemini ve biyolojik sinyalleri öğreneceklerdir. Derste verilecek bilgiler diğer derslere temel ve destek olacak niteliktedir.</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Süresi</w:t>
            </w:r>
          </w:p>
        </w:tc>
        <w:tc>
          <w:tcPr>
            <w:tcW w:w="6068" w:type="dxa"/>
          </w:tcPr>
          <w:p w:rsidR="00F807A1" w:rsidRPr="00B46747" w:rsidRDefault="00F807A1" w:rsidP="00832AEF">
            <w:pPr>
              <w:pStyle w:val="DersBilgileri"/>
              <w:rPr>
                <w:color w:val="000000" w:themeColor="text1"/>
                <w:sz w:val="18"/>
                <w:szCs w:val="18"/>
              </w:rPr>
            </w:pPr>
            <w:r w:rsidRPr="00B46747">
              <w:rPr>
                <w:color w:val="000000" w:themeColor="text1"/>
                <w:sz w:val="18"/>
                <w:szCs w:val="18"/>
              </w:rPr>
              <w:t>Haftada 3 saat</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Eğitim Dili</w:t>
            </w:r>
          </w:p>
        </w:tc>
        <w:tc>
          <w:tcPr>
            <w:tcW w:w="6068" w:type="dxa"/>
          </w:tcPr>
          <w:p w:rsidR="00F807A1" w:rsidRPr="00B46747" w:rsidRDefault="0010322F" w:rsidP="00832AEF">
            <w:pPr>
              <w:pStyle w:val="DersBilgileri"/>
              <w:rPr>
                <w:color w:val="000000" w:themeColor="text1"/>
                <w:sz w:val="18"/>
                <w:szCs w:val="18"/>
              </w:rPr>
            </w:pPr>
            <w:r w:rsidRPr="00B46747">
              <w:rPr>
                <w:color w:val="000000" w:themeColor="text1"/>
                <w:sz w:val="18"/>
                <w:szCs w:val="18"/>
              </w:rPr>
              <w:t>İngilizce</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Ön Koşul</w:t>
            </w:r>
          </w:p>
        </w:tc>
        <w:tc>
          <w:tcPr>
            <w:tcW w:w="6068" w:type="dxa"/>
          </w:tcPr>
          <w:p w:rsidR="00F807A1" w:rsidRPr="00B46747" w:rsidRDefault="00F807A1" w:rsidP="00832AEF">
            <w:pPr>
              <w:pStyle w:val="DersBilgileri"/>
              <w:rPr>
                <w:color w:val="000000" w:themeColor="text1"/>
                <w:sz w:val="18"/>
                <w:szCs w:val="18"/>
              </w:rPr>
            </w:pPr>
            <w:r w:rsidRPr="00B46747">
              <w:rPr>
                <w:color w:val="000000" w:themeColor="text1"/>
                <w:sz w:val="18"/>
                <w:szCs w:val="18"/>
              </w:rPr>
              <w:t>-</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Önerilen Kaynaklar</w:t>
            </w:r>
          </w:p>
        </w:tc>
        <w:tc>
          <w:tcPr>
            <w:tcW w:w="6068" w:type="dxa"/>
          </w:tcPr>
          <w:p w:rsidR="00F807A1" w:rsidRPr="00B46747" w:rsidRDefault="00F807A1" w:rsidP="00832AEF">
            <w:pPr>
              <w:pStyle w:val="Kaynakca"/>
              <w:rPr>
                <w:color w:val="000000" w:themeColor="text1"/>
                <w:sz w:val="18"/>
                <w:szCs w:val="18"/>
                <w:lang w:val="tr-TR"/>
              </w:rPr>
            </w:pPr>
            <w:proofErr w:type="spellStart"/>
            <w:r w:rsidRPr="00B46747">
              <w:rPr>
                <w:color w:val="000000" w:themeColor="text1"/>
                <w:sz w:val="18"/>
                <w:szCs w:val="18"/>
                <w:lang w:val="tr-TR"/>
              </w:rPr>
              <w:t>Lehninger</w:t>
            </w:r>
            <w:proofErr w:type="spellEnd"/>
            <w:r w:rsidRPr="00B46747">
              <w:rPr>
                <w:color w:val="000000" w:themeColor="text1"/>
                <w:sz w:val="18"/>
                <w:szCs w:val="18"/>
                <w:lang w:val="tr-TR"/>
              </w:rPr>
              <w:t xml:space="preserve"> </w:t>
            </w:r>
            <w:proofErr w:type="spellStart"/>
            <w:r w:rsidRPr="00B46747">
              <w:rPr>
                <w:color w:val="000000" w:themeColor="text1"/>
                <w:sz w:val="18"/>
                <w:szCs w:val="18"/>
                <w:lang w:val="tr-TR"/>
              </w:rPr>
              <w:t>Principles</w:t>
            </w:r>
            <w:proofErr w:type="spellEnd"/>
            <w:r w:rsidRPr="00B46747">
              <w:rPr>
                <w:color w:val="000000" w:themeColor="text1"/>
                <w:sz w:val="18"/>
                <w:szCs w:val="18"/>
                <w:lang w:val="tr-TR"/>
              </w:rPr>
              <w:t xml:space="preserve"> of </w:t>
            </w:r>
            <w:proofErr w:type="spellStart"/>
            <w:r w:rsidRPr="00B46747">
              <w:rPr>
                <w:color w:val="000000" w:themeColor="text1"/>
                <w:sz w:val="18"/>
                <w:szCs w:val="18"/>
                <w:lang w:val="tr-TR"/>
              </w:rPr>
              <w:t>Biochemistry</w:t>
            </w:r>
            <w:proofErr w:type="spellEnd"/>
            <w:r w:rsidRPr="00B46747">
              <w:rPr>
                <w:color w:val="000000" w:themeColor="text1"/>
                <w:sz w:val="18"/>
                <w:szCs w:val="18"/>
                <w:lang w:val="tr-TR"/>
              </w:rPr>
              <w:t>, 2009.</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Kredisi</w:t>
            </w:r>
          </w:p>
        </w:tc>
        <w:tc>
          <w:tcPr>
            <w:tcW w:w="6068" w:type="dxa"/>
            <w:vAlign w:val="center"/>
          </w:tcPr>
          <w:p w:rsidR="00F807A1" w:rsidRPr="00B46747" w:rsidRDefault="00F807A1" w:rsidP="00832AEF">
            <w:pPr>
              <w:pStyle w:val="DersBilgileri"/>
              <w:rPr>
                <w:color w:val="000000" w:themeColor="text1"/>
                <w:sz w:val="18"/>
                <w:szCs w:val="18"/>
              </w:rPr>
            </w:pPr>
            <w:r w:rsidRPr="00B46747">
              <w:rPr>
                <w:color w:val="000000" w:themeColor="text1"/>
                <w:sz w:val="18"/>
                <w:szCs w:val="18"/>
              </w:rPr>
              <w:t>3</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Laboratuvar</w:t>
            </w:r>
          </w:p>
        </w:tc>
        <w:tc>
          <w:tcPr>
            <w:tcW w:w="6068" w:type="dxa"/>
            <w:vAlign w:val="center"/>
          </w:tcPr>
          <w:p w:rsidR="00F807A1" w:rsidRPr="00B46747" w:rsidRDefault="00F807A1" w:rsidP="00832AEF">
            <w:pPr>
              <w:pStyle w:val="DersBilgileri"/>
              <w:rPr>
                <w:color w:val="000000" w:themeColor="text1"/>
                <w:sz w:val="18"/>
                <w:szCs w:val="18"/>
              </w:rPr>
            </w:pPr>
            <w:r w:rsidRPr="00B46747">
              <w:rPr>
                <w:color w:val="000000" w:themeColor="text1"/>
                <w:sz w:val="18"/>
                <w:szCs w:val="18"/>
              </w:rPr>
              <w:t>-</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Diğer-1</w:t>
            </w:r>
          </w:p>
        </w:tc>
        <w:tc>
          <w:tcPr>
            <w:tcW w:w="6068" w:type="dxa"/>
            <w:vAlign w:val="center"/>
          </w:tcPr>
          <w:p w:rsidR="00F807A1" w:rsidRPr="00B46747" w:rsidRDefault="00F807A1" w:rsidP="00832AEF">
            <w:pPr>
              <w:pStyle w:val="DersBilgileri"/>
              <w:rPr>
                <w:color w:val="000000" w:themeColor="text1"/>
                <w:sz w:val="18"/>
                <w:szCs w:val="18"/>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46747">
      <w:bookmarkStart w:id="0" w:name="_GoBack"/>
      <w:bookmarkEnd w:id="0"/>
    </w:p>
    <w:sectPr w:rsidR="00EB0AE2" w:rsidSect="00EE06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0322F"/>
    <w:rsid w:val="006804B4"/>
    <w:rsid w:val="00832BE3"/>
    <w:rsid w:val="00940FC3"/>
    <w:rsid w:val="00B46747"/>
    <w:rsid w:val="00BC32DD"/>
    <w:rsid w:val="00EE0623"/>
    <w:rsid w:val="00F07317"/>
    <w:rsid w:val="00F807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4</cp:revision>
  <dcterms:created xsi:type="dcterms:W3CDTF">2018-02-12T15:12:00Z</dcterms:created>
  <dcterms:modified xsi:type="dcterms:W3CDTF">2018-02-12T20:35:00Z</dcterms:modified>
</cp:coreProperties>
</file>