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26277" w14:textId="77777777" w:rsidR="00777F86" w:rsidRPr="00542293" w:rsidRDefault="00777F86" w:rsidP="00542293">
      <w:pPr>
        <w:spacing w:after="0" w:line="360" w:lineRule="auto"/>
        <w:jc w:val="both"/>
        <w:rPr>
          <w:rFonts w:ascii="Arial" w:hAnsi="Arial" w:cs="Arial"/>
          <w:b/>
          <w:color w:val="000000" w:themeColor="text1"/>
          <w:sz w:val="24"/>
          <w:szCs w:val="24"/>
        </w:rPr>
      </w:pPr>
      <w:bookmarkStart w:id="0" w:name="_GoBack"/>
      <w:r w:rsidRPr="00542293">
        <w:rPr>
          <w:rFonts w:ascii="Arial" w:hAnsi="Arial" w:cs="Arial"/>
          <w:b/>
          <w:color w:val="000000" w:themeColor="text1"/>
          <w:sz w:val="24"/>
          <w:szCs w:val="24"/>
        </w:rPr>
        <w:t>Sosyal Sigortaların Finansmanı</w:t>
      </w:r>
    </w:p>
    <w:p w14:paraId="627874D3" w14:textId="77777777" w:rsidR="00777F86" w:rsidRPr="00542293" w:rsidRDefault="00777F86" w:rsidP="00542293">
      <w:pPr>
        <w:spacing w:after="0" w:line="360" w:lineRule="auto"/>
        <w:jc w:val="both"/>
        <w:rPr>
          <w:rFonts w:ascii="Arial" w:hAnsi="Arial" w:cs="Arial"/>
          <w:b/>
          <w:color w:val="000000" w:themeColor="text1"/>
          <w:sz w:val="24"/>
          <w:szCs w:val="24"/>
        </w:rPr>
      </w:pPr>
    </w:p>
    <w:p w14:paraId="4226BDC2" w14:textId="77777777" w:rsidR="00777F86" w:rsidRPr="00542293" w:rsidRDefault="00777F86" w:rsidP="00542293">
      <w:pPr>
        <w:spacing w:after="0" w:line="360" w:lineRule="auto"/>
        <w:jc w:val="both"/>
        <w:rPr>
          <w:rFonts w:ascii="Arial" w:hAnsi="Arial" w:cs="Arial"/>
          <w:color w:val="000000" w:themeColor="text1"/>
          <w:sz w:val="24"/>
          <w:szCs w:val="24"/>
        </w:rPr>
      </w:pPr>
      <w:r w:rsidRPr="00542293">
        <w:rPr>
          <w:rFonts w:ascii="Arial" w:hAnsi="Arial" w:cs="Arial"/>
          <w:b/>
          <w:color w:val="000000" w:themeColor="text1"/>
          <w:sz w:val="24"/>
          <w:szCs w:val="24"/>
        </w:rPr>
        <w:tab/>
      </w:r>
      <w:r w:rsidRPr="00542293">
        <w:rPr>
          <w:rFonts w:ascii="Arial" w:hAnsi="Arial" w:cs="Arial"/>
          <w:color w:val="000000" w:themeColor="text1"/>
          <w:sz w:val="24"/>
          <w:szCs w:val="24"/>
        </w:rPr>
        <w:t xml:space="preserve">Sosyal sigorta kurumları, sigortalılardan aldıkları primler ile sosyal yardımları yerine getirirler. Sosyal sigorta sisteminde sigortalıların ödediği primlerin yanı sıra işverenlerin ödediği primler, devletin katkısı ve vergiler de finansman kaynaklarıdır. </w:t>
      </w:r>
    </w:p>
    <w:p w14:paraId="634AA606" w14:textId="77777777" w:rsidR="00777F86" w:rsidRPr="00542293" w:rsidRDefault="00777F86" w:rsidP="00542293">
      <w:pPr>
        <w:spacing w:after="0" w:line="360" w:lineRule="auto"/>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Prim, çalışanların ve bu kimselerin işverenlerinin, sosyal güvenlik sistemine ödedikleri paradır. Prim miktarı genellikle çalışanın elde ettiği ücretin belli bir oranına göre hesaplanmaktadır. </w:t>
      </w:r>
    </w:p>
    <w:p w14:paraId="41D01942" w14:textId="77777777" w:rsidR="00777F86" w:rsidRPr="00542293" w:rsidRDefault="00777F86" w:rsidP="00542293">
      <w:pPr>
        <w:spacing w:after="0" w:line="360" w:lineRule="auto"/>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Çalışanlardan prim alınmasında bu kişilerin ve aile bireylerinin sosyal güvenlik hizmetlerinden yararlanmaları konusunda kişisel sorumluluklarının olması gerektiği düşüncesi yer almaktadır. Burada bir anlamda zorunlu tasarruf durumu bulunmaktadır. </w:t>
      </w:r>
    </w:p>
    <w:p w14:paraId="6765D416" w14:textId="77777777" w:rsidR="00777F86" w:rsidRPr="00542293" w:rsidRDefault="00777F86" w:rsidP="00542293">
      <w:pPr>
        <w:spacing w:after="0" w:line="360" w:lineRule="auto"/>
        <w:jc w:val="both"/>
        <w:rPr>
          <w:rFonts w:ascii="Arial" w:hAnsi="Arial" w:cs="Arial"/>
          <w:color w:val="000000" w:themeColor="text1"/>
          <w:sz w:val="24"/>
          <w:szCs w:val="24"/>
        </w:rPr>
      </w:pPr>
      <w:r w:rsidRPr="00542293">
        <w:rPr>
          <w:rFonts w:ascii="Arial" w:hAnsi="Arial" w:cs="Arial"/>
          <w:color w:val="000000" w:themeColor="text1"/>
          <w:sz w:val="24"/>
          <w:szCs w:val="24"/>
        </w:rPr>
        <w:tab/>
        <w:t>İşverenlerden prim alınmasında ise çalışanların iş nedeniyle karşılaştıkları risklerden doğan sorumluluğu paylaşmaları gerektiği düşüncesi yer almaktadır.</w:t>
      </w:r>
    </w:p>
    <w:p w14:paraId="48864B66" w14:textId="77777777" w:rsidR="00777F86" w:rsidRPr="00542293" w:rsidRDefault="00777F86" w:rsidP="00542293">
      <w:pPr>
        <w:spacing w:after="0" w:line="360" w:lineRule="auto"/>
        <w:jc w:val="both"/>
        <w:rPr>
          <w:rFonts w:ascii="Arial" w:hAnsi="Arial" w:cs="Arial"/>
          <w:color w:val="000000" w:themeColor="text1"/>
          <w:sz w:val="24"/>
          <w:szCs w:val="24"/>
        </w:rPr>
      </w:pPr>
      <w:r w:rsidRPr="00542293">
        <w:rPr>
          <w:rFonts w:ascii="Arial" w:hAnsi="Arial" w:cs="Arial"/>
          <w:color w:val="000000" w:themeColor="text1"/>
          <w:sz w:val="24"/>
          <w:szCs w:val="24"/>
        </w:rPr>
        <w:tab/>
        <w:t>Sosyal güvenlik sistemine devletin katkıda bulunması gerekliliği de sosyal güvenliğin temel insan hakları arasında yer alması ile yakından ilişkilidir. Ülkemizde de Anayasanın 60.maddesi devletin, kişilerin sosyal güvenlik haklarını sağlamak için gerekli önlemleri almasını ve gerekli teşkilatı kurmasını hükme bağlamaktadır.</w:t>
      </w:r>
    </w:p>
    <w:p w14:paraId="6307681C" w14:textId="77777777" w:rsidR="00777F86" w:rsidRPr="00542293" w:rsidRDefault="00777F86" w:rsidP="00542293">
      <w:pPr>
        <w:spacing w:after="0" w:line="360" w:lineRule="auto"/>
        <w:jc w:val="both"/>
        <w:rPr>
          <w:rFonts w:ascii="Arial" w:hAnsi="Arial" w:cs="Arial"/>
          <w:b/>
          <w:color w:val="000000" w:themeColor="text1"/>
          <w:sz w:val="24"/>
          <w:szCs w:val="24"/>
        </w:rPr>
      </w:pPr>
    </w:p>
    <w:p w14:paraId="2E31F521"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b/>
          <w:color w:val="000000" w:themeColor="text1"/>
          <w:sz w:val="24"/>
          <w:szCs w:val="24"/>
        </w:rPr>
        <w:t>1)</w:t>
      </w:r>
      <w:r w:rsidRPr="00542293">
        <w:rPr>
          <w:rFonts w:ascii="Arial" w:hAnsi="Arial" w:cs="Arial"/>
          <w:color w:val="000000" w:themeColor="text1"/>
          <w:sz w:val="24"/>
          <w:szCs w:val="24"/>
        </w:rPr>
        <w:t xml:space="preserve"> </w:t>
      </w:r>
      <w:r w:rsidRPr="00542293">
        <w:rPr>
          <w:rFonts w:ascii="Arial" w:hAnsi="Arial" w:cs="Arial"/>
          <w:b/>
          <w:color w:val="000000" w:themeColor="text1"/>
          <w:sz w:val="24"/>
          <w:szCs w:val="24"/>
        </w:rPr>
        <w:t>Primler</w:t>
      </w:r>
    </w:p>
    <w:p w14:paraId="4D95CF99" w14:textId="77777777" w:rsidR="00777F86" w:rsidRPr="00542293" w:rsidRDefault="00777F86" w:rsidP="00542293">
      <w:pPr>
        <w:spacing w:after="0" w:line="360" w:lineRule="auto"/>
        <w:ind w:left="709"/>
        <w:jc w:val="both"/>
        <w:rPr>
          <w:rFonts w:ascii="Arial" w:hAnsi="Arial" w:cs="Arial"/>
          <w:b/>
          <w:color w:val="000000" w:themeColor="text1"/>
          <w:sz w:val="24"/>
          <w:szCs w:val="24"/>
        </w:rPr>
      </w:pPr>
      <w:r w:rsidRPr="00542293">
        <w:rPr>
          <w:rFonts w:ascii="Arial" w:hAnsi="Arial" w:cs="Arial"/>
          <w:b/>
          <w:color w:val="000000" w:themeColor="text1"/>
          <w:sz w:val="24"/>
          <w:szCs w:val="24"/>
        </w:rPr>
        <w:tab/>
      </w:r>
    </w:p>
    <w:p w14:paraId="074A0DE8"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b/>
          <w:color w:val="000000" w:themeColor="text1"/>
          <w:sz w:val="24"/>
          <w:szCs w:val="24"/>
        </w:rPr>
        <w:tab/>
      </w:r>
      <w:r w:rsidRPr="00542293">
        <w:rPr>
          <w:rFonts w:ascii="Arial" w:hAnsi="Arial" w:cs="Arial"/>
          <w:color w:val="000000" w:themeColor="text1"/>
          <w:sz w:val="24"/>
          <w:szCs w:val="24"/>
        </w:rPr>
        <w:t xml:space="preserve">5510 sayılı yasanın 79.maddesinin birinci fıkrası uyarınca “Kısa ve uzun vadeli sigortalar ile genel sağlık sigortası için, bu Kanunda öngörülen her türlü ödemeler ile yönetim giderlerini karşılamak üzere Kurum prim almak, ilgililer de prim ödemek zorundadır.” </w:t>
      </w:r>
    </w:p>
    <w:p w14:paraId="3F043148"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Sigortalıların ve varsa işverenlerinin ödeyecekleri prim miktarı elde ettikleri kazanca göre belirlenir. Sigortalının elde ettiği her tür kazanç da prim kesintisine tabi değildir. Aşağıda sigortalılar bakımından ayrı ayrı prime tabi kazançlar incelenecektir.</w:t>
      </w:r>
    </w:p>
    <w:p w14:paraId="1EE3733F"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16C8F46E"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1. 5510 sayılı yasanın 4/I(a) bendine tabi sigortalılar (İşçiler) : Bu grup sigortalılar, bir iş sözleşmesine dayalı olarak çalışan işçilerdir. İşverene bağlı olarak ve bir iş sözleşmesiyle çalışan işçiler için aylık kazancın belirlenmesinde hesaba dahil edilecek kazançlar şunlardır; </w:t>
      </w:r>
    </w:p>
    <w:p w14:paraId="3655F0CF"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lastRenderedPageBreak/>
        <w:tab/>
        <w:t xml:space="preserve">a. Sigortalının o ay içinde elde ettiği ücretler: Sigortalının ay içinde hak kazandığı ücret niteliğindeki tüm ödemeler hesaplamaya katılır. Normal çalışması karşılığı elde ettiği ücretin yanı sıra, fazla çalışma karşılığında elde ettiği ücret, ulusal bayram, genel tatil ve hafta tatili ücreti gibi “ücret” kavramına dahil olan bütün kazançlar hesaba katılır. Burada önemli olan husus bu ücretlerin fiilen ödenmiş olmasının aranmamasıdır. Daha açık bir ifadeyle işçinin çalışması karşılığında hak kazandığı ancak henüz fiilen ödenmeyen ücretler de prime esas kazanca dahil edilecektir. </w:t>
      </w:r>
    </w:p>
    <w:p w14:paraId="1A040EAB"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b. Prim, ikramiye ve bu nitelikteki her çeşit istihkaktan sigortalılara o ay içinde ödenenler: Bu gruba giren ödemeler de esas itibarıyla ücret kavramı içinde değerlendirilirler. Ancak kanunun 80.maddesi bu gruba giren kazançlar için hak kazanmayı yeterli görmemiş bunların fiilen ödenmesini de şart olarak koymuştur. </w:t>
      </w:r>
    </w:p>
    <w:p w14:paraId="28B364F4"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c. Yönetim ve yargı organlarınca verilen kararlar gereğince yapılan ödemeler:</w:t>
      </w:r>
      <w:r w:rsidRPr="00542293">
        <w:rPr>
          <w:rFonts w:ascii="Arial" w:hAnsi="Arial" w:cs="Arial"/>
          <w:b/>
          <w:color w:val="000000" w:themeColor="text1"/>
          <w:sz w:val="24"/>
          <w:szCs w:val="24"/>
        </w:rPr>
        <w:t xml:space="preserve"> </w:t>
      </w:r>
      <w:r w:rsidRPr="00542293">
        <w:rPr>
          <w:rFonts w:ascii="Arial" w:hAnsi="Arial" w:cs="Arial"/>
          <w:color w:val="000000" w:themeColor="text1"/>
          <w:sz w:val="24"/>
          <w:szCs w:val="24"/>
        </w:rPr>
        <w:t xml:space="preserve">Sigortalıya, bir yargı kararına ya da yönetim organının kararına dayalı olarak ödenen ücret, tatil ücreti, prim, ikramiye, fazla çalışma ücreti gibi ödemelerdir. Örneğin işçinin ücretinin ödenmemesi durumunda dava açması üzerine mahkemenin işçiyi haklı bularak ödenmeyen ücretin ödenmesine karar vermesi durumunda bu karara dayalı olarak yapılan ödeme sigortalının prime esas aylık kazancına dahil edilecektir. </w:t>
      </w:r>
    </w:p>
    <w:p w14:paraId="0534AC47"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Bu gruba giren ödemeler geçmişe yönelik ödemelerdir. Dolayısıyla bütün ödeme miktarı işçiye filen ödeme yapıldığı ayın kazancına dahil edilmez, söz konusu ödeme hangi aya ait ise o ayın prime esas kazancına dahil edilir. Konuyu bir örnekle açıklamak gerekirse, Haziran ayında imzalanan bir toplu iş sözleşmesi ile Mart-Nisan-Mayıs aylarında da geçerli olacak şekilde geriye yönelik ücret zammı getirilmişse, bu ücret zamları hangi aya aitlerse o ayın prime esas kazancına dahil edileceklerdir. Söz konusu zammın topluca Haziran ayı ücreti ile birlikte ödenmesi sigortalının sadece Haziran ayı prime esas kazancının hesabında değil, zammın etkili olduğu Mart-Nisan-Mayıs ve Haziran aylarına etkisine göre hesaba katılacaktır.</w:t>
      </w:r>
    </w:p>
    <w:p w14:paraId="50C1C5C8"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34CD6705"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5510 sayılı Kanun bazı kazançları ise </w:t>
      </w:r>
      <w:r w:rsidRPr="00542293">
        <w:rPr>
          <w:rFonts w:ascii="Arial" w:hAnsi="Arial" w:cs="Arial"/>
          <w:i/>
          <w:color w:val="000000" w:themeColor="text1"/>
          <w:sz w:val="24"/>
          <w:szCs w:val="24"/>
        </w:rPr>
        <w:t>prim kesintisinden tamamen veya kısmen muaf</w:t>
      </w:r>
      <w:r w:rsidRPr="00542293">
        <w:rPr>
          <w:rFonts w:ascii="Arial" w:hAnsi="Arial" w:cs="Arial"/>
          <w:color w:val="000000" w:themeColor="text1"/>
          <w:sz w:val="24"/>
          <w:szCs w:val="24"/>
        </w:rPr>
        <w:t xml:space="preserve"> tutmuştur. Kanunun 80/I(b) bendi uyarınca “Ayni yardımlar ve ölüm, doğum ve evlenme yardımları, görev yollukları, seyyar görev tazminatı, kıdem tazminatı, iş sonu tazminatı veya kıdem tazminatı mahiyetindeki toplu ödeme, keşif ücreti, ihbar ve kasa tazminatları ile Kurumca tutarları yıllar itibarıyla belirlenecek yemek, çocuk ve aile zamları, işverenler tarafından sigortalılar için özel sağlık sigortalarına ve bireysel emeklilik sistemine ödenen ve aylık toplamı asgari ücretin % 30'unu geçmeyen özel sağlık sigortası primi ve bireysel emeklilik katkı payları tutarları, prime esas kazanca tabi tutulmaz.” Bu düzenleme uyarınca prime esas kazanca dahil edilemeyecek ödemeler şunlardır. </w:t>
      </w:r>
    </w:p>
    <w:p w14:paraId="46F5EABB"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633ADF73"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a. Ayni Yardımlar: İşverence işçiye verilen erzak paketi, elbise, kömür gibi ayni yardımlar miktarları ne olursa olsun prim kesintisine tabi tutulmayacaktır.</w:t>
      </w:r>
    </w:p>
    <w:p w14:paraId="649B1E9C"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r w:rsidRPr="00542293">
        <w:rPr>
          <w:rFonts w:ascii="Arial" w:hAnsi="Arial" w:cs="Arial"/>
          <w:color w:val="000000" w:themeColor="text1"/>
          <w:sz w:val="24"/>
          <w:szCs w:val="24"/>
        </w:rPr>
        <w:tab/>
        <w:t>5510 sayılı kanunun 80/I (c) bendi ise “</w:t>
      </w:r>
      <w:r w:rsidRPr="00542293">
        <w:rPr>
          <w:rFonts w:ascii="Arial" w:hAnsi="Arial" w:cs="Arial"/>
          <w:color w:val="000000" w:themeColor="text1"/>
          <w:sz w:val="24"/>
          <w:szCs w:val="24"/>
          <w:lang w:eastAsia="tr-TR"/>
        </w:rPr>
        <w:t xml:space="preserve"> (b) bendinde belirtilen istisnalar dışında her ne adla yapılırsa yapılsın tüm ödemeler ile ayni yardım yerine geçmek üzere yapılan nakdi ödemeler prime esas kazanca tabi tutulur. Diğer kanunlardaki prime tabi tutulmaması gerektiğine dair muafiyet ve istisnalar bu Kanunun uygulanmasında dikkate alınmaz.” hükmünü içermektedir. Bu düzenleme uyarınca işverenlerin işçiye ayni yardım yerine geçmek üzere verdikleri miktar prim kesintisine tabi olacaktır.</w:t>
      </w:r>
    </w:p>
    <w:p w14:paraId="2DF22CBA"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r w:rsidRPr="00542293">
        <w:rPr>
          <w:rFonts w:ascii="Arial" w:hAnsi="Arial" w:cs="Arial"/>
          <w:color w:val="000000" w:themeColor="text1"/>
          <w:sz w:val="24"/>
          <w:szCs w:val="24"/>
          <w:lang w:eastAsia="tr-TR"/>
        </w:rPr>
        <w:tab/>
        <w:t xml:space="preserve">Aynı maddenin bu iki düzenlemesi arasındaki farkı bir örnekle açıklamak yararlı olacaktır. Örneğin işveren işçilerine her yıl kış mevsimi başlamadan önce beş ton kömür dağıtıyorsa bu takdirde dağıtılan kömür (ayni yardım) prime esas kazanca tabi tutulmaz. Ancak işveren bu yardımı beş ton kömürü vermek yerine işçilerine beş ton kömür almalarına yetecek parayı verirse bu para prime esas kazanca dahil edilecektir. </w:t>
      </w:r>
    </w:p>
    <w:p w14:paraId="3EAA9E2F"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r w:rsidRPr="00542293">
        <w:rPr>
          <w:rFonts w:ascii="Arial" w:hAnsi="Arial" w:cs="Arial"/>
          <w:color w:val="000000" w:themeColor="text1"/>
          <w:sz w:val="24"/>
          <w:szCs w:val="24"/>
          <w:lang w:eastAsia="tr-TR"/>
        </w:rPr>
        <w:tab/>
        <w:t xml:space="preserve">Kanunun işverence yapılan bir yardımın söz konusu yardımın konusunu oluşturan eşyanın aynen verilmesi durumunda bunun bedelini prime esas kazanca dahil etmemesine rağmen, bu eşyanın aynen verilmeyerek işçiye bedelinin verildiği durumda prime esas kazanca dahil etmesi eleştirilere açıktır. </w:t>
      </w:r>
    </w:p>
    <w:p w14:paraId="328336E9"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r w:rsidRPr="00542293">
        <w:rPr>
          <w:rFonts w:ascii="Arial" w:hAnsi="Arial" w:cs="Arial"/>
          <w:color w:val="000000" w:themeColor="text1"/>
          <w:sz w:val="24"/>
          <w:szCs w:val="24"/>
          <w:lang w:eastAsia="tr-TR"/>
        </w:rPr>
        <w:tab/>
        <w:t xml:space="preserve">Sigortalıya para verilmeksizin ulaşımının sağlanması amacıyla otobüs kartı ya da yemek yemesi için yemek kartı ya da kuponları veriliyorsa bunlar da prime esas kazanca dahil edilmezler. Çünkü sigortalının eline nakit para olarak geçmemektedirler. </w:t>
      </w:r>
    </w:p>
    <w:p w14:paraId="6EDE4735"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p>
    <w:p w14:paraId="605EAFCB"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r w:rsidRPr="00542293">
        <w:rPr>
          <w:rFonts w:ascii="Arial" w:hAnsi="Arial" w:cs="Arial"/>
          <w:color w:val="000000" w:themeColor="text1"/>
          <w:sz w:val="24"/>
          <w:szCs w:val="24"/>
          <w:lang w:eastAsia="tr-TR"/>
        </w:rPr>
        <w:tab/>
        <w:t xml:space="preserve">b. Ölüm, Doğum ve Evlenme yardımları: İşveren tarafından iş sözleşmesine ya da toplu iş sözleşmesine dayalı olarak verilen ölüm, doğum ve evlenme yardımlarının miktarları ne olursa olsun prime esas kazanca dahil edilmezler. </w:t>
      </w:r>
    </w:p>
    <w:p w14:paraId="2B8ADC2F"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p>
    <w:p w14:paraId="092DBDF6"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lang w:eastAsia="tr-TR"/>
        </w:rPr>
        <w:tab/>
        <w:t xml:space="preserve">c. </w:t>
      </w:r>
      <w:r w:rsidRPr="00542293">
        <w:rPr>
          <w:rFonts w:ascii="Arial" w:hAnsi="Arial" w:cs="Arial"/>
          <w:color w:val="000000" w:themeColor="text1"/>
          <w:sz w:val="24"/>
          <w:szCs w:val="24"/>
        </w:rPr>
        <w:t>Görev Yollukları ve Seyyar Görev Tazminatı: İşveren tarafından sigortalının işe gidip gelmesi için verilen paralar, daimi ya da geçici olarak bir yerde görevlendirilmesi nedeniyle verilen yol parası, taşınma masrafları için verilen para ve bu kapsamda değerlendirilebilecek benzeri ödemeler prime esas kazanca dahil edilmezler.</w:t>
      </w:r>
    </w:p>
    <w:p w14:paraId="3ADD3366"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5309B043"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d. İş Sözleşmesinin Sona Ermesine Bağlı Olarak Yapılan Bazı Ödemeler: Kıdem tazminatı, iş sonu tazminatı veya kıdem tazminatı mahiyetindeki toplu ödeme, ihbar tazminatı, kötü niyet tazminatı, iş güvencesi tazminatı gibi ödemeler prim kesintisine tabi değildir. </w:t>
      </w:r>
    </w:p>
    <w:p w14:paraId="35BBDCDF"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03152B63"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e. Kasa Tazminatları: Kasiyer ya da veznedar gibi para ve kıymetli evrak alıp veren veya bunların korunması ile uğraşan kişilere yapılan kasa tazminatları da prim kesintisine tabi tutulmaz.</w:t>
      </w:r>
    </w:p>
    <w:p w14:paraId="5E2E164E"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291AA806"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Yukarıda sayılan kalemlere giren ödemelerin miktarları ne olursa olsun prim kesintisine tabi tutulmazlar. Ancak Kanun, bazı ödemelerin belli bir miktarı aşan kısımlarının prime esas kazanca dahil edileceğini düzenlemiştir. Bu ödemeler şunlardır;</w:t>
      </w:r>
    </w:p>
    <w:p w14:paraId="7EACB80E"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a. Yemek, çocuk ve aile zamları: Bu ödemelerin ne kadarlık kısmının prim kesintisine tabi tutulmayacağı Kurum tarafından belirlenecektir. Kurum tarafından belirlenen miktarın üzerinde kalan kısımlar prim kesintisine tabi tutulacaktır. </w:t>
      </w:r>
    </w:p>
    <w:p w14:paraId="431DF509"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b. Özel sağlık sigortası ve bireysel emeklilik katkı payları: İşveren tarafından sigortalı için özel sağlık sigortası yaptırılmış ya da bireysel emeklilik sistemine katılım sağlanmışsa bunlar için işveren tarafından ödenen ve aylık toplamı asgari ücretin % 30'unu geçmeyen özel sağlık sigortası primi ve bireysel emeklilik katkı payları tutarları, prime esas kazanca tabi tutulmaz. </w:t>
      </w:r>
    </w:p>
    <w:p w14:paraId="6F4E2F29"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25743062"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 xml:space="preserve">2. 5510 sayılı yasanın 4/I(b) bendine tabi sigortalılar (Bağımsız Çalışanlar): Bu grup sigortalılar, kendi adına ve hesabına bağımsız çalışanlardır (esnaf, tacir, bağımsız çalışan avukat, doktor, mühendis gibi). Bağımsız çalışanlar için prime esas kazancın belirlenmesinde SSGSSK 80.maddesi uygulanır. Bağımsız çalışanlar, Kanunun 82.maddesinde belirlenen alt ve üst sınır arasında kalmak koşuluyla aylık prime esas kazançlarını Kuruma kendileri beyan ederler. Sigortalının beyanda bulunması üzerine, bu miktar üzerinden beyanın yapıldığı aydan itibaren prim kesilir. Sigortalı, bu beyanını değiştirmediği sürece sonraki aylarda da bu miktar üzerinden prim ödemesi gerekir. </w:t>
      </w:r>
    </w:p>
    <w:p w14:paraId="7570D612"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04D172C5"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 xml:space="preserve">3. 5510 sayılı yasanın 4/I(c) bendine tabi sigortalılar (Memurlar ve Diğer Kamu Görevlileri): Ülkemizde memurlar ve kamu görevlileri görev yaptıkları kuruma ve sahip oldukları ünvana, dahil oldukları mesleklere göre pek çok farklı kanuna tabi olarak çalışmaktadırlar. Örneğin öğretmenler, devlet üniversitelerinde görev yapan öğretim üyeleri, hakimler, subaylar devlete bağlı olarak çalışmalarına rağmen her birinin tabi olduğu kanun farklıdır. Bu farklılık bu kimselerin prime esas kazançlarının belirlenmesinde de önem taşımaktadır. 5510 sayılı Kanunun 80.maddesinin üçüncü fıkrası kamu görevlilerinin kadrolarını esas alarak prime esas kazançlarının nasıl belirleneceğini hükme bağlamıştır. Bu gruba giren sigortalıların diğer sigortalılardan ayrıldıkları en önemli konu, prime esas kazançların tespitinde 5510 sayılı yasanın 82.maddesinde düzenlenen üst sınırın aranmamasıdır. </w:t>
      </w:r>
    </w:p>
    <w:p w14:paraId="722C975A" w14:textId="77777777" w:rsidR="00777F86" w:rsidRPr="00542293" w:rsidRDefault="00777F86" w:rsidP="00542293">
      <w:pPr>
        <w:spacing w:after="0" w:line="360" w:lineRule="auto"/>
        <w:ind w:left="709"/>
        <w:jc w:val="both"/>
        <w:rPr>
          <w:rFonts w:ascii="Arial" w:hAnsi="Arial" w:cs="Arial"/>
          <w:color w:val="000000" w:themeColor="text1"/>
          <w:sz w:val="24"/>
          <w:szCs w:val="24"/>
        </w:rPr>
      </w:pPr>
    </w:p>
    <w:p w14:paraId="33B742D8"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 xml:space="preserve">4. Yalnızca Genel Sağlık Sigortasına Tabi Olan Sigortalılar: Genel sağlık sigortasına tabi olan kişileri düzenleyen 60.madde incelendiğinde, bu maddenin oldukça kapsamlı olduğu görülmektedir. Bu maddede düzenlenen kişilerden bir kısmı yukarıda incelediğimiz üç grup sigortalı türünden birine dahildir. Daha açık bir ifadeyle işçi, bağımsız çalışan ya da kamu görevlisidir. Ancak 5510 sayılı Kanunun 60.maddesinde bu üç sigortalı grubuna girmeyen ancak genel sağlık sigortalısı sayılan kişiler de bulunmaktadır. Bu kişilerin prime esas kazançları ile ilgili olarak SSGSSK 80/IV.fıkra düzenleme içermektedir. </w:t>
      </w:r>
    </w:p>
    <w:p w14:paraId="188C28B8" w14:textId="77777777" w:rsidR="00777F86" w:rsidRPr="00542293" w:rsidRDefault="00777F86" w:rsidP="00542293">
      <w:pPr>
        <w:spacing w:after="0" w:line="360" w:lineRule="auto"/>
        <w:jc w:val="both"/>
        <w:rPr>
          <w:rFonts w:ascii="Arial" w:hAnsi="Arial" w:cs="Arial"/>
          <w:color w:val="000000" w:themeColor="text1"/>
          <w:sz w:val="24"/>
          <w:szCs w:val="24"/>
        </w:rPr>
      </w:pPr>
    </w:p>
    <w:p w14:paraId="5402E2ED" w14:textId="77777777" w:rsidR="00777F86" w:rsidRPr="00542293" w:rsidRDefault="00777F86" w:rsidP="00542293">
      <w:pPr>
        <w:spacing w:after="0" w:line="360" w:lineRule="auto"/>
        <w:ind w:left="709"/>
        <w:jc w:val="both"/>
        <w:rPr>
          <w:rFonts w:ascii="Arial" w:hAnsi="Arial" w:cs="Arial"/>
          <w:b/>
          <w:color w:val="000000" w:themeColor="text1"/>
          <w:sz w:val="24"/>
          <w:szCs w:val="24"/>
        </w:rPr>
      </w:pPr>
      <w:r w:rsidRPr="00542293">
        <w:rPr>
          <w:rFonts w:ascii="Arial" w:hAnsi="Arial" w:cs="Arial"/>
          <w:b/>
          <w:color w:val="000000" w:themeColor="text1"/>
          <w:sz w:val="24"/>
          <w:szCs w:val="24"/>
        </w:rPr>
        <w:t xml:space="preserve">2) Prime Esas Kazancın Belirlenmesinde Alt ve Üst Sınır </w:t>
      </w:r>
    </w:p>
    <w:p w14:paraId="0DC86DE6" w14:textId="77777777" w:rsidR="00777F86" w:rsidRPr="00542293" w:rsidRDefault="00777F86" w:rsidP="00542293">
      <w:pPr>
        <w:spacing w:after="0" w:line="360" w:lineRule="auto"/>
        <w:jc w:val="both"/>
        <w:rPr>
          <w:rFonts w:ascii="Arial" w:hAnsi="Arial" w:cs="Arial"/>
          <w:b/>
          <w:color w:val="000000" w:themeColor="text1"/>
          <w:sz w:val="24"/>
          <w:szCs w:val="24"/>
        </w:rPr>
      </w:pPr>
    </w:p>
    <w:p w14:paraId="5D2CD530" w14:textId="77777777" w:rsidR="00777F86" w:rsidRPr="00542293" w:rsidRDefault="00777F86" w:rsidP="00542293">
      <w:pPr>
        <w:spacing w:after="0" w:line="360" w:lineRule="auto"/>
        <w:ind w:left="709"/>
        <w:jc w:val="both"/>
        <w:rPr>
          <w:rFonts w:ascii="Arial" w:hAnsi="Arial" w:cs="Arial"/>
          <w:color w:val="000000" w:themeColor="text1"/>
          <w:sz w:val="24"/>
          <w:szCs w:val="24"/>
          <w:lang w:eastAsia="tr-TR"/>
        </w:rPr>
      </w:pPr>
      <w:r w:rsidRPr="00542293">
        <w:rPr>
          <w:rFonts w:ascii="Arial" w:hAnsi="Arial" w:cs="Arial"/>
          <w:b/>
          <w:color w:val="000000" w:themeColor="text1"/>
          <w:sz w:val="24"/>
          <w:szCs w:val="24"/>
        </w:rPr>
        <w:tab/>
      </w:r>
      <w:r w:rsidRPr="00542293">
        <w:rPr>
          <w:rFonts w:ascii="Arial" w:hAnsi="Arial" w:cs="Arial"/>
          <w:color w:val="000000" w:themeColor="text1"/>
          <w:sz w:val="24"/>
          <w:szCs w:val="24"/>
        </w:rPr>
        <w:t>5510 sayılı Kanun prime esas kazancın belirlenmesinde alt ve üst sınır koymuştur. Kanunun 82.maddesi uyarınca “Bu Kanun gereğince alınacak prim ve verilecek ödeneklerin hesabına esas tutulan günlük kazancın alt sınırı, sigortalıların yaşlarına uygun asgarî ücretin otuzda biri, üst sınırı ise 16 yaşından büyük sigortalıların günlük kazanç alt sınırının 6,5 katı, ancak sosyal güvenlik sözleşmesi olmayan ülkelerde iş üstlenen işverenlerce yurt dışındaki işyerlerinde çalıştırılmak üzere götürülen Türk işçileri için 3 katıdır</w:t>
      </w:r>
      <w:r w:rsidRPr="00542293">
        <w:rPr>
          <w:rFonts w:ascii="Arial" w:hAnsi="Arial" w:cs="Arial"/>
          <w:color w:val="000000" w:themeColor="text1"/>
          <w:sz w:val="24"/>
          <w:szCs w:val="24"/>
          <w:lang w:eastAsia="tr-TR"/>
        </w:rPr>
        <w:t xml:space="preserve">.” </w:t>
      </w:r>
    </w:p>
    <w:p w14:paraId="1BFB7AF7"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lang w:eastAsia="tr-TR"/>
        </w:rPr>
        <w:tab/>
        <w:t xml:space="preserve">Yukarıda yer verilen düzenlemede sigortalının günlük kazancından bahsedilmektedir. Günlük kazanç sigortalının bir ay içinde </w:t>
      </w:r>
      <w:r w:rsidRPr="00542293">
        <w:rPr>
          <w:rFonts w:ascii="Arial" w:hAnsi="Arial" w:cs="Arial"/>
          <w:color w:val="000000" w:themeColor="text1"/>
          <w:sz w:val="24"/>
          <w:szCs w:val="24"/>
        </w:rPr>
        <w:t>prime esas tutulan kazancının otuzda biridir. Ancak günlük kazancın hesabına esas tutulan ay içindeki bazı günlerde çalışmamış ve çalışmadığı günler için ücret almamış sigortalının günlük kazancı, o ay için prime esas tutulan kazancının ücret aldığı gün sayısına bölünmesi suretiyle hesaplanır. (m.80/I,g)</w:t>
      </w:r>
    </w:p>
    <w:p w14:paraId="19A9181F"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Günlük kazancı 82.maddenin birinci fıkrasında belirtilen alt kazancın, yani asgari ücretin otuzda birinin altında kalan sigortalılar ile ücretsiz çalışan sigortalıların günlük kazançları alt sınır üzerinden hesaplanır. Sigortalının elde ettiği kazanç ile günlük alt sınırın arasında kalan farka ait sigorta primleri ise işveren tarafından ödenir. Ücretsiz çalışan sigortalılara dair olan sigorta primlerinin tamamı ise işveren tarafından ödenir. Günlük kazancı kanunda belirlenmiş olan üst sınırdan fazla olan sigortalıların günlük kazançları da üst sınır üzerinden hesaplanır. (m.82/II)</w:t>
      </w:r>
    </w:p>
    <w:p w14:paraId="070F0E32" w14:textId="77777777" w:rsidR="00777F86" w:rsidRPr="00542293" w:rsidRDefault="00777F86" w:rsidP="00542293">
      <w:pPr>
        <w:spacing w:after="0" w:line="360" w:lineRule="auto"/>
        <w:ind w:left="709"/>
        <w:jc w:val="both"/>
        <w:rPr>
          <w:rFonts w:ascii="Arial" w:hAnsi="Arial" w:cs="Arial"/>
          <w:b/>
          <w:color w:val="000000" w:themeColor="text1"/>
          <w:sz w:val="24"/>
          <w:szCs w:val="24"/>
        </w:rPr>
      </w:pPr>
    </w:p>
    <w:p w14:paraId="67A038BA" w14:textId="77777777" w:rsidR="00777F86" w:rsidRPr="00542293" w:rsidRDefault="00777F86" w:rsidP="00542293">
      <w:pPr>
        <w:spacing w:after="0" w:line="360" w:lineRule="auto"/>
        <w:ind w:left="709"/>
        <w:jc w:val="both"/>
        <w:rPr>
          <w:rFonts w:ascii="Arial" w:hAnsi="Arial" w:cs="Arial"/>
          <w:b/>
          <w:color w:val="000000" w:themeColor="text1"/>
          <w:sz w:val="24"/>
          <w:szCs w:val="24"/>
        </w:rPr>
      </w:pPr>
      <w:r w:rsidRPr="00542293">
        <w:rPr>
          <w:rFonts w:ascii="Arial" w:hAnsi="Arial" w:cs="Arial"/>
          <w:b/>
          <w:color w:val="000000" w:themeColor="text1"/>
          <w:sz w:val="24"/>
          <w:szCs w:val="24"/>
        </w:rPr>
        <w:t xml:space="preserve">3)  Prim Oranları ve Türleri </w:t>
      </w:r>
    </w:p>
    <w:p w14:paraId="08AD29FD" w14:textId="77777777" w:rsidR="00777F86" w:rsidRPr="00542293" w:rsidRDefault="00777F86" w:rsidP="00542293">
      <w:pPr>
        <w:spacing w:after="0" w:line="360" w:lineRule="auto"/>
        <w:ind w:left="709"/>
        <w:jc w:val="both"/>
        <w:rPr>
          <w:rFonts w:ascii="Arial" w:hAnsi="Arial" w:cs="Arial"/>
          <w:b/>
          <w:color w:val="000000" w:themeColor="text1"/>
          <w:sz w:val="24"/>
          <w:szCs w:val="24"/>
        </w:rPr>
      </w:pPr>
    </w:p>
    <w:p w14:paraId="76309065"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Sosyal Sigortalar ve Genel Sağlık Sigortası Kanunu uyarınca kısa vadeli sigorta kolları primi, uzun vadeli sigorta kolları primi, sosyal güvenlik destek primi ve genel sağlık sigortası primi düzenlenmiştir. Bunlara ek olarak işsizlik sigortası primi de bulunmaktadır.</w:t>
      </w:r>
    </w:p>
    <w:p w14:paraId="40206974"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b/>
          <w:color w:val="000000" w:themeColor="text1"/>
          <w:sz w:val="24"/>
          <w:szCs w:val="24"/>
        </w:rPr>
        <w:tab/>
      </w:r>
      <w:r w:rsidRPr="00542293">
        <w:rPr>
          <w:rFonts w:ascii="Arial" w:hAnsi="Arial" w:cs="Arial"/>
          <w:color w:val="000000" w:themeColor="text1"/>
          <w:sz w:val="24"/>
          <w:szCs w:val="24"/>
        </w:rPr>
        <w:t>1. Kısa vadeli sigorta kolları primi: Bu primini tamamı işveren tarafından ödenir. Kısa vadeli sigorta kolları prim oranı, sigortalının prime esas kazancının %2’sidir. Bu oranı %1,5 oranına düşürmeye ya da %2,5 oranına artırmaya Bakanlar Kurulu yetkilidir.</w:t>
      </w:r>
    </w:p>
    <w:p w14:paraId="367A5D3C"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b/>
          <w:color w:val="000000" w:themeColor="text1"/>
          <w:sz w:val="24"/>
          <w:szCs w:val="24"/>
        </w:rPr>
        <w:tab/>
      </w:r>
      <w:r w:rsidRPr="00542293">
        <w:rPr>
          <w:rFonts w:ascii="Arial" w:hAnsi="Arial" w:cs="Arial"/>
          <w:color w:val="000000" w:themeColor="text1"/>
          <w:sz w:val="24"/>
          <w:szCs w:val="24"/>
        </w:rPr>
        <w:t xml:space="preserve"> 2. Uzun Vadeli Sigorta Kolları Primi</w:t>
      </w:r>
      <w:r w:rsidRPr="00542293">
        <w:rPr>
          <w:rFonts w:ascii="Arial" w:hAnsi="Arial" w:cs="Arial"/>
          <w:b/>
          <w:color w:val="000000" w:themeColor="text1"/>
          <w:sz w:val="24"/>
          <w:szCs w:val="24"/>
        </w:rPr>
        <w:t xml:space="preserve">: </w:t>
      </w:r>
      <w:r w:rsidRPr="00542293">
        <w:rPr>
          <w:rFonts w:ascii="Arial" w:hAnsi="Arial" w:cs="Arial"/>
          <w:color w:val="000000" w:themeColor="text1"/>
          <w:sz w:val="24"/>
          <w:szCs w:val="24"/>
        </w:rPr>
        <w:t>Uzun vadeli sigorta kolları malullük, yaşlılık ve ölüm sigortalarını kapsamaktadır. Bu prim oranı sigortalının prime esas kazancının %20’sidir. Bu prim sigortalı ve işveren tarafından ödenir. Sigortalının hissesi %9, işverenin hissesi ise %11’dir. Kanunun 4/I,b bendi uyarınca sigortalı olanlar yani bağımsız çalışanlar bu oranın tamamını kendileri öderler. Uzun vadeli sigorta kollarına Devlet de katkıda bulunmaktadır. 5510 sayılı Kanunun 81.maddesinin son fıkrası uyarınca Devlet, Kurumca her ay tahsil edilen malüllük, yaşlılık ve ölüm sigortaları priminin dörtte biri oranında Kuruma katkı yapar. Bu katkı, Hazine tarafından Kuruma ödenir.</w:t>
      </w:r>
    </w:p>
    <w:p w14:paraId="0F579553" w14:textId="77777777" w:rsidR="00777F86" w:rsidRPr="00542293" w:rsidRDefault="00777F86" w:rsidP="00542293">
      <w:pPr>
        <w:spacing w:after="0" w:line="360" w:lineRule="auto"/>
        <w:ind w:left="709"/>
        <w:jc w:val="both"/>
        <w:rPr>
          <w:rFonts w:ascii="Arial" w:hAnsi="Arial" w:cs="Arial"/>
          <w:color w:val="000000" w:themeColor="text1"/>
          <w:sz w:val="24"/>
          <w:szCs w:val="24"/>
        </w:rPr>
      </w:pPr>
      <w:r w:rsidRPr="00542293">
        <w:rPr>
          <w:rFonts w:ascii="Arial" w:hAnsi="Arial" w:cs="Arial"/>
          <w:color w:val="000000" w:themeColor="text1"/>
          <w:sz w:val="24"/>
          <w:szCs w:val="24"/>
        </w:rPr>
        <w:tab/>
        <w:t>2008 yılında 5510 sayılı kanunun 81.maddesinde değişiklik yapılmıştır. Bu değişiklik özel kesim işverenlerine, 1.10.2008 tarihinden itibaren geçerli olacak şekilde, sigortalı olarak çalıştırmaya başlayacakları işçilerin uzun vadeli sigorta prim oranlarında beş puanlık indirim getirmektedir. Bu beş puanlık kısım ise Hazine tarafından karşılanacaktır. Özel kesim işverenlerinin bu indirimden yararlanabilmeleri bazı şartlara tabi tutulmuştur. Bunlardan en önemlisi işverenlerin sigortalılara ilişkin olarak yasal süresi içinde Kuruma bildirimde bulunmuş olmaları ve diğer primlerle ilgili olarak hem işveren hissesinin hem de sigortalı hissesinin zamanında Kuruma ödenmiş olmasıdır.</w:t>
      </w:r>
    </w:p>
    <w:p w14:paraId="2E08526B" w14:textId="77777777" w:rsidR="00777F86" w:rsidRPr="00542293" w:rsidRDefault="00777F86" w:rsidP="00542293">
      <w:pPr>
        <w:tabs>
          <w:tab w:val="left" w:pos="993"/>
        </w:tabs>
        <w:spacing w:after="0" w:line="360" w:lineRule="auto"/>
        <w:ind w:left="709"/>
        <w:jc w:val="both"/>
        <w:rPr>
          <w:rFonts w:ascii="Arial" w:hAnsi="Arial" w:cs="Arial"/>
          <w:color w:val="000000" w:themeColor="text1"/>
          <w:sz w:val="24"/>
          <w:szCs w:val="24"/>
          <w:lang w:eastAsia="tr-TR"/>
        </w:rPr>
      </w:pPr>
      <w:r w:rsidRPr="00542293">
        <w:rPr>
          <w:rFonts w:ascii="Arial" w:hAnsi="Arial" w:cs="Arial"/>
          <w:b/>
          <w:color w:val="000000" w:themeColor="text1"/>
          <w:sz w:val="24"/>
          <w:szCs w:val="24"/>
        </w:rPr>
        <w:tab/>
      </w:r>
      <w:r w:rsidRPr="00542293">
        <w:rPr>
          <w:rFonts w:ascii="Arial" w:hAnsi="Arial" w:cs="Arial"/>
          <w:color w:val="000000" w:themeColor="text1"/>
          <w:sz w:val="24"/>
          <w:szCs w:val="24"/>
        </w:rPr>
        <w:t>3. Genel Sağlık Sigortası Primi:</w:t>
      </w:r>
      <w:r w:rsidRPr="00542293">
        <w:rPr>
          <w:rFonts w:ascii="Arial" w:hAnsi="Arial" w:cs="Arial"/>
          <w:color w:val="000000" w:themeColor="text1"/>
          <w:sz w:val="24"/>
          <w:szCs w:val="24"/>
          <w:lang w:eastAsia="tr-TR"/>
        </w:rPr>
        <w:t xml:space="preserve"> Genel sağlık sigortası primi, kısa ve uzun vadeli sigorta kollarına tâbi olanlar için prime esas kazancın % 12,5'idir. Bu primin % 5'i sigortalı, % 7,5'i ise işveren hissesidir. Yalnızca genel sağlık sigortasına tâbi olanlar, 4447 sayılı kanuna göre işsizlik ödeneği ve kısa çalışma ödeneği alanlar ile 4046 sayılı kanuna göre iş kaybı tazminatı alanlar için genel sağlık sigortası primi, prime esas kazancın % 12'sidir.</w:t>
      </w:r>
    </w:p>
    <w:p w14:paraId="104E8E5E" w14:textId="77777777" w:rsidR="00777F86" w:rsidRPr="00542293" w:rsidRDefault="00777F86" w:rsidP="00542293">
      <w:pPr>
        <w:tabs>
          <w:tab w:val="left" w:pos="993"/>
        </w:tabs>
        <w:spacing w:after="0" w:line="360" w:lineRule="auto"/>
        <w:ind w:left="709"/>
        <w:jc w:val="both"/>
        <w:rPr>
          <w:rFonts w:ascii="Arial" w:hAnsi="Arial" w:cs="Arial"/>
          <w:b/>
          <w:color w:val="000000" w:themeColor="text1"/>
          <w:sz w:val="24"/>
          <w:szCs w:val="24"/>
        </w:rPr>
      </w:pPr>
      <w:r w:rsidRPr="00542293">
        <w:rPr>
          <w:rFonts w:ascii="Arial" w:hAnsi="Arial" w:cs="Arial"/>
          <w:b/>
          <w:color w:val="000000" w:themeColor="text1"/>
          <w:sz w:val="24"/>
          <w:szCs w:val="24"/>
        </w:rPr>
        <w:tab/>
      </w:r>
      <w:r w:rsidRPr="00542293">
        <w:rPr>
          <w:rFonts w:ascii="Arial" w:hAnsi="Arial" w:cs="Arial"/>
          <w:color w:val="000000" w:themeColor="text1"/>
          <w:sz w:val="24"/>
          <w:szCs w:val="24"/>
        </w:rPr>
        <w:t>4. İşsizlik sigortası primi:</w:t>
      </w:r>
      <w:r w:rsidRPr="00542293">
        <w:rPr>
          <w:rFonts w:ascii="Arial" w:hAnsi="Arial" w:cs="Arial"/>
          <w:b/>
          <w:color w:val="000000" w:themeColor="text1"/>
          <w:sz w:val="24"/>
          <w:szCs w:val="24"/>
        </w:rPr>
        <w:t xml:space="preserve"> </w:t>
      </w:r>
      <w:r w:rsidRPr="00542293">
        <w:rPr>
          <w:rFonts w:ascii="Arial" w:hAnsi="Arial" w:cs="Arial"/>
          <w:color w:val="000000" w:themeColor="text1"/>
          <w:sz w:val="24"/>
          <w:szCs w:val="24"/>
        </w:rPr>
        <w:t>İşsizlik sigortası primi işçi, işveren ve Devlet tarafından ödenir. İşçinin payına düşen miktar %1, işverenin payına düşen miktar %2 ve Devlet katkısı %1’dir. Korumalı işyerlerinde çalışan ve iş gücü piyasasına kazandırılmaları güç olan zihinsel veya ruhsal engellilerin işsizlik sigortası işveren payı Hazine tarafından karşılanır.</w:t>
      </w:r>
    </w:p>
    <w:p w14:paraId="30B8682B" w14:textId="77777777" w:rsidR="00777F86" w:rsidRPr="00542293" w:rsidRDefault="00777F86" w:rsidP="00542293">
      <w:pPr>
        <w:tabs>
          <w:tab w:val="left" w:pos="993"/>
        </w:tabs>
        <w:spacing w:after="0" w:line="360" w:lineRule="auto"/>
        <w:ind w:left="708"/>
        <w:jc w:val="both"/>
        <w:rPr>
          <w:rFonts w:ascii="Arial" w:hAnsi="Arial" w:cs="Arial"/>
          <w:b/>
          <w:color w:val="000000" w:themeColor="text1"/>
          <w:sz w:val="24"/>
          <w:szCs w:val="24"/>
        </w:rPr>
      </w:pPr>
      <w:r w:rsidRPr="00542293">
        <w:rPr>
          <w:rFonts w:ascii="Arial" w:hAnsi="Arial" w:cs="Arial"/>
          <w:color w:val="000000" w:themeColor="text1"/>
          <w:sz w:val="24"/>
          <w:szCs w:val="24"/>
        </w:rPr>
        <w:tab/>
        <w:t>5. Sosyal güvenlik destek primi:</w:t>
      </w:r>
      <w:r w:rsidRPr="00542293">
        <w:rPr>
          <w:rFonts w:ascii="Arial" w:hAnsi="Arial" w:cs="Arial"/>
          <w:b/>
          <w:color w:val="000000" w:themeColor="text1"/>
          <w:sz w:val="24"/>
          <w:szCs w:val="24"/>
        </w:rPr>
        <w:t xml:space="preserve"> </w:t>
      </w:r>
      <w:r w:rsidRPr="00542293">
        <w:rPr>
          <w:rFonts w:ascii="Arial" w:hAnsi="Arial" w:cs="Arial"/>
          <w:color w:val="000000" w:themeColor="text1"/>
          <w:sz w:val="24"/>
          <w:szCs w:val="24"/>
        </w:rPr>
        <w:t>Sosyal güvenlik destek primi, yaşlılık aylığı alanların çalışmaya devam etmeleri durumunda yaşlılık aylıklarını almaya devam etmeleri için ödemeleri gereken primdir.</w:t>
      </w:r>
      <w:r w:rsidRPr="00542293">
        <w:rPr>
          <w:rFonts w:ascii="Arial" w:hAnsi="Arial" w:cs="Arial"/>
          <w:b/>
          <w:color w:val="000000" w:themeColor="text1"/>
          <w:sz w:val="24"/>
          <w:szCs w:val="24"/>
        </w:rPr>
        <w:t xml:space="preserve"> </w:t>
      </w:r>
      <w:r w:rsidRPr="00542293">
        <w:rPr>
          <w:rFonts w:ascii="Arial" w:hAnsi="Arial" w:cs="Arial"/>
          <w:color w:val="000000" w:themeColor="text1"/>
          <w:sz w:val="24"/>
          <w:szCs w:val="24"/>
        </w:rPr>
        <w:t xml:space="preserve">5510 sayılı yasanın yürürlüğe girdiği tarih olan 01.10.2008 tarihi sosyal güvenlik destek primi açısından da önem taşımaktadır. 5510 sayılı Kanunun Geçici 14.maddesi uyarınca " Bu Kanunun yürürlüğe girdiği tarihten önce iştirakçi veya sigortalı olanlar, vazife malullük, malullük ve yaşlılık veya emekli aylığı bağlananlar ve bu Kanunun yürürlüğe girdiği tarihte sosyal güvenlik destek primi ödeyerek çalışmaya devam edenler hakkında sosyal güvenlik destek primine tabi olma bakımından bu Kanunla yürürlükten kaldırılan ilgili kanun hükümlerinin uygulanmasına devam edilir. Ancak; </w:t>
      </w:r>
    </w:p>
    <w:p w14:paraId="2D81000E" w14:textId="77777777" w:rsidR="00777F86" w:rsidRPr="00542293" w:rsidRDefault="00777F86" w:rsidP="00542293">
      <w:pPr>
        <w:tabs>
          <w:tab w:val="left" w:pos="993"/>
        </w:tabs>
        <w:spacing w:after="0" w:line="360" w:lineRule="auto"/>
        <w:ind w:left="708"/>
        <w:jc w:val="both"/>
        <w:rPr>
          <w:rFonts w:ascii="Arial" w:hAnsi="Arial" w:cs="Arial"/>
          <w:b/>
          <w:color w:val="000000" w:themeColor="text1"/>
          <w:sz w:val="24"/>
          <w:szCs w:val="24"/>
        </w:rPr>
      </w:pPr>
      <w:r w:rsidRPr="00542293">
        <w:rPr>
          <w:rFonts w:ascii="Arial" w:hAnsi="Arial" w:cs="Arial"/>
          <w:color w:val="000000" w:themeColor="text1"/>
          <w:sz w:val="24"/>
          <w:szCs w:val="24"/>
        </w:rPr>
        <w:tab/>
        <w:t xml:space="preserve">a) Bu Kanunun 4 üncü maddesinin birinci fıkrasının (a) bendi kapsamında çalışanlar için sosyal güvenlik destek primi oranı 80 inci maddeye göre tespit edilen prime esas kazançlar üzerinden 81 inci maddenin birinci fıkrasının (c) bendinde belirtilen prim oranına yüzde 30 oranının eklenmesi suretiyle bulunan toplamdır. Yüzde 30 oranının dörtte biri sigortalı, dörtte üçü işveren hissesidir. Bu kapsamda sayılan kişilerden sosyal güvenlik destek primine tabi olanların prim ödeme yükümlüsü bunların işverenleridir. Bunlar hakkında sadece iş kazası ve meslek hastalığı sigortası hükümleri uygulanır...." Sosyal güvenlik destek primi ödeyerek çalışanlar hakkında aşağıda ayrıntılı bilgi yer almaktadır.  </w:t>
      </w:r>
    </w:p>
    <w:p w14:paraId="48EBE909" w14:textId="77777777" w:rsidR="00777F86" w:rsidRPr="00542293" w:rsidRDefault="00777F86" w:rsidP="00542293">
      <w:pPr>
        <w:tabs>
          <w:tab w:val="left" w:pos="993"/>
        </w:tabs>
        <w:spacing w:after="0" w:line="360" w:lineRule="auto"/>
        <w:ind w:left="708" w:firstLine="568"/>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5510 sayılı yasanın 30.maddesi uyarınca "Bu Kanunun yürürlüğe girdiği tarihten sonra ilk defa sigortalı olan kişilerden yaşlılık aylığı bağlandıktan sonra; </w:t>
      </w:r>
    </w:p>
    <w:p w14:paraId="1D57D0D8" w14:textId="77777777" w:rsidR="00777F86" w:rsidRPr="00542293" w:rsidRDefault="00777F86" w:rsidP="00542293">
      <w:pPr>
        <w:tabs>
          <w:tab w:val="left" w:pos="993"/>
        </w:tabs>
        <w:spacing w:after="0" w:line="360" w:lineRule="auto"/>
        <w:ind w:left="708"/>
        <w:jc w:val="both"/>
        <w:rPr>
          <w:rFonts w:ascii="Arial" w:hAnsi="Arial" w:cs="Arial"/>
          <w:color w:val="000000" w:themeColor="text1"/>
          <w:sz w:val="24"/>
          <w:szCs w:val="24"/>
        </w:rPr>
      </w:pPr>
      <w:r w:rsidRPr="00542293">
        <w:rPr>
          <w:rFonts w:ascii="Arial" w:hAnsi="Arial" w:cs="Arial"/>
          <w:color w:val="000000" w:themeColor="text1"/>
          <w:sz w:val="24"/>
          <w:szCs w:val="24"/>
        </w:rPr>
        <w:tab/>
      </w:r>
      <w:r w:rsidRPr="00542293">
        <w:rPr>
          <w:rFonts w:ascii="Arial" w:hAnsi="Arial" w:cs="Arial"/>
          <w:color w:val="000000" w:themeColor="text1"/>
          <w:sz w:val="24"/>
          <w:szCs w:val="24"/>
        </w:rPr>
        <w:tab/>
        <w:t>a) 4 üncü maddenin birinci fıkrasının (b) bendinin (4) numaralı alt bendi (tarımsal faaliyet) hariç olmak üzere bu Kanuna göre veya yabancı bir ülke mevzuatı kapsamında çalışmaya başlayanların yaşlılık aylıkları, çalışmaya başladıkları tarihi takip eden ödeme dönemi başında kesilir. Bunlardan bu Kanuna tabi çalıştıkları süre zarfında 80 inci maddeye göre belirlenen prime esas kazançları üzerinden 81 inci madde gereğince kısa ve uzun vadeli sigorta kolları ile genel sağlık sigortasına ait prim alınır. Yaşlılık aylığı kesilenlerden, işten ayrılarak veya işyerini kapatarak yeniden yaşlılık aylığı bağlanması için yazılı istekte bulunanlara ya da emekliye ayrılan veya sevk edilenlere, yazılı istek tarihini veya görevinden ayrıldığı tarihi takip eden ödeme döneminden itibaren yeniden yaşlılık aylığı hesaplanarak bağlanır. Yeni aylık, eski aylığın kesildiği tarihten sonra aylıklara yapılacak artışlar uygulanarak bu fıkrada belirtilen aylık başlangıç tarihi itibarıyla bulunan tutarı ile emeklilik sonrası çalışmaya ait kısmi aylığın toplamından oluşur. Emeklilik sonrası çalışmaya ait kısmı aylık, talep tarihindeki emeklilik öncesi ve sonrası prim ödeme gün sayısı ve emeklilik sonrası çalışmaya ait prime esas kazançları üzerinden 29 uncu maddeye göre hesaplanan aylığın emeklilik sonrası prim ödeme gün sayısına orantılı bölümü kadardır.</w:t>
      </w:r>
    </w:p>
    <w:p w14:paraId="4CF3A863" w14:textId="77777777" w:rsidR="00777F86" w:rsidRPr="00542293" w:rsidRDefault="00777F86" w:rsidP="00542293">
      <w:pPr>
        <w:tabs>
          <w:tab w:val="left" w:pos="993"/>
        </w:tabs>
        <w:spacing w:after="0" w:line="360" w:lineRule="auto"/>
        <w:ind w:left="708" w:firstLine="568"/>
        <w:jc w:val="both"/>
        <w:rPr>
          <w:rFonts w:ascii="Arial" w:hAnsi="Arial" w:cs="Arial"/>
          <w:color w:val="000000" w:themeColor="text1"/>
          <w:sz w:val="24"/>
          <w:szCs w:val="24"/>
        </w:rPr>
      </w:pPr>
      <w:r w:rsidRPr="00542293">
        <w:rPr>
          <w:rFonts w:ascii="Arial" w:hAnsi="Arial" w:cs="Arial"/>
          <w:color w:val="000000" w:themeColor="text1"/>
          <w:sz w:val="24"/>
          <w:szCs w:val="24"/>
        </w:rPr>
        <w:tab/>
        <w:t xml:space="preserve"> b) 4 üncü maddenin birinci fıkrasının (b) bendinin (4) numaralı alt bendi hariç olmak üzere diğer alt bentlerine tabi çalışmaya başlayanlardan aylıklarının kesilmemesi için yazılı istekte bulunanların yaşlılık aylıklarının ödenmesine devam edilir. Bunlardan, almakta oldukları aylıklarının % 10’u oranında sosyal güvenlik destek primi kesilir. Ancak kesilecek olan bu tutar, 4 üncü maddenin birinci fıkrasının (b) bendine tabi sigortalılara ilgili yılın Ocak ayında ödenen en yüksek yaşlılık aylığından alınabilecek sosyal güvenlik destek priminden fazla olamaz. Bu sigortalılardan ayrıca kısa vadeli sigorta kolları primi alınmaz. Sosyal güvenlik destek primine tabi olanların primleri, aylıklarından kesilmek suretiyle tahsil edilir. Sosyal güvenlik destek primi ödenmiş veya bildirilmiş süreler bu Kanuna göre malûllük, yaşlılık ve ölüm sigortaları prim ödeme gün sayısına ilâve edilmez, 31 inci ve 36 ncı madde hükümlerine göre toptan ödeme yapılmaz...."</w:t>
      </w:r>
    </w:p>
    <w:p w14:paraId="3A8FC777" w14:textId="77777777" w:rsidR="00777F86" w:rsidRPr="00542293" w:rsidRDefault="00777F86" w:rsidP="00542293">
      <w:pPr>
        <w:spacing w:after="0" w:line="360" w:lineRule="auto"/>
        <w:ind w:left="709"/>
        <w:jc w:val="both"/>
        <w:rPr>
          <w:rFonts w:ascii="Arial" w:hAnsi="Arial" w:cs="Arial"/>
          <w:b/>
          <w:color w:val="000000" w:themeColor="text1"/>
          <w:sz w:val="24"/>
          <w:szCs w:val="24"/>
        </w:rPr>
      </w:pPr>
    </w:p>
    <w:p w14:paraId="38E3F07B" w14:textId="77777777" w:rsidR="00777F86" w:rsidRPr="00542293" w:rsidRDefault="00777F86" w:rsidP="00542293">
      <w:pPr>
        <w:spacing w:after="0" w:line="360" w:lineRule="auto"/>
        <w:ind w:left="708" w:firstLine="1"/>
        <w:jc w:val="both"/>
        <w:rPr>
          <w:rFonts w:ascii="Arial" w:hAnsi="Arial" w:cs="Arial"/>
          <w:b/>
          <w:color w:val="000000" w:themeColor="text1"/>
          <w:sz w:val="24"/>
          <w:szCs w:val="24"/>
        </w:rPr>
      </w:pPr>
      <w:r w:rsidRPr="00542293">
        <w:rPr>
          <w:rFonts w:ascii="Arial" w:hAnsi="Arial" w:cs="Arial"/>
          <w:b/>
          <w:color w:val="000000" w:themeColor="text1"/>
          <w:sz w:val="24"/>
          <w:szCs w:val="24"/>
        </w:rPr>
        <w:t>4) Primlerin Ödenmesi</w:t>
      </w:r>
    </w:p>
    <w:p w14:paraId="1B8D66C4" w14:textId="77777777" w:rsidR="00777F86" w:rsidRPr="00542293" w:rsidRDefault="00777F86" w:rsidP="00542293">
      <w:pPr>
        <w:spacing w:after="0" w:line="360" w:lineRule="auto"/>
        <w:ind w:left="708" w:firstLine="1"/>
        <w:jc w:val="both"/>
        <w:rPr>
          <w:rFonts w:ascii="Arial" w:hAnsi="Arial" w:cs="Arial"/>
          <w:b/>
          <w:color w:val="000000" w:themeColor="text1"/>
          <w:sz w:val="24"/>
          <w:szCs w:val="24"/>
        </w:rPr>
      </w:pPr>
    </w:p>
    <w:p w14:paraId="1AAC3D01" w14:textId="77777777" w:rsidR="00777F86" w:rsidRPr="00542293" w:rsidRDefault="00777F86" w:rsidP="00542293">
      <w:pPr>
        <w:spacing w:after="0" w:line="360" w:lineRule="auto"/>
        <w:ind w:left="708" w:firstLine="568"/>
        <w:jc w:val="both"/>
        <w:rPr>
          <w:rFonts w:ascii="Arial" w:hAnsi="Arial" w:cs="Arial"/>
          <w:color w:val="000000" w:themeColor="text1"/>
          <w:sz w:val="24"/>
          <w:szCs w:val="24"/>
        </w:rPr>
      </w:pPr>
      <w:r w:rsidRPr="00542293">
        <w:rPr>
          <w:rFonts w:ascii="Arial" w:hAnsi="Arial" w:cs="Arial"/>
          <w:color w:val="000000" w:themeColor="text1"/>
          <w:sz w:val="24"/>
          <w:szCs w:val="24"/>
        </w:rPr>
        <w:t xml:space="preserve">5510 sayılı kanunun 4/I,a ve 4/I,c bendi kapsamında sigortalı olanların işverenleri, 4/I,b kapsamında sigortalı olanların ise kendileri prim ödemekle yükümlüdürler. Sosyal Güvenlik Kurumu her üç sigortalı grubu için prim ödeme zamanını belirleme yetkisine sahiptir. Kurumca belirlenen sürede primlerin ödenmemesi durumunda gecikme cezası ve gecikme zammı uygulanması gündeme gelecektir. Sosyal Güvenlik Kurumu prim ve diğer alacaklarını 10 yıllık zamanaşımı süresi içinde ilgililerden dava ve icra yoluyla talep edebilir. </w:t>
      </w:r>
    </w:p>
    <w:p w14:paraId="5CAD13FF" w14:textId="77777777" w:rsidR="00777F86" w:rsidRPr="00542293" w:rsidRDefault="00777F86" w:rsidP="00542293">
      <w:pPr>
        <w:spacing w:after="0" w:line="360" w:lineRule="auto"/>
        <w:ind w:left="708" w:firstLine="568"/>
        <w:jc w:val="both"/>
        <w:rPr>
          <w:rFonts w:ascii="Arial" w:hAnsi="Arial" w:cs="Arial"/>
          <w:color w:val="000000" w:themeColor="text1"/>
          <w:sz w:val="24"/>
          <w:szCs w:val="24"/>
        </w:rPr>
      </w:pPr>
      <w:r w:rsidRPr="00542293">
        <w:rPr>
          <w:rFonts w:ascii="Arial" w:hAnsi="Arial" w:cs="Arial"/>
          <w:color w:val="000000" w:themeColor="text1"/>
          <w:sz w:val="24"/>
          <w:szCs w:val="24"/>
        </w:rPr>
        <w:t>Sosyal Güvenlik Kurumu, yanlış ya da yersiz olarak prim almışsa bunları da hisseleri oranında sigortalıya ve işverene vermekle yükümlüdür. Yersiz ya da yanlış olarak ödenen primlerin geri alınması için de Kurumun primi tahsilinden itibaren on yıllık zamanaşımı süresi geçerlidir. İade edilecek primleri için Kurumca yasal faiz de ödenir. Primlerin geri verilmesinin sigortalılar açısından önemli bir sonucu da bulunmaktadır. 5510 sayılı yasanın 89/son fıkrası uyarınca “Prim iadesi nedeniyle sigortalıların, isteğe bağlı sigortalıların, genel sağlık sigortalılarının aylık, gelir, ödenek ve sağlık hizmetlerinden yararlanma şartlarını yitirmeleri durumunda, bu Kanuna göre ödenen aylık, gelir ve ödenekler ile sağlanan sağlık hizmetleri durdurulur. Yanlış veya yersiz yapılan masraflar 96 ncı madde hükümlerine göre ilgililerden geri alınır.”</w:t>
      </w:r>
    </w:p>
    <w:p w14:paraId="76E50629" w14:textId="77777777" w:rsidR="00777F86" w:rsidRPr="00542293" w:rsidRDefault="00777F86" w:rsidP="00542293">
      <w:pPr>
        <w:spacing w:after="0" w:line="360" w:lineRule="auto"/>
        <w:ind w:left="708" w:firstLine="568"/>
        <w:jc w:val="both"/>
        <w:rPr>
          <w:rFonts w:ascii="Arial" w:hAnsi="Arial" w:cs="Arial"/>
          <w:color w:val="000000" w:themeColor="text1"/>
          <w:sz w:val="24"/>
          <w:szCs w:val="24"/>
          <w:lang w:eastAsia="tr-TR"/>
        </w:rPr>
      </w:pPr>
      <w:r w:rsidRPr="00542293">
        <w:rPr>
          <w:rFonts w:ascii="Arial" w:hAnsi="Arial" w:cs="Arial"/>
          <w:color w:val="000000" w:themeColor="text1"/>
          <w:sz w:val="24"/>
          <w:szCs w:val="24"/>
        </w:rPr>
        <w:t xml:space="preserve">Primlerin ödenmesi ile ilgili önem taşıyan bir diğer husus ise sigortaya bildirilmeden çalıştırılan kimselerin Kurum tarafından tespit edilerek haklarında resen prim belgelerinin düzenlenmesidir. Sigortalı niteliği taşıyan bir kimse Kuruma hiç bildirilmemiş olabileceği gibi çalışması eksik bildirilmiş de olabilir. Bu iki durumdan birinin varlığı </w:t>
      </w:r>
      <w:r w:rsidRPr="00542293">
        <w:rPr>
          <w:rFonts w:ascii="Arial" w:hAnsi="Arial" w:cs="Arial"/>
          <w:color w:val="000000" w:themeColor="text1"/>
          <w:sz w:val="24"/>
          <w:szCs w:val="24"/>
          <w:lang w:eastAsia="tr-TR"/>
        </w:rPr>
        <w:t xml:space="preserve">Kurumun denetim ve kontrol ile görevlendirilmiş memurlarınca, fiilen yapılan denetimler sonucunda veya işyeri kayıtlarından yapılan tespitlerden ya da kamu idarelerinin denetim elemanlarınca kendi mevzuatı gereğince yapacakları soruşturma, denetim ve incelemeler neticesinde veya kamu kurum ve kuruluşları ile bankalar tarafından düzenlenen belge veya alınan bilgilerden anlaşılırsa gerekli belgeler Kurum tarafından resen düzenlenir ve işverene tebliğ edilir. İşveren, bu prim borcuna itiraz edebilir. Kurum tarafından itiraz incelenirken prim borcuna ilişkin herhangi bir işlem yapılmaz. İtirazın Kurum tarafından reddedilmesi durumunda da işverenin iş mahkemesine dava açma hakkı bulunmaktadır. Ancak bu durumda Kurum primlerin tahsili için gerekli işlemlere devam edebilir. </w:t>
      </w:r>
    </w:p>
    <w:p w14:paraId="4B2A3BA5" w14:textId="77777777" w:rsidR="00777F86" w:rsidRPr="00542293" w:rsidRDefault="00777F86" w:rsidP="00542293">
      <w:pPr>
        <w:spacing w:after="0" w:line="360" w:lineRule="auto"/>
        <w:ind w:left="708" w:firstLine="568"/>
        <w:jc w:val="both"/>
        <w:rPr>
          <w:rFonts w:ascii="Arial" w:hAnsi="Arial" w:cs="Arial"/>
          <w:color w:val="000000" w:themeColor="text1"/>
          <w:sz w:val="24"/>
          <w:szCs w:val="24"/>
        </w:rPr>
      </w:pPr>
      <w:r w:rsidRPr="00542293">
        <w:rPr>
          <w:rFonts w:ascii="Arial" w:hAnsi="Arial" w:cs="Arial"/>
          <w:color w:val="000000" w:themeColor="text1"/>
          <w:sz w:val="24"/>
          <w:szCs w:val="24"/>
        </w:rPr>
        <w:t xml:space="preserve">Bir diğer konu ise asgari işçilik tespiti ve uzlaşmadır. Sosyal Sigortalar ve Genel Sağlık Sigortası Kanununun 85.maddesinin birinci fıkrası uyarınca “İşverenin, işin emsaline, niteliğine, kapsam ve kapasitesine göre işin yürütümü açısından gerekli olan sigortalı sayısının, çalışma süresinin veya prime esas kazanç tutarının altında bildirimde bulunduğunun tespiti halinde, işin yürütümü açısından gerekli olan asgarî işçilik tutarı; yapılan işin niteliği, kullanılan teknoloji, işyerinin büyüklüğü, benzer işletmelerde çalıştırılan sigortalı sayısı, ilgili meslek veya kamu kuruluşlarının görüşü gibi unsurlar dikkate alınarak tespit edilir. Söz konusu tespitler, Kurumun denetim ve kontrolle görevlendirilmiş memurları tarafından yapılır.” İşveren tarafından Sosyal Güvenlik Kurumuna bildirilmediği belirlenen asgari işçilik tutarları üzerinden Kurumca resen sigorta primi tahakkuk ettirilir ve işverene tebliğ edilir. Bu karara karşı da işverenin Kurum nezdinde itirazda bulunma hakkı vardır. İtirazın Kurumca reddedilmesi halinde de iş mahkemesinde dava açma hakkı bulunmaktadır. </w:t>
      </w:r>
    </w:p>
    <w:p w14:paraId="2E3F0062" w14:textId="77777777" w:rsidR="00777F86" w:rsidRPr="00542293" w:rsidRDefault="00777F86" w:rsidP="00542293">
      <w:pPr>
        <w:spacing w:after="0" w:line="360" w:lineRule="auto"/>
        <w:ind w:left="708" w:firstLine="568"/>
        <w:jc w:val="both"/>
        <w:rPr>
          <w:rFonts w:ascii="Arial" w:hAnsi="Arial" w:cs="Arial"/>
          <w:color w:val="000000" w:themeColor="text1"/>
          <w:sz w:val="24"/>
          <w:szCs w:val="24"/>
          <w:lang w:eastAsia="tr-TR"/>
        </w:rPr>
      </w:pPr>
      <w:r w:rsidRPr="00542293">
        <w:rPr>
          <w:rFonts w:ascii="Arial" w:hAnsi="Arial" w:cs="Arial"/>
          <w:color w:val="000000" w:themeColor="text1"/>
          <w:sz w:val="24"/>
          <w:szCs w:val="24"/>
        </w:rPr>
        <w:t>5510 sayılı Kanun bu aşamada işveren ve Kurum’a uzlaşma imkanı da tanımıştır. Kanunun 85.maddesinin dokuzuncu fıkrasına göre “</w:t>
      </w:r>
      <w:r w:rsidRPr="00542293">
        <w:rPr>
          <w:rFonts w:ascii="Arial" w:hAnsi="Arial" w:cs="Arial"/>
          <w:color w:val="000000" w:themeColor="text1"/>
          <w:sz w:val="24"/>
          <w:szCs w:val="24"/>
          <w:lang w:eastAsia="tr-TR"/>
        </w:rPr>
        <w:t>Kurumun denetim ve kontrolle görevli memurları tarafından devamlı mahiyetteki işyerlerinde yapılan asgari işçilik incelemesi sonucunda tespiti yapılan ve sigortalılara maledilemeyen fark sigorta primine esas kazanç matrahı üzerinden gecikme cezası ve gecikme zammı ile birlikte hesaplanacak sigorta primi ve buna bağlı uygulanacak idari para cezalarında, konuya ilişkin raporun Kurumun ilgili birimine gönderilmesinden önce işverenle uzlaşma yapılabilir. Uzlaşmaya varılması halinde, bu durum tutanakla tespit edilir. Uzlaşılan tutarlar kesin olup, uzlaşma konusu yapılan tutarlar hakkında işverence dava açılamaz ve hiçbir mercie şikayet ve itirazda bulunulamaz. Uzlaşılan prim ve idari para cezaları, uzlaşma tutanağının düzenlendiği tarihten itibaren bir ay içinde ödenir. İşveren, uzlaşılan idari para cezası tutarı için ayrıca peşin ödeme indiriminden yararlandırılmaz. Uzlaşılan tutarların, bu sürede tam olarak ödenmemesi halinde uzlaşma bozulur ve uzlaşılan tutarlar kazanılmış hak teşkil etmez. Uzlaşmanın temin edilememiş veya uzlaşma müzakeresinde uzlaşmaya varılamamış olması veya uzlaşmanın bozulması hallerinde işveren, bu konuya ilişkin daha sonra uzlaşma talep edemez.”</w:t>
      </w:r>
    </w:p>
    <w:p w14:paraId="41FE8877" w14:textId="77777777" w:rsidR="00841A96" w:rsidRPr="00542293" w:rsidRDefault="00841A96" w:rsidP="00542293">
      <w:pPr>
        <w:spacing w:line="360" w:lineRule="auto"/>
        <w:rPr>
          <w:sz w:val="24"/>
          <w:szCs w:val="24"/>
        </w:rPr>
      </w:pPr>
    </w:p>
    <w:bookmarkEnd w:id="0"/>
    <w:sectPr w:rsidR="00841A96" w:rsidRPr="00542293"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86"/>
    <w:rsid w:val="0007197E"/>
    <w:rsid w:val="00095787"/>
    <w:rsid w:val="00140503"/>
    <w:rsid w:val="00250B9D"/>
    <w:rsid w:val="00263C1B"/>
    <w:rsid w:val="002852E7"/>
    <w:rsid w:val="002A515A"/>
    <w:rsid w:val="00542293"/>
    <w:rsid w:val="005D058B"/>
    <w:rsid w:val="006130B9"/>
    <w:rsid w:val="006B7665"/>
    <w:rsid w:val="00754D9E"/>
    <w:rsid w:val="007607BD"/>
    <w:rsid w:val="00777F86"/>
    <w:rsid w:val="00841A96"/>
    <w:rsid w:val="008F4CB4"/>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6ED1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F8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3557</Words>
  <Characters>20279</Characters>
  <Application>Microsoft Macintosh Word</Application>
  <DocSecurity>0</DocSecurity>
  <Lines>168</Lines>
  <Paragraphs>47</Paragraphs>
  <ScaleCrop>false</ScaleCrop>
  <LinksUpToDate>false</LinksUpToDate>
  <CharactersWithSpaces>23789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2018-02-03T18:13:00Z</dcterms:created>
  <dcterms:modified xsi:type="dcterms:W3CDTF">2018-02-13T08:33:00Z</dcterms:modified>
</cp:coreProperties>
</file>