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2A67D" w14:textId="77777777" w:rsidR="003F3221" w:rsidRPr="009B5C5A" w:rsidRDefault="003F3221" w:rsidP="009B5C5A">
      <w:pPr>
        <w:spacing w:after="0" w:line="360" w:lineRule="auto"/>
        <w:rPr>
          <w:rFonts w:ascii="Arial" w:hAnsi="Arial" w:cs="Arial"/>
          <w:b/>
          <w:color w:val="000000" w:themeColor="text1"/>
          <w:sz w:val="24"/>
          <w:szCs w:val="24"/>
        </w:rPr>
      </w:pPr>
      <w:bookmarkStart w:id="0" w:name="_GoBack"/>
      <w:r w:rsidRPr="009B5C5A">
        <w:rPr>
          <w:rFonts w:ascii="Arial" w:hAnsi="Arial" w:cs="Arial"/>
          <w:b/>
          <w:color w:val="000000" w:themeColor="text1"/>
          <w:sz w:val="24"/>
          <w:szCs w:val="24"/>
        </w:rPr>
        <w:t>Yaşlılık Sigortası</w:t>
      </w:r>
    </w:p>
    <w:p w14:paraId="4359F48F" w14:textId="77777777" w:rsidR="003F3221" w:rsidRPr="009B5C5A" w:rsidRDefault="003F3221" w:rsidP="009B5C5A">
      <w:pPr>
        <w:spacing w:after="0" w:line="360" w:lineRule="auto"/>
        <w:jc w:val="both"/>
        <w:rPr>
          <w:rFonts w:ascii="Arial" w:hAnsi="Arial" w:cs="Arial"/>
          <w:b/>
          <w:color w:val="000000" w:themeColor="text1"/>
          <w:sz w:val="24"/>
          <w:szCs w:val="24"/>
        </w:rPr>
      </w:pPr>
    </w:p>
    <w:p w14:paraId="6D07E20C" w14:textId="77777777" w:rsidR="003F3221" w:rsidRPr="009B5C5A" w:rsidRDefault="003F3221" w:rsidP="009B5C5A">
      <w:pPr>
        <w:spacing w:after="0" w:line="360" w:lineRule="auto"/>
        <w:jc w:val="both"/>
        <w:rPr>
          <w:rFonts w:ascii="Arial" w:hAnsi="Arial" w:cs="Arial"/>
          <w:b/>
          <w:color w:val="000000" w:themeColor="text1"/>
          <w:sz w:val="24"/>
          <w:szCs w:val="24"/>
        </w:rPr>
      </w:pPr>
    </w:p>
    <w:p w14:paraId="6277C6DE" w14:textId="77777777" w:rsidR="003F3221" w:rsidRPr="009B5C5A" w:rsidRDefault="003F3221" w:rsidP="009B5C5A">
      <w:pPr>
        <w:spacing w:after="0" w:line="360" w:lineRule="auto"/>
        <w:ind w:firstLine="708"/>
        <w:jc w:val="both"/>
        <w:rPr>
          <w:rFonts w:ascii="Arial" w:hAnsi="Arial" w:cs="Arial"/>
          <w:color w:val="000000" w:themeColor="text1"/>
          <w:sz w:val="24"/>
          <w:szCs w:val="24"/>
        </w:rPr>
      </w:pPr>
      <w:r w:rsidRPr="009B5C5A">
        <w:rPr>
          <w:rFonts w:ascii="Arial" w:hAnsi="Arial" w:cs="Arial"/>
          <w:color w:val="000000" w:themeColor="text1"/>
          <w:sz w:val="24"/>
          <w:szCs w:val="24"/>
        </w:rPr>
        <w:t>Yaşlılık, önlenmesi mümkün olmayan ve kişileri fizyolojik nedenlere bağlı olarak sürekli gelir kaybı riski ile karşı karşıya bırakan bir durumdur. Kişilerin iş kazası veya meslek hastalığına uğrayıp uğramayacakları, analık sigortasından yararlanıp yararlanmayacakları belli olmamakla birlikte, yaşayan ve belli yaşa ulaşan insanların yaşlılık durumunun getirdiği sosyal risklerle karşılaşacağı kesindir. Yaşlılık sigortasının amacı da ilerleyen yaş nedeniyle çalışma gücünün azalması ya da kaybedilmesi nedeniyle dinlenme (emeklilik) gereği duyan sigortalıya, ömrünün geri kalan kısmında geçimini sağlamak amacıyla sürekli bir gelir sağlamaktır.</w:t>
      </w:r>
    </w:p>
    <w:p w14:paraId="28150AB1" w14:textId="77777777" w:rsidR="003F3221" w:rsidRPr="009B5C5A" w:rsidRDefault="003F3221" w:rsidP="009B5C5A">
      <w:pPr>
        <w:spacing w:after="0" w:line="360" w:lineRule="auto"/>
        <w:ind w:firstLine="708"/>
        <w:jc w:val="both"/>
        <w:rPr>
          <w:rFonts w:ascii="Arial" w:hAnsi="Arial" w:cs="Arial"/>
          <w:color w:val="000000" w:themeColor="text1"/>
          <w:sz w:val="24"/>
          <w:szCs w:val="24"/>
        </w:rPr>
      </w:pPr>
      <w:r w:rsidRPr="009B5C5A">
        <w:rPr>
          <w:rFonts w:ascii="Arial" w:hAnsi="Arial" w:cs="Arial"/>
          <w:color w:val="000000" w:themeColor="text1"/>
          <w:sz w:val="24"/>
          <w:szCs w:val="24"/>
        </w:rPr>
        <w:t>Yaşlılık sigortası da uzun vadeli sigorta kolları arasında yer alır. Yaşlılık sigortası sigorta kolları içinde en fazla ve en uzun prim ödenen sigorta koludur. 5510 sayılı yasanın 4/</w:t>
      </w:r>
      <w:proofErr w:type="gramStart"/>
      <w:r w:rsidRPr="009B5C5A">
        <w:rPr>
          <w:rFonts w:ascii="Arial" w:hAnsi="Arial" w:cs="Arial"/>
          <w:color w:val="000000" w:themeColor="text1"/>
          <w:sz w:val="24"/>
          <w:szCs w:val="24"/>
        </w:rPr>
        <w:t>I,c</w:t>
      </w:r>
      <w:proofErr w:type="gramEnd"/>
      <w:r w:rsidRPr="009B5C5A">
        <w:rPr>
          <w:rFonts w:ascii="Arial" w:hAnsi="Arial" w:cs="Arial"/>
          <w:color w:val="000000" w:themeColor="text1"/>
          <w:sz w:val="24"/>
          <w:szCs w:val="24"/>
        </w:rPr>
        <w:t xml:space="preserve"> bendine tabi sigortalılar hariç olmak üzere, sigortalılar için zorunlu bir emeklilik yaşı yoktur. Daha açık bir ifadeyle, 5510 sayılı yasanın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ve b bentlerine tabi olarak çalışan sigortalılar, koşulları sağlamaları durumunda ancak kendi istekleri ile yaşlılık aylığı almak için Kuruma başvurabilirler. Kurum, anılan koşulları taşıyan sigortalılara kendiliğinden yaşlılık aylığı bağlayamayacağı gibi,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bendi kapsamında sigortalı olanların işverenleri de, işçilerinin anılan koşulları taşıdığını beyan ederek bu kişilere yaşlılık aylığı bağlanması yönünde bir taleple Kuruma başvuramazlar. Kanunun 4/</w:t>
      </w:r>
      <w:proofErr w:type="gramStart"/>
      <w:r w:rsidRPr="009B5C5A">
        <w:rPr>
          <w:rFonts w:ascii="Arial" w:hAnsi="Arial" w:cs="Arial"/>
          <w:color w:val="000000" w:themeColor="text1"/>
          <w:sz w:val="24"/>
          <w:szCs w:val="24"/>
        </w:rPr>
        <w:t>I,c</w:t>
      </w:r>
      <w:proofErr w:type="gramEnd"/>
      <w:r w:rsidRPr="009B5C5A">
        <w:rPr>
          <w:rFonts w:ascii="Arial" w:hAnsi="Arial" w:cs="Arial"/>
          <w:color w:val="000000" w:themeColor="text1"/>
          <w:sz w:val="24"/>
          <w:szCs w:val="24"/>
        </w:rPr>
        <w:t xml:space="preserve"> bendine tabi olan sigortalılar ise belli bir yaşa geldiklerinde, talepleri olmasa dahi, resen emekliye ayrılabilirler.Kamu görevlileri zorunlu emeklilik yaşına erişmeden önce de, yaşlılık aylığı bağlanması için gerekli koşulları sağlamaları durumunda kendi istekleri ile emekliye ayrılabilirler.</w:t>
      </w:r>
    </w:p>
    <w:p w14:paraId="4A47EC2F" w14:textId="77777777" w:rsidR="003F3221" w:rsidRPr="009B5C5A" w:rsidRDefault="003F3221" w:rsidP="009B5C5A">
      <w:pPr>
        <w:spacing w:after="0" w:line="360" w:lineRule="auto"/>
        <w:ind w:firstLine="708"/>
        <w:jc w:val="both"/>
        <w:rPr>
          <w:rFonts w:ascii="Arial" w:hAnsi="Arial" w:cs="Arial"/>
          <w:color w:val="000000" w:themeColor="text1"/>
          <w:sz w:val="24"/>
          <w:szCs w:val="24"/>
        </w:rPr>
      </w:pPr>
      <w:r w:rsidRPr="009B5C5A">
        <w:rPr>
          <w:rFonts w:ascii="Arial" w:hAnsi="Arial" w:cs="Arial"/>
          <w:color w:val="000000" w:themeColor="text1"/>
          <w:sz w:val="24"/>
          <w:szCs w:val="24"/>
        </w:rPr>
        <w:t xml:space="preserve">Ülkemizde yaşlılık aylığı ile ilgili olarak 5510 sayılı kanundan önce üç temel kanun bulunmaktaydı. Bunlar, kamu görevlilerinin emeklilik haklarını düzenleyen 5434 sayılı T.C Emekli Sandığı Kanunu, işçilerin emekliliğini düzenleyen 506 sayılı Sosyal Sigortalar Kanunu ve bağımsız çalışanların emekliliğini düzenleyen 1479 sayılı Esnaf ve </w:t>
      </w:r>
      <w:proofErr w:type="gramStart"/>
      <w:r w:rsidRPr="009B5C5A">
        <w:rPr>
          <w:rFonts w:ascii="Arial" w:hAnsi="Arial" w:cs="Arial"/>
          <w:color w:val="000000" w:themeColor="text1"/>
          <w:sz w:val="24"/>
          <w:szCs w:val="24"/>
        </w:rPr>
        <w:t>Sanatkarlar</w:t>
      </w:r>
      <w:proofErr w:type="gramEnd"/>
      <w:r w:rsidRPr="009B5C5A">
        <w:rPr>
          <w:rFonts w:ascii="Arial" w:hAnsi="Arial" w:cs="Arial"/>
          <w:color w:val="000000" w:themeColor="text1"/>
          <w:sz w:val="24"/>
          <w:szCs w:val="24"/>
        </w:rPr>
        <w:t xml:space="preserve"> ve Diğer Bağımsız Çalışanlar Sosyal Sigortalar Kurumu Kanunudur.</w:t>
      </w:r>
    </w:p>
    <w:p w14:paraId="443CB6A4" w14:textId="77777777" w:rsidR="003F3221" w:rsidRPr="009B5C5A" w:rsidRDefault="003F3221" w:rsidP="009B5C5A">
      <w:pPr>
        <w:spacing w:after="0" w:line="360" w:lineRule="auto"/>
        <w:ind w:firstLine="708"/>
        <w:jc w:val="both"/>
        <w:rPr>
          <w:rFonts w:ascii="Arial" w:hAnsi="Arial" w:cs="Arial"/>
          <w:color w:val="000000" w:themeColor="text1"/>
          <w:sz w:val="24"/>
          <w:szCs w:val="24"/>
        </w:rPr>
      </w:pPr>
    </w:p>
    <w:p w14:paraId="68379D2C" w14:textId="77777777" w:rsidR="003F3221" w:rsidRPr="009B5C5A" w:rsidRDefault="003F3221" w:rsidP="009B5C5A">
      <w:pPr>
        <w:spacing w:after="0" w:line="360" w:lineRule="auto"/>
        <w:ind w:left="709"/>
        <w:jc w:val="both"/>
        <w:rPr>
          <w:rFonts w:ascii="Arial" w:hAnsi="Arial" w:cs="Arial"/>
          <w:b/>
          <w:color w:val="000000" w:themeColor="text1"/>
          <w:sz w:val="24"/>
          <w:szCs w:val="24"/>
        </w:rPr>
      </w:pPr>
      <w:r w:rsidRPr="009B5C5A">
        <w:rPr>
          <w:rFonts w:ascii="Arial" w:hAnsi="Arial" w:cs="Arial"/>
          <w:b/>
          <w:color w:val="000000" w:themeColor="text1"/>
          <w:sz w:val="24"/>
          <w:szCs w:val="24"/>
        </w:rPr>
        <w:t>1)Yaşlılık Sigortasından Yararlanma Koşulları</w:t>
      </w:r>
    </w:p>
    <w:p w14:paraId="38959AE5" w14:textId="77777777" w:rsidR="003F3221" w:rsidRPr="009B5C5A" w:rsidRDefault="003F3221" w:rsidP="009B5C5A">
      <w:pPr>
        <w:spacing w:after="0" w:line="360" w:lineRule="auto"/>
        <w:ind w:left="709"/>
        <w:jc w:val="both"/>
        <w:rPr>
          <w:rFonts w:ascii="Arial" w:hAnsi="Arial" w:cs="Arial"/>
          <w:b/>
          <w:color w:val="000000" w:themeColor="text1"/>
          <w:sz w:val="24"/>
          <w:szCs w:val="24"/>
        </w:rPr>
      </w:pPr>
    </w:p>
    <w:p w14:paraId="5E640AF9" w14:textId="77777777" w:rsidR="003F3221" w:rsidRPr="009B5C5A" w:rsidRDefault="003F3221" w:rsidP="009B5C5A">
      <w:pPr>
        <w:spacing w:after="0" w:line="360" w:lineRule="auto"/>
        <w:ind w:left="709" w:firstLine="708"/>
        <w:jc w:val="both"/>
        <w:rPr>
          <w:rFonts w:ascii="Arial" w:hAnsi="Arial" w:cs="Arial"/>
          <w:color w:val="000000" w:themeColor="text1"/>
          <w:sz w:val="24"/>
          <w:szCs w:val="24"/>
        </w:rPr>
      </w:pPr>
      <w:r w:rsidRPr="009B5C5A">
        <w:rPr>
          <w:rFonts w:ascii="Arial" w:hAnsi="Arial" w:cs="Arial"/>
          <w:color w:val="000000" w:themeColor="text1"/>
          <w:sz w:val="24"/>
          <w:szCs w:val="24"/>
        </w:rPr>
        <w:t xml:space="preserve">Yaşlılık sigortasından sağlanan temel yardım kişiye yaşlılık aylığı bağlanmasıdır. Ancak kişi yaşlılık aylığı bağlanması için gereken koşulları </w:t>
      </w:r>
      <w:r w:rsidRPr="009B5C5A">
        <w:rPr>
          <w:rFonts w:ascii="Arial" w:hAnsi="Arial" w:cs="Arial"/>
          <w:color w:val="000000" w:themeColor="text1"/>
          <w:sz w:val="24"/>
          <w:szCs w:val="24"/>
        </w:rPr>
        <w:lastRenderedPageBreak/>
        <w:t>gerçekleştiremiyorsa bazı hallerde kendisine toptan ödeme de yapılmaktadır. Yaşlılık aylığına hak kazanabilmek için aşağıdaki beş koşulun sağlanmış olması gerekmektedir;</w:t>
      </w:r>
    </w:p>
    <w:p w14:paraId="3F05CCBF" w14:textId="77777777" w:rsidR="003F3221" w:rsidRPr="009B5C5A" w:rsidRDefault="003F3221" w:rsidP="009B5C5A">
      <w:pPr>
        <w:spacing w:after="0" w:line="360" w:lineRule="auto"/>
        <w:ind w:left="709"/>
        <w:jc w:val="both"/>
        <w:rPr>
          <w:rFonts w:ascii="Arial" w:hAnsi="Arial" w:cs="Arial"/>
          <w:color w:val="000000" w:themeColor="text1"/>
          <w:sz w:val="24"/>
          <w:szCs w:val="24"/>
        </w:rPr>
      </w:pPr>
    </w:p>
    <w:p w14:paraId="5C8C9081" w14:textId="77777777" w:rsidR="003F3221" w:rsidRPr="009B5C5A" w:rsidRDefault="003F3221" w:rsidP="009B5C5A">
      <w:pPr>
        <w:numPr>
          <w:ilvl w:val="0"/>
          <w:numId w:val="1"/>
        </w:numPr>
        <w:spacing w:after="0" w:line="360" w:lineRule="auto"/>
        <w:ind w:left="709" w:firstLine="0"/>
        <w:jc w:val="both"/>
        <w:rPr>
          <w:rFonts w:ascii="Arial" w:hAnsi="Arial" w:cs="Arial"/>
          <w:color w:val="000000" w:themeColor="text1"/>
          <w:sz w:val="24"/>
          <w:szCs w:val="24"/>
        </w:rPr>
      </w:pPr>
      <w:r w:rsidRPr="009B5C5A">
        <w:rPr>
          <w:rFonts w:ascii="Arial" w:hAnsi="Arial" w:cs="Arial"/>
          <w:color w:val="000000" w:themeColor="text1"/>
          <w:sz w:val="24"/>
          <w:szCs w:val="24"/>
        </w:rPr>
        <w:t>Belli bir yaşa ulaşmış olma</w:t>
      </w:r>
    </w:p>
    <w:p w14:paraId="17908BE4" w14:textId="77777777" w:rsidR="003F3221" w:rsidRPr="009B5C5A" w:rsidRDefault="003F3221" w:rsidP="009B5C5A">
      <w:pPr>
        <w:numPr>
          <w:ilvl w:val="0"/>
          <w:numId w:val="1"/>
        </w:numPr>
        <w:spacing w:after="0" w:line="360" w:lineRule="auto"/>
        <w:ind w:left="709" w:firstLine="0"/>
        <w:jc w:val="both"/>
        <w:rPr>
          <w:rFonts w:ascii="Arial" w:hAnsi="Arial" w:cs="Arial"/>
          <w:color w:val="000000" w:themeColor="text1"/>
          <w:sz w:val="24"/>
          <w:szCs w:val="24"/>
        </w:rPr>
      </w:pPr>
      <w:r w:rsidRPr="009B5C5A">
        <w:rPr>
          <w:rFonts w:ascii="Arial" w:hAnsi="Arial" w:cs="Arial"/>
          <w:color w:val="000000" w:themeColor="text1"/>
          <w:sz w:val="24"/>
          <w:szCs w:val="24"/>
        </w:rPr>
        <w:t>Belli bir sigortalılık süresine sahip olma</w:t>
      </w:r>
    </w:p>
    <w:p w14:paraId="1F537A4E" w14:textId="77777777" w:rsidR="003F3221" w:rsidRPr="009B5C5A" w:rsidRDefault="003F3221" w:rsidP="009B5C5A">
      <w:pPr>
        <w:numPr>
          <w:ilvl w:val="0"/>
          <w:numId w:val="1"/>
        </w:numPr>
        <w:spacing w:after="0" w:line="360" w:lineRule="auto"/>
        <w:ind w:left="709" w:firstLine="0"/>
        <w:jc w:val="both"/>
        <w:rPr>
          <w:rFonts w:ascii="Arial" w:hAnsi="Arial" w:cs="Arial"/>
          <w:color w:val="000000" w:themeColor="text1"/>
          <w:sz w:val="24"/>
          <w:szCs w:val="24"/>
        </w:rPr>
      </w:pPr>
      <w:r w:rsidRPr="009B5C5A">
        <w:rPr>
          <w:rFonts w:ascii="Arial" w:hAnsi="Arial" w:cs="Arial"/>
          <w:color w:val="000000" w:themeColor="text1"/>
          <w:sz w:val="24"/>
          <w:szCs w:val="24"/>
        </w:rPr>
        <w:t>Belli bir prim ödeme gün sayısına sahip olma</w:t>
      </w:r>
    </w:p>
    <w:p w14:paraId="6087B8F5" w14:textId="77777777" w:rsidR="003F3221" w:rsidRPr="009B5C5A" w:rsidRDefault="003F3221" w:rsidP="009B5C5A">
      <w:pPr>
        <w:numPr>
          <w:ilvl w:val="0"/>
          <w:numId w:val="1"/>
        </w:numPr>
        <w:spacing w:after="0" w:line="360" w:lineRule="auto"/>
        <w:ind w:left="709" w:firstLine="0"/>
        <w:jc w:val="both"/>
        <w:rPr>
          <w:rFonts w:ascii="Arial" w:hAnsi="Arial" w:cs="Arial"/>
          <w:color w:val="000000" w:themeColor="text1"/>
          <w:sz w:val="24"/>
          <w:szCs w:val="24"/>
        </w:rPr>
      </w:pPr>
      <w:r w:rsidRPr="009B5C5A">
        <w:rPr>
          <w:rFonts w:ascii="Arial" w:hAnsi="Arial" w:cs="Arial"/>
          <w:color w:val="000000" w:themeColor="text1"/>
          <w:sz w:val="24"/>
          <w:szCs w:val="24"/>
        </w:rPr>
        <w:t>İşten ayrılma</w:t>
      </w:r>
    </w:p>
    <w:p w14:paraId="51CF78CD" w14:textId="77777777" w:rsidR="003F3221" w:rsidRPr="009B5C5A" w:rsidRDefault="003F3221" w:rsidP="009B5C5A">
      <w:pPr>
        <w:numPr>
          <w:ilvl w:val="0"/>
          <w:numId w:val="1"/>
        </w:numPr>
        <w:spacing w:after="0" w:line="360" w:lineRule="auto"/>
        <w:ind w:left="709" w:firstLine="0"/>
        <w:jc w:val="both"/>
        <w:rPr>
          <w:rFonts w:ascii="Arial" w:hAnsi="Arial" w:cs="Arial"/>
          <w:color w:val="000000" w:themeColor="text1"/>
          <w:sz w:val="24"/>
          <w:szCs w:val="24"/>
        </w:rPr>
      </w:pPr>
      <w:r w:rsidRPr="009B5C5A">
        <w:rPr>
          <w:rFonts w:ascii="Arial" w:hAnsi="Arial" w:cs="Arial"/>
          <w:color w:val="000000" w:themeColor="text1"/>
          <w:sz w:val="24"/>
          <w:szCs w:val="24"/>
        </w:rPr>
        <w:t>Kuruma yazılı başvuru</w:t>
      </w:r>
    </w:p>
    <w:p w14:paraId="1F5A3C99" w14:textId="77777777" w:rsidR="003F3221" w:rsidRPr="009B5C5A" w:rsidRDefault="003F3221" w:rsidP="009B5C5A">
      <w:pPr>
        <w:spacing w:after="0" w:line="360" w:lineRule="auto"/>
        <w:ind w:left="709" w:firstLine="708"/>
        <w:jc w:val="both"/>
        <w:rPr>
          <w:rFonts w:ascii="Arial" w:hAnsi="Arial" w:cs="Arial"/>
          <w:color w:val="000000" w:themeColor="text1"/>
          <w:sz w:val="24"/>
          <w:szCs w:val="24"/>
        </w:rPr>
      </w:pPr>
    </w:p>
    <w:p w14:paraId="63D3712D" w14:textId="77777777" w:rsidR="003F3221" w:rsidRPr="009B5C5A" w:rsidRDefault="003F3221" w:rsidP="009B5C5A">
      <w:pPr>
        <w:spacing w:after="0" w:line="360" w:lineRule="auto"/>
        <w:ind w:left="709" w:firstLine="708"/>
        <w:jc w:val="both"/>
        <w:rPr>
          <w:rFonts w:ascii="Arial" w:hAnsi="Arial" w:cs="Arial"/>
          <w:color w:val="000000" w:themeColor="text1"/>
          <w:sz w:val="24"/>
          <w:szCs w:val="24"/>
        </w:rPr>
      </w:pPr>
      <w:r w:rsidRPr="009B5C5A">
        <w:rPr>
          <w:rFonts w:ascii="Arial" w:hAnsi="Arial" w:cs="Arial"/>
          <w:color w:val="000000" w:themeColor="text1"/>
          <w:sz w:val="24"/>
          <w:szCs w:val="24"/>
        </w:rPr>
        <w:t>Yaşlılık sigortasından yararlanma koşulları açısından sigortalıların, sigortalı olarak ilk kez çalışmaya başladıkları tarih önem taşımaktadır. Yaşlılık aylığına hak kazanma koşulları, kişinin ilk kez sigortalı olduğu tarihe göre konu incelenecektir.</w:t>
      </w:r>
    </w:p>
    <w:p w14:paraId="41A9C302" w14:textId="77777777" w:rsidR="003F3221" w:rsidRPr="009B5C5A" w:rsidRDefault="003F3221" w:rsidP="009B5C5A">
      <w:pPr>
        <w:spacing w:after="0" w:line="360" w:lineRule="auto"/>
        <w:ind w:firstLine="708"/>
        <w:jc w:val="both"/>
        <w:rPr>
          <w:rFonts w:ascii="Arial" w:hAnsi="Arial" w:cs="Arial"/>
          <w:color w:val="000000" w:themeColor="text1"/>
          <w:sz w:val="24"/>
          <w:szCs w:val="24"/>
        </w:rPr>
      </w:pPr>
    </w:p>
    <w:p w14:paraId="28AB00A4" w14:textId="77777777" w:rsidR="003F3221" w:rsidRPr="009B5C5A" w:rsidRDefault="003F3221" w:rsidP="009B5C5A">
      <w:pPr>
        <w:spacing w:after="0" w:line="360" w:lineRule="auto"/>
        <w:ind w:left="1418"/>
        <w:jc w:val="both"/>
        <w:rPr>
          <w:rFonts w:ascii="Arial" w:hAnsi="Arial" w:cs="Arial"/>
          <w:b/>
          <w:color w:val="000000" w:themeColor="text1"/>
          <w:sz w:val="24"/>
          <w:szCs w:val="24"/>
        </w:rPr>
      </w:pPr>
      <w:proofErr w:type="gramStart"/>
      <w:r w:rsidRPr="009B5C5A">
        <w:rPr>
          <w:rFonts w:ascii="Arial" w:hAnsi="Arial" w:cs="Arial"/>
          <w:b/>
          <w:color w:val="000000" w:themeColor="text1"/>
          <w:sz w:val="24"/>
          <w:szCs w:val="24"/>
        </w:rPr>
        <w:t>a)Belli</w:t>
      </w:r>
      <w:proofErr w:type="gramEnd"/>
      <w:r w:rsidRPr="009B5C5A">
        <w:rPr>
          <w:rFonts w:ascii="Arial" w:hAnsi="Arial" w:cs="Arial"/>
          <w:b/>
          <w:color w:val="000000" w:themeColor="text1"/>
          <w:sz w:val="24"/>
          <w:szCs w:val="24"/>
        </w:rPr>
        <w:t xml:space="preserve"> yaş, prim ödeme gün ve sigortalılık süresinin tamamlanması</w:t>
      </w:r>
    </w:p>
    <w:p w14:paraId="4344500C" w14:textId="77777777" w:rsidR="003F3221" w:rsidRPr="009B5C5A" w:rsidRDefault="003F3221" w:rsidP="009B5C5A">
      <w:pPr>
        <w:spacing w:after="0" w:line="360" w:lineRule="auto"/>
        <w:ind w:left="1418" w:firstLine="283"/>
        <w:jc w:val="both"/>
        <w:rPr>
          <w:rFonts w:ascii="Arial" w:hAnsi="Arial" w:cs="Arial"/>
          <w:b/>
          <w:color w:val="000000" w:themeColor="text1"/>
          <w:sz w:val="24"/>
          <w:szCs w:val="24"/>
        </w:rPr>
      </w:pPr>
    </w:p>
    <w:p w14:paraId="2EBFA63D" w14:textId="77777777" w:rsidR="003F3221" w:rsidRPr="009B5C5A" w:rsidRDefault="003F3221" w:rsidP="009B5C5A">
      <w:pPr>
        <w:spacing w:after="0" w:line="360" w:lineRule="auto"/>
        <w:ind w:left="1418" w:firstLine="283"/>
        <w:jc w:val="both"/>
        <w:rPr>
          <w:rFonts w:ascii="Arial" w:hAnsi="Arial" w:cs="Arial"/>
          <w:color w:val="000000" w:themeColor="text1"/>
          <w:sz w:val="24"/>
          <w:szCs w:val="24"/>
        </w:rPr>
      </w:pPr>
      <w:r w:rsidRPr="009B5C5A">
        <w:rPr>
          <w:rFonts w:ascii="Arial" w:hAnsi="Arial" w:cs="Arial"/>
          <w:color w:val="000000" w:themeColor="text1"/>
          <w:sz w:val="24"/>
          <w:szCs w:val="24"/>
        </w:rPr>
        <w:t>a. 8.9.1999-30.4.2008 arasında geçen dönem</w:t>
      </w:r>
    </w:p>
    <w:p w14:paraId="09594FC0" w14:textId="77777777" w:rsidR="003F3221" w:rsidRPr="009B5C5A" w:rsidRDefault="003F3221" w:rsidP="009B5C5A">
      <w:pPr>
        <w:spacing w:after="0" w:line="360" w:lineRule="auto"/>
        <w:ind w:left="1418" w:firstLine="283"/>
        <w:jc w:val="both"/>
        <w:rPr>
          <w:rFonts w:ascii="Arial" w:hAnsi="Arial" w:cs="Arial"/>
          <w:b/>
          <w:color w:val="000000" w:themeColor="text1"/>
          <w:sz w:val="24"/>
          <w:szCs w:val="24"/>
        </w:rPr>
      </w:pPr>
    </w:p>
    <w:p w14:paraId="42552735" w14:textId="77777777" w:rsidR="003F3221" w:rsidRPr="009B5C5A" w:rsidRDefault="003F3221" w:rsidP="009B5C5A">
      <w:pPr>
        <w:spacing w:after="0" w:line="360" w:lineRule="auto"/>
        <w:ind w:left="1418" w:firstLine="283"/>
        <w:jc w:val="both"/>
        <w:rPr>
          <w:rFonts w:ascii="Arial" w:hAnsi="Arial" w:cs="Arial"/>
          <w:color w:val="000000" w:themeColor="text1"/>
          <w:sz w:val="24"/>
          <w:szCs w:val="24"/>
        </w:rPr>
      </w:pPr>
      <w:r w:rsidRPr="009B5C5A">
        <w:rPr>
          <w:rFonts w:ascii="Arial" w:hAnsi="Arial" w:cs="Arial"/>
          <w:color w:val="000000" w:themeColor="text1"/>
          <w:sz w:val="24"/>
          <w:szCs w:val="24"/>
        </w:rPr>
        <w:t>8.9.1999 tarihinde yürürlüğe giren 4447 sayılı yasadan önce ülkemizde yaşlılık aylığın hak kazanmak için aranan yaş koşulu oldukça düşüktü. Kadınların 20, erkeklerin 25 yıl sigortalı olmaları ve 5000 gün prim ödeme ile emekli olabilmeleri mümkündü. Bu sayede sigortalılar 40’lı yaşlarında emekli olabiliyorlardı. Bunun yanı sıra kadınların 50, erkeklerin 55 yaşını doldurmuş olmaları, 3600 gün prim ödemiş olmaları ve 15 yılda beri sigortalı olmaları halinde de emekli olma imkanları bulunmaktaydı. Erken emekli olan kişilerin sosyal güvenlik sisteminde çok uzun bir süre yaşlılık aylığı alması, sosyal güvenlik sisteminin sürdürülebilmesi açısından büyük önemi olan aktif-pasif sigortalı dengesini de bozmaktaydı.</w:t>
      </w:r>
    </w:p>
    <w:p w14:paraId="57CDE768" w14:textId="77777777" w:rsidR="003F3221" w:rsidRPr="009B5C5A" w:rsidRDefault="003F3221" w:rsidP="009B5C5A">
      <w:pPr>
        <w:spacing w:after="0" w:line="360" w:lineRule="auto"/>
        <w:ind w:left="1418" w:firstLine="283"/>
        <w:jc w:val="both"/>
        <w:rPr>
          <w:rFonts w:ascii="Arial" w:hAnsi="Arial" w:cs="Arial"/>
          <w:color w:val="000000" w:themeColor="text1"/>
          <w:kern w:val="16"/>
          <w:sz w:val="24"/>
          <w:szCs w:val="24"/>
        </w:rPr>
      </w:pPr>
      <w:r w:rsidRPr="009B5C5A">
        <w:rPr>
          <w:rFonts w:ascii="Arial" w:hAnsi="Arial" w:cs="Arial"/>
          <w:color w:val="000000" w:themeColor="text1"/>
          <w:sz w:val="24"/>
          <w:szCs w:val="24"/>
        </w:rPr>
        <w:t>4447 sayılı kanun, bu sorunu çözebilmek amacıyla emeklilik yaşını yükseltmiştir. Buna göre, ya</w:t>
      </w:r>
      <w:r w:rsidRPr="009B5C5A">
        <w:rPr>
          <w:rFonts w:ascii="Arial" w:hAnsi="Arial" w:cs="Arial"/>
          <w:color w:val="000000" w:themeColor="text1"/>
          <w:kern w:val="16"/>
          <w:sz w:val="24"/>
          <w:szCs w:val="24"/>
        </w:rPr>
        <w:t>şlılık aylığından yararlanabilmek için sigortalıların;</w:t>
      </w:r>
    </w:p>
    <w:p w14:paraId="113361BE" w14:textId="77777777" w:rsidR="003F3221" w:rsidRPr="009B5C5A" w:rsidRDefault="003F3221" w:rsidP="009B5C5A">
      <w:pPr>
        <w:spacing w:after="0" w:line="360" w:lineRule="auto"/>
        <w:ind w:left="1418" w:firstLine="283"/>
        <w:jc w:val="both"/>
        <w:rPr>
          <w:rFonts w:ascii="Arial" w:hAnsi="Arial" w:cs="Arial"/>
          <w:color w:val="000000" w:themeColor="text1"/>
          <w:kern w:val="16"/>
          <w:sz w:val="24"/>
          <w:szCs w:val="24"/>
        </w:rPr>
      </w:pPr>
      <w:r w:rsidRPr="009B5C5A">
        <w:rPr>
          <w:rFonts w:ascii="Arial" w:hAnsi="Arial" w:cs="Arial"/>
          <w:color w:val="000000" w:themeColor="text1"/>
          <w:kern w:val="16"/>
          <w:sz w:val="24"/>
          <w:szCs w:val="24"/>
        </w:rPr>
        <w:t>—Kadın ise 58, erkek ise 60 yaşını doldurmuş olması ve en az 7000 gün veya,</w:t>
      </w:r>
    </w:p>
    <w:p w14:paraId="7B396B25" w14:textId="77777777" w:rsidR="003F3221" w:rsidRPr="009B5C5A" w:rsidRDefault="003F3221" w:rsidP="009B5C5A">
      <w:pPr>
        <w:spacing w:after="0" w:line="360" w:lineRule="auto"/>
        <w:ind w:left="1418" w:firstLine="283"/>
        <w:jc w:val="both"/>
        <w:rPr>
          <w:rFonts w:ascii="Arial" w:hAnsi="Arial" w:cs="Arial"/>
          <w:color w:val="000000" w:themeColor="text1"/>
          <w:sz w:val="24"/>
          <w:szCs w:val="24"/>
        </w:rPr>
      </w:pPr>
      <w:r w:rsidRPr="009B5C5A">
        <w:rPr>
          <w:rFonts w:ascii="Arial" w:hAnsi="Arial" w:cs="Arial"/>
          <w:color w:val="000000" w:themeColor="text1"/>
          <w:kern w:val="16"/>
          <w:sz w:val="24"/>
          <w:szCs w:val="24"/>
        </w:rPr>
        <w:t>—Kadın ise 58, erkek ise 60 yaşını doldurmuş olması, 25 yıldan beri sigortalı bulunması ve en az 4 500 gün malûllük, yaşlılık ve ölüm sigortaları primi ödemiş olmaları şarttır.</w:t>
      </w:r>
    </w:p>
    <w:p w14:paraId="64D06253" w14:textId="77777777" w:rsidR="003F3221" w:rsidRPr="009B5C5A" w:rsidRDefault="003F3221" w:rsidP="009B5C5A">
      <w:pPr>
        <w:spacing w:after="0" w:line="360" w:lineRule="auto"/>
        <w:ind w:left="1418" w:firstLine="283"/>
        <w:jc w:val="both"/>
        <w:rPr>
          <w:rFonts w:ascii="Arial" w:hAnsi="Arial" w:cs="Arial"/>
          <w:color w:val="000000" w:themeColor="text1"/>
          <w:sz w:val="24"/>
          <w:szCs w:val="24"/>
        </w:rPr>
      </w:pPr>
      <w:r w:rsidRPr="009B5C5A">
        <w:rPr>
          <w:rFonts w:ascii="Arial" w:hAnsi="Arial" w:cs="Arial"/>
          <w:color w:val="000000" w:themeColor="text1"/>
          <w:sz w:val="24"/>
          <w:szCs w:val="24"/>
        </w:rPr>
        <w:t>8.9.1999 tarihinden önce sigortalı olarak çalışmaya başlayanlar için ise kademeli bir geçiş öngörülmüştür. Burada belirtilmelidir ki, 8.9.1999 tarihinden önce yaşlılık almaya hak kazanmasına rağmen çalışmaya devam eden kişilerin haklarına dokunulmamıştır. Aynı şekilde emekli olmalarına iki yıl veya daha az zaman kalan sigortalılar da 4447 sayılı yasadan önceki koşullara (kadınlarda 20, erkeklerde 25 yıl sigortalı olmak ve 5000 gün prim ödemiş olmak) tabi tutulmuşlardır. 8.9.1999 tarihinden önce sigortalı olanlar için kademeli emeklilik geçiş koşulları, Anayasa Mahkemesinin bu konuyla ilgili iptal kararı vermesi ve 23.5.2002 tarihinde yeni bir kanunun yürürlüğe girmesiyle şu şekilde oluşturulmuştur;</w:t>
      </w:r>
    </w:p>
    <w:p w14:paraId="2958FBF8" w14:textId="77777777" w:rsidR="003F3221" w:rsidRPr="009B5C5A" w:rsidRDefault="003F3221" w:rsidP="009B5C5A">
      <w:pPr>
        <w:spacing w:after="0" w:line="360" w:lineRule="auto"/>
        <w:jc w:val="both"/>
        <w:rPr>
          <w:rFonts w:ascii="Arial" w:hAnsi="Arial" w:cs="Arial"/>
          <w:color w:val="000000" w:themeColor="text1"/>
          <w:sz w:val="24"/>
          <w:szCs w:val="24"/>
        </w:rPr>
      </w:pPr>
    </w:p>
    <w:tbl>
      <w:tblPr>
        <w:tblStyle w:val="TabloKlavuzu"/>
        <w:tblW w:w="0" w:type="auto"/>
        <w:tblInd w:w="1526" w:type="dxa"/>
        <w:tblLook w:val="01E0" w:firstRow="1" w:lastRow="1" w:firstColumn="1" w:lastColumn="1" w:noHBand="0" w:noVBand="0"/>
      </w:tblPr>
      <w:tblGrid>
        <w:gridCol w:w="1778"/>
        <w:gridCol w:w="738"/>
        <w:gridCol w:w="630"/>
        <w:gridCol w:w="1172"/>
        <w:gridCol w:w="1844"/>
        <w:gridCol w:w="738"/>
        <w:gridCol w:w="630"/>
      </w:tblGrid>
      <w:tr w:rsidR="003F3221" w:rsidRPr="009B5C5A" w14:paraId="3D6ED925" w14:textId="77777777" w:rsidTr="00694574">
        <w:tc>
          <w:tcPr>
            <w:tcW w:w="2162" w:type="dxa"/>
            <w:gridSpan w:val="3"/>
          </w:tcPr>
          <w:p w14:paraId="55C72F8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KADIN SİGORTALI</w:t>
            </w:r>
          </w:p>
        </w:tc>
        <w:tc>
          <w:tcPr>
            <w:tcW w:w="0" w:type="auto"/>
            <w:vMerge w:val="restart"/>
            <w:shd w:val="clear" w:color="auto" w:fill="auto"/>
          </w:tcPr>
          <w:p w14:paraId="5578725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PRİM ÖDEME GÜN SAYISI</w:t>
            </w:r>
          </w:p>
        </w:tc>
        <w:tc>
          <w:tcPr>
            <w:tcW w:w="0" w:type="auto"/>
            <w:gridSpan w:val="3"/>
          </w:tcPr>
          <w:p w14:paraId="08C6607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ERKEK SİGORTALI</w:t>
            </w:r>
          </w:p>
        </w:tc>
      </w:tr>
      <w:tr w:rsidR="003F3221" w:rsidRPr="009B5C5A" w14:paraId="0C19719F" w14:textId="77777777" w:rsidTr="00694574">
        <w:tc>
          <w:tcPr>
            <w:tcW w:w="857" w:type="dxa"/>
            <w:shd w:val="clear" w:color="auto" w:fill="auto"/>
          </w:tcPr>
          <w:p w14:paraId="608D313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23.5.2002’deki sigortalılık süresi</w:t>
            </w:r>
          </w:p>
        </w:tc>
        <w:tc>
          <w:tcPr>
            <w:tcW w:w="0" w:type="auto"/>
            <w:shd w:val="clear" w:color="auto" w:fill="auto"/>
          </w:tcPr>
          <w:p w14:paraId="23A5DD7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Süre Yıl)</w:t>
            </w:r>
          </w:p>
        </w:tc>
        <w:tc>
          <w:tcPr>
            <w:tcW w:w="0" w:type="auto"/>
            <w:shd w:val="clear" w:color="auto" w:fill="auto"/>
          </w:tcPr>
          <w:p w14:paraId="2D2E6AA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Yaş</w:t>
            </w:r>
          </w:p>
        </w:tc>
        <w:tc>
          <w:tcPr>
            <w:tcW w:w="0" w:type="auto"/>
            <w:vMerge/>
            <w:shd w:val="clear" w:color="auto" w:fill="auto"/>
          </w:tcPr>
          <w:p w14:paraId="68BDB678" w14:textId="77777777" w:rsidR="003F3221" w:rsidRPr="009B5C5A" w:rsidRDefault="003F3221" w:rsidP="009B5C5A">
            <w:pPr>
              <w:spacing w:line="360" w:lineRule="auto"/>
              <w:jc w:val="center"/>
              <w:rPr>
                <w:rFonts w:ascii="Arial" w:hAnsi="Arial" w:cs="Arial"/>
                <w:color w:val="000000" w:themeColor="text1"/>
                <w:sz w:val="24"/>
                <w:szCs w:val="24"/>
              </w:rPr>
            </w:pPr>
          </w:p>
        </w:tc>
        <w:tc>
          <w:tcPr>
            <w:tcW w:w="0" w:type="auto"/>
            <w:shd w:val="clear" w:color="auto" w:fill="auto"/>
          </w:tcPr>
          <w:p w14:paraId="510E0FD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23.5.2002’deki sigortalılık süresi</w:t>
            </w:r>
          </w:p>
        </w:tc>
        <w:tc>
          <w:tcPr>
            <w:tcW w:w="0" w:type="auto"/>
            <w:shd w:val="clear" w:color="auto" w:fill="auto"/>
          </w:tcPr>
          <w:p w14:paraId="238229F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Süre Yıl)</w:t>
            </w:r>
          </w:p>
        </w:tc>
        <w:tc>
          <w:tcPr>
            <w:tcW w:w="0" w:type="auto"/>
            <w:shd w:val="clear" w:color="auto" w:fill="auto"/>
          </w:tcPr>
          <w:p w14:paraId="5391669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Yaş</w:t>
            </w:r>
          </w:p>
        </w:tc>
      </w:tr>
      <w:tr w:rsidR="003F3221" w:rsidRPr="009B5C5A" w14:paraId="361A466C" w14:textId="77777777" w:rsidTr="00694574">
        <w:tc>
          <w:tcPr>
            <w:tcW w:w="857" w:type="dxa"/>
            <w:shd w:val="clear" w:color="auto" w:fill="auto"/>
          </w:tcPr>
          <w:p w14:paraId="47288E2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18 ve üzeri</w:t>
            </w:r>
          </w:p>
        </w:tc>
        <w:tc>
          <w:tcPr>
            <w:tcW w:w="0" w:type="auto"/>
            <w:shd w:val="clear" w:color="auto" w:fill="auto"/>
          </w:tcPr>
          <w:p w14:paraId="79E2E44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105D78A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40</w:t>
            </w:r>
          </w:p>
        </w:tc>
        <w:tc>
          <w:tcPr>
            <w:tcW w:w="0" w:type="auto"/>
            <w:shd w:val="clear" w:color="auto" w:fill="auto"/>
          </w:tcPr>
          <w:p w14:paraId="6CE9685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5000</w:t>
            </w:r>
          </w:p>
        </w:tc>
        <w:tc>
          <w:tcPr>
            <w:tcW w:w="0" w:type="auto"/>
            <w:shd w:val="clear" w:color="auto" w:fill="auto"/>
          </w:tcPr>
          <w:p w14:paraId="5155BA9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23 ve üzeri</w:t>
            </w:r>
          </w:p>
        </w:tc>
        <w:tc>
          <w:tcPr>
            <w:tcW w:w="0" w:type="auto"/>
            <w:shd w:val="clear" w:color="auto" w:fill="auto"/>
          </w:tcPr>
          <w:p w14:paraId="60E4D23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4561056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44</w:t>
            </w:r>
          </w:p>
        </w:tc>
      </w:tr>
      <w:tr w:rsidR="003F3221" w:rsidRPr="009B5C5A" w14:paraId="7EA4D1E7" w14:textId="77777777" w:rsidTr="00694574">
        <w:tc>
          <w:tcPr>
            <w:tcW w:w="857" w:type="dxa"/>
            <w:shd w:val="clear" w:color="auto" w:fill="auto"/>
          </w:tcPr>
          <w:p w14:paraId="290C619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17-18</w:t>
            </w:r>
          </w:p>
        </w:tc>
        <w:tc>
          <w:tcPr>
            <w:tcW w:w="0" w:type="auto"/>
            <w:shd w:val="clear" w:color="auto" w:fill="auto"/>
          </w:tcPr>
          <w:p w14:paraId="5B07EAB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59C35B2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41</w:t>
            </w:r>
          </w:p>
        </w:tc>
        <w:tc>
          <w:tcPr>
            <w:tcW w:w="0" w:type="auto"/>
            <w:shd w:val="clear" w:color="auto" w:fill="auto"/>
          </w:tcPr>
          <w:p w14:paraId="368D7CC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5000</w:t>
            </w:r>
          </w:p>
        </w:tc>
        <w:tc>
          <w:tcPr>
            <w:tcW w:w="0" w:type="auto"/>
            <w:shd w:val="clear" w:color="auto" w:fill="auto"/>
          </w:tcPr>
          <w:p w14:paraId="6CF8B74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21,6-23</w:t>
            </w:r>
          </w:p>
        </w:tc>
        <w:tc>
          <w:tcPr>
            <w:tcW w:w="0" w:type="auto"/>
            <w:shd w:val="clear" w:color="auto" w:fill="auto"/>
          </w:tcPr>
          <w:p w14:paraId="1C9D237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5365ACD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45</w:t>
            </w:r>
          </w:p>
        </w:tc>
      </w:tr>
      <w:tr w:rsidR="003F3221" w:rsidRPr="009B5C5A" w14:paraId="5EA52467" w14:textId="77777777" w:rsidTr="00694574">
        <w:tc>
          <w:tcPr>
            <w:tcW w:w="857" w:type="dxa"/>
            <w:shd w:val="clear" w:color="auto" w:fill="auto"/>
          </w:tcPr>
          <w:p w14:paraId="1415794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16-17</w:t>
            </w:r>
          </w:p>
        </w:tc>
        <w:tc>
          <w:tcPr>
            <w:tcW w:w="0" w:type="auto"/>
            <w:shd w:val="clear" w:color="auto" w:fill="auto"/>
          </w:tcPr>
          <w:p w14:paraId="16DAD4C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6422191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42</w:t>
            </w:r>
          </w:p>
        </w:tc>
        <w:tc>
          <w:tcPr>
            <w:tcW w:w="0" w:type="auto"/>
            <w:shd w:val="clear" w:color="auto" w:fill="auto"/>
          </w:tcPr>
          <w:p w14:paraId="0B2A04D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5075</w:t>
            </w:r>
          </w:p>
        </w:tc>
        <w:tc>
          <w:tcPr>
            <w:tcW w:w="0" w:type="auto"/>
            <w:shd w:val="clear" w:color="auto" w:fill="auto"/>
          </w:tcPr>
          <w:p w14:paraId="6608726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20-21,6</w:t>
            </w:r>
          </w:p>
        </w:tc>
        <w:tc>
          <w:tcPr>
            <w:tcW w:w="0" w:type="auto"/>
            <w:shd w:val="clear" w:color="auto" w:fill="auto"/>
          </w:tcPr>
          <w:p w14:paraId="6D19285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792D6C6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46</w:t>
            </w:r>
          </w:p>
        </w:tc>
      </w:tr>
      <w:tr w:rsidR="003F3221" w:rsidRPr="009B5C5A" w14:paraId="7D239219" w14:textId="77777777" w:rsidTr="00694574">
        <w:tc>
          <w:tcPr>
            <w:tcW w:w="857" w:type="dxa"/>
            <w:shd w:val="clear" w:color="auto" w:fill="auto"/>
          </w:tcPr>
          <w:p w14:paraId="0072740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15-16</w:t>
            </w:r>
          </w:p>
        </w:tc>
        <w:tc>
          <w:tcPr>
            <w:tcW w:w="0" w:type="auto"/>
            <w:shd w:val="clear" w:color="auto" w:fill="auto"/>
          </w:tcPr>
          <w:p w14:paraId="41DA575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70553E7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43</w:t>
            </w:r>
          </w:p>
        </w:tc>
        <w:tc>
          <w:tcPr>
            <w:tcW w:w="0" w:type="auto"/>
            <w:shd w:val="clear" w:color="auto" w:fill="auto"/>
          </w:tcPr>
          <w:p w14:paraId="1149E6F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5150</w:t>
            </w:r>
          </w:p>
        </w:tc>
        <w:tc>
          <w:tcPr>
            <w:tcW w:w="0" w:type="auto"/>
            <w:shd w:val="clear" w:color="auto" w:fill="auto"/>
          </w:tcPr>
          <w:p w14:paraId="5B2F8C0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18,6-20</w:t>
            </w:r>
          </w:p>
        </w:tc>
        <w:tc>
          <w:tcPr>
            <w:tcW w:w="0" w:type="auto"/>
            <w:shd w:val="clear" w:color="auto" w:fill="auto"/>
          </w:tcPr>
          <w:p w14:paraId="4A1C5FC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3D944B8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47</w:t>
            </w:r>
          </w:p>
        </w:tc>
      </w:tr>
      <w:tr w:rsidR="003F3221" w:rsidRPr="009B5C5A" w14:paraId="473A24F6" w14:textId="77777777" w:rsidTr="00694574">
        <w:tc>
          <w:tcPr>
            <w:tcW w:w="857" w:type="dxa"/>
            <w:shd w:val="clear" w:color="auto" w:fill="auto"/>
          </w:tcPr>
          <w:p w14:paraId="58A8D18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14-15</w:t>
            </w:r>
          </w:p>
        </w:tc>
        <w:tc>
          <w:tcPr>
            <w:tcW w:w="0" w:type="auto"/>
            <w:shd w:val="clear" w:color="auto" w:fill="auto"/>
          </w:tcPr>
          <w:p w14:paraId="5F7AF90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0BB0DC0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44</w:t>
            </w:r>
          </w:p>
        </w:tc>
        <w:tc>
          <w:tcPr>
            <w:tcW w:w="0" w:type="auto"/>
            <w:shd w:val="clear" w:color="auto" w:fill="auto"/>
          </w:tcPr>
          <w:p w14:paraId="1AF6123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5225</w:t>
            </w:r>
          </w:p>
        </w:tc>
        <w:tc>
          <w:tcPr>
            <w:tcW w:w="0" w:type="auto"/>
            <w:shd w:val="clear" w:color="auto" w:fill="auto"/>
          </w:tcPr>
          <w:p w14:paraId="6D25DD1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17-18,6</w:t>
            </w:r>
          </w:p>
        </w:tc>
        <w:tc>
          <w:tcPr>
            <w:tcW w:w="0" w:type="auto"/>
            <w:shd w:val="clear" w:color="auto" w:fill="auto"/>
          </w:tcPr>
          <w:p w14:paraId="609F80A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6217D45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48</w:t>
            </w:r>
          </w:p>
        </w:tc>
      </w:tr>
      <w:tr w:rsidR="003F3221" w:rsidRPr="009B5C5A" w14:paraId="7B4C7B35" w14:textId="77777777" w:rsidTr="00694574">
        <w:tc>
          <w:tcPr>
            <w:tcW w:w="857" w:type="dxa"/>
            <w:shd w:val="clear" w:color="auto" w:fill="auto"/>
          </w:tcPr>
          <w:p w14:paraId="1CA8C7E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13-14</w:t>
            </w:r>
          </w:p>
        </w:tc>
        <w:tc>
          <w:tcPr>
            <w:tcW w:w="0" w:type="auto"/>
            <w:shd w:val="clear" w:color="auto" w:fill="auto"/>
          </w:tcPr>
          <w:p w14:paraId="120A079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25D3074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45</w:t>
            </w:r>
          </w:p>
        </w:tc>
        <w:tc>
          <w:tcPr>
            <w:tcW w:w="0" w:type="auto"/>
            <w:shd w:val="clear" w:color="auto" w:fill="auto"/>
          </w:tcPr>
          <w:p w14:paraId="2BCBD2B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5300</w:t>
            </w:r>
          </w:p>
        </w:tc>
        <w:tc>
          <w:tcPr>
            <w:tcW w:w="0" w:type="auto"/>
            <w:shd w:val="clear" w:color="auto" w:fill="auto"/>
          </w:tcPr>
          <w:p w14:paraId="455F83B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15,6-17</w:t>
            </w:r>
          </w:p>
        </w:tc>
        <w:tc>
          <w:tcPr>
            <w:tcW w:w="0" w:type="auto"/>
            <w:shd w:val="clear" w:color="auto" w:fill="auto"/>
          </w:tcPr>
          <w:p w14:paraId="7C4D812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4461E9A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49</w:t>
            </w:r>
          </w:p>
        </w:tc>
      </w:tr>
      <w:tr w:rsidR="003F3221" w:rsidRPr="009B5C5A" w14:paraId="50F52DD9" w14:textId="77777777" w:rsidTr="00694574">
        <w:tc>
          <w:tcPr>
            <w:tcW w:w="857" w:type="dxa"/>
            <w:shd w:val="clear" w:color="auto" w:fill="auto"/>
          </w:tcPr>
          <w:p w14:paraId="401FA98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12-13</w:t>
            </w:r>
          </w:p>
        </w:tc>
        <w:tc>
          <w:tcPr>
            <w:tcW w:w="0" w:type="auto"/>
            <w:shd w:val="clear" w:color="auto" w:fill="auto"/>
          </w:tcPr>
          <w:p w14:paraId="19B74A8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27B2F68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46</w:t>
            </w:r>
          </w:p>
        </w:tc>
        <w:tc>
          <w:tcPr>
            <w:tcW w:w="0" w:type="auto"/>
            <w:shd w:val="clear" w:color="auto" w:fill="auto"/>
          </w:tcPr>
          <w:p w14:paraId="17A7AE6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5375</w:t>
            </w:r>
          </w:p>
        </w:tc>
        <w:tc>
          <w:tcPr>
            <w:tcW w:w="0" w:type="auto"/>
            <w:shd w:val="clear" w:color="auto" w:fill="auto"/>
          </w:tcPr>
          <w:p w14:paraId="16DB2CD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14-15,6</w:t>
            </w:r>
          </w:p>
        </w:tc>
        <w:tc>
          <w:tcPr>
            <w:tcW w:w="0" w:type="auto"/>
            <w:shd w:val="clear" w:color="auto" w:fill="auto"/>
          </w:tcPr>
          <w:p w14:paraId="71550CF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66E0965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w:t>
            </w:r>
          </w:p>
        </w:tc>
      </w:tr>
      <w:tr w:rsidR="003F3221" w:rsidRPr="009B5C5A" w14:paraId="5689E577" w14:textId="77777777" w:rsidTr="00694574">
        <w:tc>
          <w:tcPr>
            <w:tcW w:w="857" w:type="dxa"/>
            <w:shd w:val="clear" w:color="auto" w:fill="auto"/>
          </w:tcPr>
          <w:p w14:paraId="68ECC34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11-12</w:t>
            </w:r>
          </w:p>
        </w:tc>
        <w:tc>
          <w:tcPr>
            <w:tcW w:w="0" w:type="auto"/>
            <w:shd w:val="clear" w:color="auto" w:fill="auto"/>
          </w:tcPr>
          <w:p w14:paraId="5E0C9F1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2540DBF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47</w:t>
            </w:r>
          </w:p>
        </w:tc>
        <w:tc>
          <w:tcPr>
            <w:tcW w:w="0" w:type="auto"/>
            <w:shd w:val="clear" w:color="auto" w:fill="auto"/>
          </w:tcPr>
          <w:p w14:paraId="4443C16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5450</w:t>
            </w:r>
          </w:p>
        </w:tc>
        <w:tc>
          <w:tcPr>
            <w:tcW w:w="0" w:type="auto"/>
            <w:shd w:val="clear" w:color="auto" w:fill="auto"/>
          </w:tcPr>
          <w:p w14:paraId="765EDC5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12,6-14</w:t>
            </w:r>
          </w:p>
        </w:tc>
        <w:tc>
          <w:tcPr>
            <w:tcW w:w="0" w:type="auto"/>
            <w:shd w:val="clear" w:color="auto" w:fill="auto"/>
          </w:tcPr>
          <w:p w14:paraId="3036D1B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4219100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51</w:t>
            </w:r>
          </w:p>
        </w:tc>
      </w:tr>
      <w:tr w:rsidR="003F3221" w:rsidRPr="009B5C5A" w14:paraId="60B76A8E" w14:textId="77777777" w:rsidTr="00694574">
        <w:tc>
          <w:tcPr>
            <w:tcW w:w="857" w:type="dxa"/>
            <w:shd w:val="clear" w:color="auto" w:fill="auto"/>
          </w:tcPr>
          <w:p w14:paraId="0334F42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10-11</w:t>
            </w:r>
          </w:p>
        </w:tc>
        <w:tc>
          <w:tcPr>
            <w:tcW w:w="0" w:type="auto"/>
            <w:shd w:val="clear" w:color="auto" w:fill="auto"/>
          </w:tcPr>
          <w:p w14:paraId="2187418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5CEA9FB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48</w:t>
            </w:r>
          </w:p>
        </w:tc>
        <w:tc>
          <w:tcPr>
            <w:tcW w:w="0" w:type="auto"/>
            <w:shd w:val="clear" w:color="auto" w:fill="auto"/>
          </w:tcPr>
          <w:p w14:paraId="2FFDB94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5525</w:t>
            </w:r>
          </w:p>
        </w:tc>
        <w:tc>
          <w:tcPr>
            <w:tcW w:w="0" w:type="auto"/>
            <w:shd w:val="clear" w:color="auto" w:fill="auto"/>
          </w:tcPr>
          <w:p w14:paraId="33BA6A9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11-12,6</w:t>
            </w:r>
          </w:p>
        </w:tc>
        <w:tc>
          <w:tcPr>
            <w:tcW w:w="0" w:type="auto"/>
            <w:shd w:val="clear" w:color="auto" w:fill="auto"/>
          </w:tcPr>
          <w:p w14:paraId="1197A50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01A2E1A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52</w:t>
            </w:r>
          </w:p>
        </w:tc>
      </w:tr>
      <w:tr w:rsidR="003F3221" w:rsidRPr="009B5C5A" w14:paraId="1EAE517A" w14:textId="77777777" w:rsidTr="00694574">
        <w:tc>
          <w:tcPr>
            <w:tcW w:w="857" w:type="dxa"/>
            <w:shd w:val="clear" w:color="auto" w:fill="auto"/>
          </w:tcPr>
          <w:p w14:paraId="777FADD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9-10</w:t>
            </w:r>
          </w:p>
        </w:tc>
        <w:tc>
          <w:tcPr>
            <w:tcW w:w="0" w:type="auto"/>
            <w:shd w:val="clear" w:color="auto" w:fill="auto"/>
          </w:tcPr>
          <w:p w14:paraId="783CF7C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55F9A19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49</w:t>
            </w:r>
          </w:p>
        </w:tc>
        <w:tc>
          <w:tcPr>
            <w:tcW w:w="0" w:type="auto"/>
            <w:shd w:val="clear" w:color="auto" w:fill="auto"/>
          </w:tcPr>
          <w:p w14:paraId="64BA2A0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5600</w:t>
            </w:r>
          </w:p>
        </w:tc>
        <w:tc>
          <w:tcPr>
            <w:tcW w:w="0" w:type="auto"/>
            <w:shd w:val="clear" w:color="auto" w:fill="auto"/>
          </w:tcPr>
          <w:p w14:paraId="54EA28A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9,6-11</w:t>
            </w:r>
          </w:p>
        </w:tc>
        <w:tc>
          <w:tcPr>
            <w:tcW w:w="0" w:type="auto"/>
            <w:shd w:val="clear" w:color="auto" w:fill="auto"/>
          </w:tcPr>
          <w:p w14:paraId="362662A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79A3DEF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53</w:t>
            </w:r>
          </w:p>
        </w:tc>
      </w:tr>
      <w:tr w:rsidR="003F3221" w:rsidRPr="009B5C5A" w14:paraId="5C321C99" w14:textId="77777777" w:rsidTr="00694574">
        <w:tc>
          <w:tcPr>
            <w:tcW w:w="857" w:type="dxa"/>
            <w:shd w:val="clear" w:color="auto" w:fill="auto"/>
          </w:tcPr>
          <w:p w14:paraId="2078666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8-9</w:t>
            </w:r>
          </w:p>
        </w:tc>
        <w:tc>
          <w:tcPr>
            <w:tcW w:w="0" w:type="auto"/>
            <w:shd w:val="clear" w:color="auto" w:fill="auto"/>
          </w:tcPr>
          <w:p w14:paraId="45FD2FE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1D24348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w:t>
            </w:r>
          </w:p>
        </w:tc>
        <w:tc>
          <w:tcPr>
            <w:tcW w:w="0" w:type="auto"/>
            <w:shd w:val="clear" w:color="auto" w:fill="auto"/>
          </w:tcPr>
          <w:p w14:paraId="1100A11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5675</w:t>
            </w:r>
          </w:p>
        </w:tc>
        <w:tc>
          <w:tcPr>
            <w:tcW w:w="0" w:type="auto"/>
            <w:shd w:val="clear" w:color="auto" w:fill="auto"/>
          </w:tcPr>
          <w:p w14:paraId="6031056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8-9,6</w:t>
            </w:r>
          </w:p>
        </w:tc>
        <w:tc>
          <w:tcPr>
            <w:tcW w:w="0" w:type="auto"/>
            <w:shd w:val="clear" w:color="auto" w:fill="auto"/>
          </w:tcPr>
          <w:p w14:paraId="53AA6CD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4C1EFF3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w:t>
            </w:r>
          </w:p>
        </w:tc>
      </w:tr>
      <w:tr w:rsidR="003F3221" w:rsidRPr="009B5C5A" w14:paraId="7183E0A9" w14:textId="77777777" w:rsidTr="00694574">
        <w:tc>
          <w:tcPr>
            <w:tcW w:w="857" w:type="dxa"/>
            <w:shd w:val="clear" w:color="auto" w:fill="auto"/>
          </w:tcPr>
          <w:p w14:paraId="0980133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7-8</w:t>
            </w:r>
          </w:p>
        </w:tc>
        <w:tc>
          <w:tcPr>
            <w:tcW w:w="0" w:type="auto"/>
            <w:shd w:val="clear" w:color="auto" w:fill="auto"/>
          </w:tcPr>
          <w:p w14:paraId="116D111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2034CA5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51</w:t>
            </w:r>
          </w:p>
        </w:tc>
        <w:tc>
          <w:tcPr>
            <w:tcW w:w="0" w:type="auto"/>
            <w:shd w:val="clear" w:color="auto" w:fill="auto"/>
          </w:tcPr>
          <w:p w14:paraId="244232A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5750</w:t>
            </w:r>
          </w:p>
        </w:tc>
        <w:tc>
          <w:tcPr>
            <w:tcW w:w="0" w:type="auto"/>
            <w:shd w:val="clear" w:color="auto" w:fill="auto"/>
          </w:tcPr>
          <w:p w14:paraId="1A9F325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6,6-8</w:t>
            </w:r>
          </w:p>
        </w:tc>
        <w:tc>
          <w:tcPr>
            <w:tcW w:w="0" w:type="auto"/>
            <w:shd w:val="clear" w:color="auto" w:fill="auto"/>
          </w:tcPr>
          <w:p w14:paraId="685A705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7093CF4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55</w:t>
            </w:r>
          </w:p>
        </w:tc>
      </w:tr>
      <w:tr w:rsidR="003F3221" w:rsidRPr="009B5C5A" w14:paraId="394DF1C7" w14:textId="77777777" w:rsidTr="00694574">
        <w:tc>
          <w:tcPr>
            <w:tcW w:w="857" w:type="dxa"/>
            <w:shd w:val="clear" w:color="auto" w:fill="auto"/>
          </w:tcPr>
          <w:p w14:paraId="6B4E95A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6-7</w:t>
            </w:r>
          </w:p>
        </w:tc>
        <w:tc>
          <w:tcPr>
            <w:tcW w:w="0" w:type="auto"/>
            <w:shd w:val="clear" w:color="auto" w:fill="auto"/>
          </w:tcPr>
          <w:p w14:paraId="40CEFA0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5F5BF0A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52</w:t>
            </w:r>
          </w:p>
        </w:tc>
        <w:tc>
          <w:tcPr>
            <w:tcW w:w="0" w:type="auto"/>
            <w:shd w:val="clear" w:color="auto" w:fill="auto"/>
          </w:tcPr>
          <w:p w14:paraId="652D3E3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5825</w:t>
            </w:r>
          </w:p>
        </w:tc>
        <w:tc>
          <w:tcPr>
            <w:tcW w:w="0" w:type="auto"/>
            <w:shd w:val="clear" w:color="auto" w:fill="auto"/>
          </w:tcPr>
          <w:p w14:paraId="13B9B41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5-6,6</w:t>
            </w:r>
          </w:p>
        </w:tc>
        <w:tc>
          <w:tcPr>
            <w:tcW w:w="0" w:type="auto"/>
            <w:shd w:val="clear" w:color="auto" w:fill="auto"/>
          </w:tcPr>
          <w:p w14:paraId="563F32A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5186BEA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w:t>
            </w:r>
          </w:p>
        </w:tc>
      </w:tr>
      <w:tr w:rsidR="003F3221" w:rsidRPr="009B5C5A" w14:paraId="1FC3BEEE" w14:textId="77777777" w:rsidTr="00694574">
        <w:tc>
          <w:tcPr>
            <w:tcW w:w="857" w:type="dxa"/>
            <w:shd w:val="clear" w:color="auto" w:fill="auto"/>
          </w:tcPr>
          <w:p w14:paraId="7E412D9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w:t>
            </w:r>
          </w:p>
        </w:tc>
        <w:tc>
          <w:tcPr>
            <w:tcW w:w="0" w:type="auto"/>
            <w:shd w:val="clear" w:color="auto" w:fill="auto"/>
          </w:tcPr>
          <w:p w14:paraId="257EF2F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123ACF6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53</w:t>
            </w:r>
          </w:p>
        </w:tc>
        <w:tc>
          <w:tcPr>
            <w:tcW w:w="0" w:type="auto"/>
            <w:shd w:val="clear" w:color="auto" w:fill="auto"/>
          </w:tcPr>
          <w:p w14:paraId="7533AA0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5900</w:t>
            </w:r>
          </w:p>
        </w:tc>
        <w:tc>
          <w:tcPr>
            <w:tcW w:w="0" w:type="auto"/>
            <w:shd w:val="clear" w:color="auto" w:fill="auto"/>
          </w:tcPr>
          <w:p w14:paraId="5A0F12A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3,6-5</w:t>
            </w:r>
          </w:p>
        </w:tc>
        <w:tc>
          <w:tcPr>
            <w:tcW w:w="0" w:type="auto"/>
            <w:shd w:val="clear" w:color="auto" w:fill="auto"/>
          </w:tcPr>
          <w:p w14:paraId="0F4A91F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3ACE84A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57</w:t>
            </w:r>
          </w:p>
        </w:tc>
      </w:tr>
      <w:tr w:rsidR="003F3221" w:rsidRPr="009B5C5A" w14:paraId="5D7CE4AF" w14:textId="77777777" w:rsidTr="00694574">
        <w:tc>
          <w:tcPr>
            <w:tcW w:w="857" w:type="dxa"/>
            <w:shd w:val="clear" w:color="auto" w:fill="auto"/>
          </w:tcPr>
          <w:p w14:paraId="3380762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4-5</w:t>
            </w:r>
          </w:p>
        </w:tc>
        <w:tc>
          <w:tcPr>
            <w:tcW w:w="0" w:type="auto"/>
            <w:shd w:val="clear" w:color="auto" w:fill="auto"/>
          </w:tcPr>
          <w:p w14:paraId="6241406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7C51B7B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w:t>
            </w:r>
          </w:p>
        </w:tc>
        <w:tc>
          <w:tcPr>
            <w:tcW w:w="0" w:type="auto"/>
            <w:shd w:val="clear" w:color="auto" w:fill="auto"/>
          </w:tcPr>
          <w:p w14:paraId="6602D08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5975</w:t>
            </w:r>
          </w:p>
        </w:tc>
        <w:tc>
          <w:tcPr>
            <w:tcW w:w="0" w:type="auto"/>
            <w:shd w:val="clear" w:color="auto" w:fill="auto"/>
          </w:tcPr>
          <w:p w14:paraId="1507E46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2,8 ay 15 gün-3,6</w:t>
            </w:r>
          </w:p>
        </w:tc>
        <w:tc>
          <w:tcPr>
            <w:tcW w:w="0" w:type="auto"/>
            <w:shd w:val="clear" w:color="auto" w:fill="auto"/>
          </w:tcPr>
          <w:p w14:paraId="6AD11C5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25</w:t>
            </w:r>
          </w:p>
        </w:tc>
        <w:tc>
          <w:tcPr>
            <w:tcW w:w="0" w:type="auto"/>
            <w:shd w:val="clear" w:color="auto" w:fill="auto"/>
          </w:tcPr>
          <w:p w14:paraId="73389A1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58</w:t>
            </w:r>
          </w:p>
        </w:tc>
      </w:tr>
      <w:tr w:rsidR="003F3221" w:rsidRPr="009B5C5A" w14:paraId="030D28F1" w14:textId="77777777" w:rsidTr="00694574">
        <w:tc>
          <w:tcPr>
            <w:tcW w:w="857" w:type="dxa"/>
            <w:shd w:val="clear" w:color="auto" w:fill="auto"/>
          </w:tcPr>
          <w:p w14:paraId="1B5DF68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3-4</w:t>
            </w:r>
          </w:p>
        </w:tc>
        <w:tc>
          <w:tcPr>
            <w:tcW w:w="0" w:type="auto"/>
            <w:shd w:val="clear" w:color="auto" w:fill="auto"/>
          </w:tcPr>
          <w:p w14:paraId="7EC8450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640E0F0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55</w:t>
            </w:r>
          </w:p>
        </w:tc>
        <w:tc>
          <w:tcPr>
            <w:tcW w:w="0" w:type="auto"/>
            <w:shd w:val="clear" w:color="auto" w:fill="auto"/>
          </w:tcPr>
          <w:p w14:paraId="0A62D9B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5975</w:t>
            </w:r>
          </w:p>
        </w:tc>
        <w:tc>
          <w:tcPr>
            <w:tcW w:w="0" w:type="auto"/>
            <w:shd w:val="clear" w:color="auto" w:fill="auto"/>
          </w:tcPr>
          <w:p w14:paraId="0D46B2A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c>
          <w:tcPr>
            <w:tcW w:w="0" w:type="auto"/>
            <w:shd w:val="clear" w:color="auto" w:fill="auto"/>
          </w:tcPr>
          <w:p w14:paraId="6C403F2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c>
          <w:tcPr>
            <w:tcW w:w="0" w:type="auto"/>
            <w:shd w:val="clear" w:color="auto" w:fill="auto"/>
          </w:tcPr>
          <w:p w14:paraId="77C2B0F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r>
      <w:tr w:rsidR="003F3221" w:rsidRPr="009B5C5A" w14:paraId="43AFA52E" w14:textId="77777777" w:rsidTr="00694574">
        <w:tc>
          <w:tcPr>
            <w:tcW w:w="857" w:type="dxa"/>
            <w:shd w:val="clear" w:color="auto" w:fill="auto"/>
          </w:tcPr>
          <w:p w14:paraId="2AE8543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2,8 ay 15 gün-3</w:t>
            </w:r>
          </w:p>
        </w:tc>
        <w:tc>
          <w:tcPr>
            <w:tcW w:w="0" w:type="auto"/>
            <w:shd w:val="clear" w:color="auto" w:fill="auto"/>
          </w:tcPr>
          <w:p w14:paraId="2DF43B7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20</w:t>
            </w:r>
          </w:p>
        </w:tc>
        <w:tc>
          <w:tcPr>
            <w:tcW w:w="0" w:type="auto"/>
            <w:shd w:val="clear" w:color="auto" w:fill="auto"/>
          </w:tcPr>
          <w:p w14:paraId="0D9B3C6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56</w:t>
            </w:r>
          </w:p>
        </w:tc>
        <w:tc>
          <w:tcPr>
            <w:tcW w:w="0" w:type="auto"/>
            <w:shd w:val="clear" w:color="auto" w:fill="auto"/>
          </w:tcPr>
          <w:p w14:paraId="1767DC0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5975</w:t>
            </w:r>
          </w:p>
        </w:tc>
        <w:tc>
          <w:tcPr>
            <w:tcW w:w="0" w:type="auto"/>
            <w:shd w:val="clear" w:color="auto" w:fill="auto"/>
          </w:tcPr>
          <w:p w14:paraId="0671F33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c>
          <w:tcPr>
            <w:tcW w:w="0" w:type="auto"/>
            <w:shd w:val="clear" w:color="auto" w:fill="auto"/>
          </w:tcPr>
          <w:p w14:paraId="5C8CF8B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c>
          <w:tcPr>
            <w:tcW w:w="0" w:type="auto"/>
            <w:shd w:val="clear" w:color="auto" w:fill="auto"/>
          </w:tcPr>
          <w:p w14:paraId="272EA65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w:t>
            </w:r>
          </w:p>
        </w:tc>
      </w:tr>
    </w:tbl>
    <w:p w14:paraId="4460A62F" w14:textId="77777777" w:rsidR="003F3221" w:rsidRPr="009B5C5A" w:rsidRDefault="003F3221" w:rsidP="009B5C5A">
      <w:pPr>
        <w:spacing w:after="0" w:line="360" w:lineRule="auto"/>
        <w:jc w:val="both"/>
        <w:rPr>
          <w:rFonts w:ascii="Arial" w:hAnsi="Arial" w:cs="Arial"/>
          <w:color w:val="000000" w:themeColor="text1"/>
          <w:sz w:val="24"/>
          <w:szCs w:val="24"/>
        </w:rPr>
      </w:pPr>
    </w:p>
    <w:p w14:paraId="4AD4360F"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b. 30.4.2008’den sonraki dönem</w:t>
      </w:r>
    </w:p>
    <w:p w14:paraId="4A2AC73F"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p>
    <w:p w14:paraId="662AA802"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5510 sayılı yasa, 30.4.2008 tarihinden sonra ilk kez sigortalı olanlar için farklı emeklilik koşulları getirmiş, böylelikle hukuk sisteminde 8.9.1999’dan önce sigortalı olanlar, 8.9.1999-30.4.2008 tarihleri arasında sigortalı olanlar ve 30.4.2008 tarihinden sonra sigortalı olanlar için üç farklı koşulda yaşlılık aylığına hak kazanma durumu ortaya çıkmıştır.</w:t>
      </w:r>
    </w:p>
    <w:p w14:paraId="0D7C32B1"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30.4.2008 tarihinden sonra ilk kez sigortalı olarak çalışmaya başlayanların yaşlılık aylığına hak kazanabilmeleri için;</w:t>
      </w:r>
    </w:p>
    <w:p w14:paraId="70B15B3B"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—Kadın ise 58, erkek ise 60 yaşını doldurmuş olmaları</w:t>
      </w:r>
    </w:p>
    <w:p w14:paraId="5F05E9B5"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—En az 9000 gün malûllük, yaşlılık ve ölüm sigortaları primi bildirilmiş olması gerekmektedir.</w:t>
      </w:r>
    </w:p>
    <w:p w14:paraId="00E3A797"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 xml:space="preserve">Ancak, </w:t>
      </w:r>
      <w:proofErr w:type="gramStart"/>
      <w:r w:rsidRPr="009B5C5A">
        <w:rPr>
          <w:rFonts w:ascii="Arial" w:hAnsi="Arial" w:cs="Arial"/>
          <w:color w:val="000000" w:themeColor="text1"/>
          <w:sz w:val="24"/>
          <w:szCs w:val="24"/>
        </w:rPr>
        <w:t>4 üncü</w:t>
      </w:r>
      <w:proofErr w:type="gramEnd"/>
      <w:r w:rsidRPr="009B5C5A">
        <w:rPr>
          <w:rFonts w:ascii="Arial" w:hAnsi="Arial" w:cs="Arial"/>
          <w:color w:val="000000" w:themeColor="text1"/>
          <w:sz w:val="24"/>
          <w:szCs w:val="24"/>
        </w:rPr>
        <w:t xml:space="preserve"> maddenin birinci fıkrasının (a) bendi kapsamında sigortalı sayılanlar için prim gün sayısı şartı 7200 gün olarak uygulanır.</w:t>
      </w:r>
    </w:p>
    <w:p w14:paraId="38A0EF5F"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5510 sayılı yasa, bu koşullara göre emekliliğe 2036 yılına kadar olanak sağlamaktadır. 2036-2048 yılları arasında yaşlılık aylığın hak kazanma açısından aranan yaş koşulu kademeli olarak artacak, 2048 yılında kadın ve erkekler için 65 olacaktır. Kademeli olarak yaş artışı, 2036 yılından itibaren şu şekildedir;</w:t>
      </w:r>
    </w:p>
    <w:p w14:paraId="110BED1A"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1) 1/1/2036 ilâ 31/12/2037 tarihleri arasında kadın için 59, erkek için 61,</w:t>
      </w:r>
    </w:p>
    <w:p w14:paraId="1193B85E"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2) 1/1/2038 ilâ 31/12/2039 tarihleri arasında kadın için 60, erkek için 62,</w:t>
      </w:r>
    </w:p>
    <w:p w14:paraId="6B14B148"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3) 1/1/2040 ilâ 31/12/2041 tarihleri arasında kadın için 61, erkek için 63,</w:t>
      </w:r>
    </w:p>
    <w:p w14:paraId="13E20DC5"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4) 1/1/2042 ilâ 31/12/2043 tarihleri arasında kadın için 62, erkek için 64,</w:t>
      </w:r>
    </w:p>
    <w:p w14:paraId="623706B8"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5) 1/1/2044 ilâ 31/12/2045 tarihleri arasında kadın için 63, erkek için 65,</w:t>
      </w:r>
    </w:p>
    <w:p w14:paraId="7409BDF9"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6) 1/1/2046 ilâ 31/12/2047 tarihleri arasında kadın için 64, erkek için 65,</w:t>
      </w:r>
    </w:p>
    <w:p w14:paraId="34C9E056"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7) 1/1/2048 tarihinden itibaren ise kadın ve erkek için 65.</w:t>
      </w:r>
    </w:p>
    <w:p w14:paraId="3FB005DB" w14:textId="77777777" w:rsidR="003F3221" w:rsidRPr="009B5C5A" w:rsidRDefault="003F3221" w:rsidP="009B5C5A">
      <w:pPr>
        <w:spacing w:after="0" w:line="360" w:lineRule="auto"/>
        <w:ind w:left="1418" w:firstLine="425"/>
        <w:jc w:val="center"/>
        <w:rPr>
          <w:rFonts w:ascii="Arial" w:hAnsi="Arial" w:cs="Arial"/>
          <w:color w:val="000000" w:themeColor="text1"/>
          <w:sz w:val="24"/>
          <w:szCs w:val="24"/>
        </w:rPr>
      </w:pPr>
    </w:p>
    <w:p w14:paraId="5EDD6864"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Bu tarihler arasında sigortalı, 9000 gün ya da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bendine tabi olanlar 7200 gün prim ödeme gün sayısını doldurmuş olmalıdır. Bu sürelere ne zaman doldurulursa, sigortalının o tarihte anılan kademeli geçiş için gerekli yaşı doldurup doldurmadığına bakılır. Örneğin 1.10.2038 tarihinde 60 yaşını dolduran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bendine tabi bir kadın sigortalı 7200 gün prim ödeme şartını karşılamıyorsa, bu prim ödeme şartını tamamlayacağı tarihe kadar yaşlılık aylığına hak kazanamayacaktır. Bu sigortalı 7200 gün prim ödeme şartını örneğin 5.5.2044 yılında tamamlıyorsa bu takdirde 63 yaşını da doldurmuş olması gerekecektir.</w:t>
      </w:r>
    </w:p>
    <w:p w14:paraId="6EFAA941" w14:textId="77777777" w:rsidR="003F3221" w:rsidRPr="009B5C5A" w:rsidRDefault="003F3221" w:rsidP="009B5C5A">
      <w:pPr>
        <w:spacing w:after="0" w:line="360" w:lineRule="auto"/>
        <w:ind w:left="1418" w:firstLine="425"/>
        <w:jc w:val="both"/>
        <w:rPr>
          <w:rFonts w:ascii="Arial" w:hAnsi="Arial" w:cs="Arial"/>
          <w:color w:val="000000" w:themeColor="text1"/>
          <w:sz w:val="24"/>
          <w:szCs w:val="24"/>
        </w:rPr>
      </w:pPr>
      <w:r w:rsidRPr="009B5C5A">
        <w:rPr>
          <w:rFonts w:ascii="Arial" w:hAnsi="Arial" w:cs="Arial"/>
          <w:color w:val="000000" w:themeColor="text1"/>
          <w:sz w:val="24"/>
          <w:szCs w:val="24"/>
        </w:rPr>
        <w:t>5510 sayılı yasanın 28/III.fıkrası uyarınca, yukarıda yer alan yaş hadlerine 65 yaşını geçmemek üzere üç yıl eklenmek ve adlarına en az 5400 gün malûllük, yaşlılık ve ölüm sigortaları primi bildirilmiş olmak şartıyla da yaşlılık aylığından yararlanabilirler. Bu bilgiler doğrultusunda 30.4.2008 tarihinden sonra ilke defa 5510 sayılı yasa kapsamında sigortalı olarak çalışmaya başlayacak kişiler için yaşlılık aylığından yararlanma koşulları aşağıdaki tabloda yer almaktadır;</w:t>
      </w:r>
    </w:p>
    <w:p w14:paraId="213C1628" w14:textId="77777777" w:rsidR="003F3221" w:rsidRPr="009B5C5A" w:rsidRDefault="003F3221" w:rsidP="009B5C5A">
      <w:pPr>
        <w:spacing w:after="0" w:line="360" w:lineRule="auto"/>
        <w:ind w:left="1418" w:firstLine="425"/>
        <w:rPr>
          <w:rFonts w:ascii="Arial" w:hAnsi="Arial" w:cs="Arial"/>
          <w:color w:val="000000" w:themeColor="text1"/>
          <w:sz w:val="24"/>
          <w:szCs w:val="24"/>
        </w:rPr>
      </w:pPr>
    </w:p>
    <w:tbl>
      <w:tblPr>
        <w:tblStyle w:val="TabloKlavuzu"/>
        <w:tblW w:w="0" w:type="auto"/>
        <w:tblInd w:w="1526" w:type="dxa"/>
        <w:tblLook w:val="01E0" w:firstRow="1" w:lastRow="1" w:firstColumn="1" w:lastColumn="1" w:noHBand="0" w:noVBand="0"/>
      </w:tblPr>
      <w:tblGrid>
        <w:gridCol w:w="1871"/>
        <w:gridCol w:w="1450"/>
        <w:gridCol w:w="813"/>
        <w:gridCol w:w="16"/>
        <w:gridCol w:w="807"/>
        <w:gridCol w:w="1270"/>
        <w:gridCol w:w="21"/>
        <w:gridCol w:w="1282"/>
      </w:tblGrid>
      <w:tr w:rsidR="003F3221" w:rsidRPr="009B5C5A" w14:paraId="7579455E" w14:textId="77777777" w:rsidTr="00694574">
        <w:trPr>
          <w:trHeight w:val="460"/>
        </w:trPr>
        <w:tc>
          <w:tcPr>
            <w:tcW w:w="1102" w:type="dxa"/>
            <w:vMerge w:val="restart"/>
          </w:tcPr>
          <w:p w14:paraId="192AB39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5510 sayılı kanunun 28.maddesinin ilgili fıkrası</w:t>
            </w:r>
          </w:p>
        </w:tc>
        <w:tc>
          <w:tcPr>
            <w:tcW w:w="2555" w:type="dxa"/>
            <w:vMerge w:val="restart"/>
          </w:tcPr>
          <w:p w14:paraId="1639083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Prim ödeme gün sayısı koşulunun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bendine tabi sigortalılar için 7200, 4/I,b bendine tabi olanlar için 9000 gün) oluştuğu tarih</w:t>
            </w:r>
          </w:p>
        </w:tc>
        <w:tc>
          <w:tcPr>
            <w:tcW w:w="4105" w:type="dxa"/>
            <w:gridSpan w:val="6"/>
          </w:tcPr>
          <w:p w14:paraId="24FC133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Tahsis talep tarihindeki en az</w:t>
            </w:r>
          </w:p>
        </w:tc>
      </w:tr>
      <w:tr w:rsidR="003F3221" w:rsidRPr="009B5C5A" w14:paraId="49CE8C41" w14:textId="77777777" w:rsidTr="00694574">
        <w:trPr>
          <w:trHeight w:val="460"/>
        </w:trPr>
        <w:tc>
          <w:tcPr>
            <w:tcW w:w="1102" w:type="dxa"/>
            <w:vMerge/>
          </w:tcPr>
          <w:p w14:paraId="4867300B"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vMerge/>
          </w:tcPr>
          <w:p w14:paraId="39AAEA71" w14:textId="77777777" w:rsidR="003F3221" w:rsidRPr="009B5C5A" w:rsidRDefault="003F3221" w:rsidP="009B5C5A">
            <w:pPr>
              <w:spacing w:line="360" w:lineRule="auto"/>
              <w:jc w:val="center"/>
              <w:rPr>
                <w:rFonts w:ascii="Arial" w:hAnsi="Arial" w:cs="Arial"/>
                <w:color w:val="000000" w:themeColor="text1"/>
                <w:sz w:val="24"/>
                <w:szCs w:val="24"/>
              </w:rPr>
            </w:pPr>
          </w:p>
        </w:tc>
        <w:tc>
          <w:tcPr>
            <w:tcW w:w="1593" w:type="dxa"/>
            <w:gridSpan w:val="3"/>
          </w:tcPr>
          <w:p w14:paraId="6CF0BFB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Yaş</w:t>
            </w:r>
          </w:p>
        </w:tc>
        <w:tc>
          <w:tcPr>
            <w:tcW w:w="2512" w:type="dxa"/>
            <w:gridSpan w:val="3"/>
          </w:tcPr>
          <w:p w14:paraId="6AF811C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Gün sayısı</w:t>
            </w:r>
          </w:p>
        </w:tc>
      </w:tr>
      <w:tr w:rsidR="003F3221" w:rsidRPr="009B5C5A" w14:paraId="662E101D" w14:textId="77777777" w:rsidTr="00694574">
        <w:trPr>
          <w:trHeight w:val="460"/>
        </w:trPr>
        <w:tc>
          <w:tcPr>
            <w:tcW w:w="1102" w:type="dxa"/>
            <w:vMerge/>
          </w:tcPr>
          <w:p w14:paraId="13E783CA"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vMerge/>
          </w:tcPr>
          <w:p w14:paraId="33B79E9F" w14:textId="77777777" w:rsidR="003F3221" w:rsidRPr="009B5C5A" w:rsidRDefault="003F3221" w:rsidP="009B5C5A">
            <w:pPr>
              <w:spacing w:line="360" w:lineRule="auto"/>
              <w:jc w:val="center"/>
              <w:rPr>
                <w:rFonts w:ascii="Arial" w:hAnsi="Arial" w:cs="Arial"/>
                <w:color w:val="000000" w:themeColor="text1"/>
                <w:sz w:val="24"/>
                <w:szCs w:val="24"/>
              </w:rPr>
            </w:pPr>
          </w:p>
        </w:tc>
        <w:tc>
          <w:tcPr>
            <w:tcW w:w="803" w:type="dxa"/>
            <w:gridSpan w:val="2"/>
          </w:tcPr>
          <w:p w14:paraId="264D031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Kadın</w:t>
            </w:r>
          </w:p>
        </w:tc>
        <w:tc>
          <w:tcPr>
            <w:tcW w:w="790" w:type="dxa"/>
          </w:tcPr>
          <w:p w14:paraId="737D691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Erkek</w:t>
            </w:r>
          </w:p>
        </w:tc>
        <w:tc>
          <w:tcPr>
            <w:tcW w:w="1256" w:type="dxa"/>
            <w:gridSpan w:val="2"/>
          </w:tcPr>
          <w:p w14:paraId="2D34A2D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bendine tabi sigortalılar</w:t>
            </w:r>
          </w:p>
        </w:tc>
        <w:tc>
          <w:tcPr>
            <w:tcW w:w="1256" w:type="dxa"/>
          </w:tcPr>
          <w:p w14:paraId="5758011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w:t>
            </w:r>
            <w:proofErr w:type="gramStart"/>
            <w:r w:rsidRPr="009B5C5A">
              <w:rPr>
                <w:rFonts w:ascii="Arial" w:hAnsi="Arial" w:cs="Arial"/>
                <w:color w:val="000000" w:themeColor="text1"/>
                <w:sz w:val="24"/>
                <w:szCs w:val="24"/>
              </w:rPr>
              <w:t>I,b</w:t>
            </w:r>
            <w:proofErr w:type="gramEnd"/>
            <w:r w:rsidRPr="009B5C5A">
              <w:rPr>
                <w:rFonts w:ascii="Arial" w:hAnsi="Arial" w:cs="Arial"/>
                <w:color w:val="000000" w:themeColor="text1"/>
                <w:sz w:val="24"/>
                <w:szCs w:val="24"/>
              </w:rPr>
              <w:t xml:space="preserve"> bendine tabi sigortalılar</w:t>
            </w:r>
          </w:p>
        </w:tc>
      </w:tr>
      <w:tr w:rsidR="003F3221" w:rsidRPr="009B5C5A" w14:paraId="36E17A9C" w14:textId="77777777" w:rsidTr="00694574">
        <w:tc>
          <w:tcPr>
            <w:tcW w:w="1102" w:type="dxa"/>
          </w:tcPr>
          <w:p w14:paraId="102D1D0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 xml:space="preserve">28/II(a) (Kadın ise 58, erkek ise 60 yaşını doldurmuş olmaları ve en az 9000 gün malûllük, yaşlılık ve ölüm sigortaları primi bildirilmiş olması şartıyla yaşlılık aylığı bağlanır. Ancak, </w:t>
            </w:r>
            <w:proofErr w:type="gramStart"/>
            <w:r w:rsidRPr="009B5C5A">
              <w:rPr>
                <w:rFonts w:ascii="Arial" w:hAnsi="Arial" w:cs="Arial"/>
                <w:color w:val="000000" w:themeColor="text1"/>
                <w:sz w:val="24"/>
                <w:szCs w:val="24"/>
              </w:rPr>
              <w:t>4 üncü</w:t>
            </w:r>
            <w:proofErr w:type="gramEnd"/>
            <w:r w:rsidRPr="009B5C5A">
              <w:rPr>
                <w:rFonts w:ascii="Arial" w:hAnsi="Arial" w:cs="Arial"/>
                <w:color w:val="000000" w:themeColor="text1"/>
                <w:sz w:val="24"/>
                <w:szCs w:val="24"/>
              </w:rPr>
              <w:t xml:space="preserve"> maddenin birinci fıkrasının (a) bendi kapsamında sigortalı sayılanlar için prim gün sayısı şartı 7200 gün olarak uygulanır.</w:t>
            </w:r>
          </w:p>
        </w:tc>
        <w:tc>
          <w:tcPr>
            <w:tcW w:w="2555" w:type="dxa"/>
          </w:tcPr>
          <w:p w14:paraId="2DC0408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01.05.2008-31.12.2035</w:t>
            </w:r>
          </w:p>
        </w:tc>
        <w:tc>
          <w:tcPr>
            <w:tcW w:w="796" w:type="dxa"/>
          </w:tcPr>
          <w:p w14:paraId="43778B5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58</w:t>
            </w:r>
          </w:p>
        </w:tc>
        <w:tc>
          <w:tcPr>
            <w:tcW w:w="797" w:type="dxa"/>
            <w:gridSpan w:val="2"/>
          </w:tcPr>
          <w:p w14:paraId="5C28CFA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60</w:t>
            </w:r>
          </w:p>
        </w:tc>
        <w:tc>
          <w:tcPr>
            <w:tcW w:w="1242" w:type="dxa"/>
          </w:tcPr>
          <w:p w14:paraId="24B35E7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tcPr>
          <w:p w14:paraId="103AB29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5E54F4F6" w14:textId="77777777" w:rsidTr="00694574">
        <w:tc>
          <w:tcPr>
            <w:tcW w:w="1102" w:type="dxa"/>
          </w:tcPr>
          <w:p w14:paraId="032977E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28/III (Sigortalılar, ikinci fıkranın (a) ve (b) bentlerinde yer alan yaş hadlerine 65 yaşını geçmemek üzere üç yıl eklenmek ve adlarına en az 5400 gün malûllük, yaşlılık ve ölüm sigortaları primi bildirilmiş olmak şartıyla da yaşlılık aylığından yararlanabilirler)</w:t>
            </w:r>
          </w:p>
        </w:tc>
        <w:tc>
          <w:tcPr>
            <w:tcW w:w="2555" w:type="dxa"/>
          </w:tcPr>
          <w:p w14:paraId="68E9D2D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01.05.2008-31.12.2035</w:t>
            </w:r>
          </w:p>
        </w:tc>
        <w:tc>
          <w:tcPr>
            <w:tcW w:w="796" w:type="dxa"/>
            <w:shd w:val="clear" w:color="auto" w:fill="auto"/>
          </w:tcPr>
          <w:p w14:paraId="6D49D6C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797" w:type="dxa"/>
            <w:gridSpan w:val="2"/>
            <w:shd w:val="clear" w:color="auto" w:fill="auto"/>
          </w:tcPr>
          <w:p w14:paraId="44C2416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1242" w:type="dxa"/>
            <w:shd w:val="clear" w:color="auto" w:fill="auto"/>
          </w:tcPr>
          <w:p w14:paraId="6B53D87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0AA45B7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05E82CA5" w14:textId="77777777" w:rsidTr="00694574">
        <w:tc>
          <w:tcPr>
            <w:tcW w:w="1102" w:type="dxa"/>
            <w:vMerge w:val="restart"/>
            <w:shd w:val="clear" w:color="auto" w:fill="auto"/>
          </w:tcPr>
          <w:p w14:paraId="7C46655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28/</w:t>
            </w:r>
            <w:proofErr w:type="gramStart"/>
            <w:r w:rsidRPr="009B5C5A">
              <w:rPr>
                <w:rFonts w:ascii="Arial" w:hAnsi="Arial" w:cs="Arial"/>
                <w:color w:val="000000" w:themeColor="text1"/>
                <w:sz w:val="24"/>
                <w:szCs w:val="24"/>
              </w:rPr>
              <w:t>II,b</w:t>
            </w:r>
            <w:proofErr w:type="gramEnd"/>
            <w:r w:rsidRPr="009B5C5A">
              <w:rPr>
                <w:rFonts w:ascii="Arial" w:hAnsi="Arial" w:cs="Arial"/>
                <w:color w:val="000000" w:themeColor="text1"/>
                <w:sz w:val="24"/>
                <w:szCs w:val="24"/>
              </w:rPr>
              <w:t xml:space="preserve"> (2036-2048 yılları arasındaki kademeli geçiş)</w:t>
            </w:r>
          </w:p>
        </w:tc>
        <w:tc>
          <w:tcPr>
            <w:tcW w:w="2555" w:type="dxa"/>
          </w:tcPr>
          <w:p w14:paraId="33A9E07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01.01.2036-31.12.2037</w:t>
            </w:r>
          </w:p>
        </w:tc>
        <w:tc>
          <w:tcPr>
            <w:tcW w:w="796" w:type="dxa"/>
            <w:shd w:val="clear" w:color="auto" w:fill="auto"/>
          </w:tcPr>
          <w:p w14:paraId="171521C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59</w:t>
            </w:r>
          </w:p>
        </w:tc>
        <w:tc>
          <w:tcPr>
            <w:tcW w:w="797" w:type="dxa"/>
            <w:gridSpan w:val="2"/>
            <w:shd w:val="clear" w:color="auto" w:fill="auto"/>
          </w:tcPr>
          <w:p w14:paraId="20BE96E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1242" w:type="dxa"/>
            <w:shd w:val="clear" w:color="auto" w:fill="auto"/>
          </w:tcPr>
          <w:p w14:paraId="4AAF14A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39B8E9A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59E06A1B" w14:textId="77777777" w:rsidTr="00694574">
        <w:tc>
          <w:tcPr>
            <w:tcW w:w="1102" w:type="dxa"/>
            <w:vMerge/>
          </w:tcPr>
          <w:p w14:paraId="37057748"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67BDC79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01.01.2038-31.12.2039</w:t>
            </w:r>
          </w:p>
        </w:tc>
        <w:tc>
          <w:tcPr>
            <w:tcW w:w="796" w:type="dxa"/>
            <w:shd w:val="clear" w:color="auto" w:fill="auto"/>
          </w:tcPr>
          <w:p w14:paraId="769FD6A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60</w:t>
            </w:r>
          </w:p>
        </w:tc>
        <w:tc>
          <w:tcPr>
            <w:tcW w:w="797" w:type="dxa"/>
            <w:gridSpan w:val="2"/>
            <w:shd w:val="clear" w:color="auto" w:fill="auto"/>
          </w:tcPr>
          <w:p w14:paraId="6CFAD83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62</w:t>
            </w:r>
          </w:p>
        </w:tc>
        <w:tc>
          <w:tcPr>
            <w:tcW w:w="1242" w:type="dxa"/>
            <w:shd w:val="clear" w:color="auto" w:fill="auto"/>
          </w:tcPr>
          <w:p w14:paraId="6E450F6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6A6C5AB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6ECDCA14" w14:textId="77777777" w:rsidTr="00694574">
        <w:tc>
          <w:tcPr>
            <w:tcW w:w="1102" w:type="dxa"/>
            <w:vMerge/>
          </w:tcPr>
          <w:p w14:paraId="115368ED"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47ECFAC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01.01.2040-31.12.2041</w:t>
            </w:r>
          </w:p>
        </w:tc>
        <w:tc>
          <w:tcPr>
            <w:tcW w:w="796" w:type="dxa"/>
            <w:shd w:val="clear" w:color="auto" w:fill="auto"/>
          </w:tcPr>
          <w:p w14:paraId="695D845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797" w:type="dxa"/>
            <w:gridSpan w:val="2"/>
            <w:shd w:val="clear" w:color="auto" w:fill="auto"/>
          </w:tcPr>
          <w:p w14:paraId="43AB454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1242" w:type="dxa"/>
            <w:shd w:val="clear" w:color="auto" w:fill="auto"/>
          </w:tcPr>
          <w:p w14:paraId="1C8E047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0F4F431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7658D480" w14:textId="77777777" w:rsidTr="00694574">
        <w:tc>
          <w:tcPr>
            <w:tcW w:w="1102" w:type="dxa"/>
            <w:vMerge/>
          </w:tcPr>
          <w:p w14:paraId="67CE63B7"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73D4467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01.01.2042-31.12.2043</w:t>
            </w:r>
          </w:p>
        </w:tc>
        <w:tc>
          <w:tcPr>
            <w:tcW w:w="796" w:type="dxa"/>
            <w:shd w:val="clear" w:color="auto" w:fill="auto"/>
          </w:tcPr>
          <w:p w14:paraId="319FF4A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62</w:t>
            </w:r>
          </w:p>
        </w:tc>
        <w:tc>
          <w:tcPr>
            <w:tcW w:w="797" w:type="dxa"/>
            <w:gridSpan w:val="2"/>
            <w:shd w:val="clear" w:color="auto" w:fill="auto"/>
          </w:tcPr>
          <w:p w14:paraId="607AB2E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64</w:t>
            </w:r>
          </w:p>
        </w:tc>
        <w:tc>
          <w:tcPr>
            <w:tcW w:w="1242" w:type="dxa"/>
            <w:shd w:val="clear" w:color="auto" w:fill="auto"/>
          </w:tcPr>
          <w:p w14:paraId="5E2EB6F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412CFFA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305F89DA" w14:textId="77777777" w:rsidTr="00694574">
        <w:tc>
          <w:tcPr>
            <w:tcW w:w="1102" w:type="dxa"/>
            <w:vMerge/>
          </w:tcPr>
          <w:p w14:paraId="48DD3819"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69BDEBD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01.01.2044-31.12.2045</w:t>
            </w:r>
          </w:p>
        </w:tc>
        <w:tc>
          <w:tcPr>
            <w:tcW w:w="796" w:type="dxa"/>
            <w:shd w:val="clear" w:color="auto" w:fill="auto"/>
          </w:tcPr>
          <w:p w14:paraId="360CE83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797" w:type="dxa"/>
            <w:gridSpan w:val="2"/>
            <w:shd w:val="clear" w:color="auto" w:fill="auto"/>
          </w:tcPr>
          <w:p w14:paraId="2834D19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0D5A026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511BBE4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67C65883" w14:textId="77777777" w:rsidTr="00694574">
        <w:tc>
          <w:tcPr>
            <w:tcW w:w="1102" w:type="dxa"/>
            <w:vMerge/>
            <w:shd w:val="clear" w:color="auto" w:fill="auto"/>
          </w:tcPr>
          <w:p w14:paraId="5C3844CA"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75B3D5F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01.01.2046-31.12.2047</w:t>
            </w:r>
          </w:p>
        </w:tc>
        <w:tc>
          <w:tcPr>
            <w:tcW w:w="796" w:type="dxa"/>
            <w:shd w:val="clear" w:color="auto" w:fill="auto"/>
          </w:tcPr>
          <w:p w14:paraId="0F255E9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64</w:t>
            </w:r>
          </w:p>
        </w:tc>
        <w:tc>
          <w:tcPr>
            <w:tcW w:w="797" w:type="dxa"/>
            <w:gridSpan w:val="2"/>
            <w:shd w:val="clear" w:color="auto" w:fill="auto"/>
          </w:tcPr>
          <w:p w14:paraId="27AAC7A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5DBA5B1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514539C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6024F509" w14:textId="77777777" w:rsidTr="00694574">
        <w:tc>
          <w:tcPr>
            <w:tcW w:w="1102" w:type="dxa"/>
            <w:vMerge/>
          </w:tcPr>
          <w:p w14:paraId="3F3E95E5"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5F09592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01.01.2048</w:t>
            </w:r>
          </w:p>
        </w:tc>
        <w:tc>
          <w:tcPr>
            <w:tcW w:w="796" w:type="dxa"/>
            <w:shd w:val="clear" w:color="auto" w:fill="auto"/>
          </w:tcPr>
          <w:p w14:paraId="04ADA9F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797" w:type="dxa"/>
            <w:gridSpan w:val="2"/>
            <w:shd w:val="clear" w:color="auto" w:fill="auto"/>
          </w:tcPr>
          <w:p w14:paraId="155D8A0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4084CB3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7200</w:t>
            </w:r>
          </w:p>
        </w:tc>
        <w:tc>
          <w:tcPr>
            <w:tcW w:w="1270" w:type="dxa"/>
            <w:gridSpan w:val="2"/>
            <w:shd w:val="clear" w:color="auto" w:fill="auto"/>
          </w:tcPr>
          <w:p w14:paraId="4175D2C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9000</w:t>
            </w:r>
          </w:p>
        </w:tc>
      </w:tr>
      <w:tr w:rsidR="003F3221" w:rsidRPr="009B5C5A" w14:paraId="5727D897" w14:textId="77777777" w:rsidTr="00694574">
        <w:tc>
          <w:tcPr>
            <w:tcW w:w="1102" w:type="dxa"/>
            <w:vMerge w:val="restart"/>
            <w:shd w:val="clear" w:color="auto" w:fill="auto"/>
          </w:tcPr>
          <w:p w14:paraId="04D9501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28/III</w:t>
            </w:r>
          </w:p>
        </w:tc>
        <w:tc>
          <w:tcPr>
            <w:tcW w:w="2555" w:type="dxa"/>
          </w:tcPr>
          <w:p w14:paraId="1FE1179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01.01.2036-31.12.2037</w:t>
            </w:r>
          </w:p>
        </w:tc>
        <w:tc>
          <w:tcPr>
            <w:tcW w:w="796" w:type="dxa"/>
            <w:shd w:val="clear" w:color="auto" w:fill="auto"/>
          </w:tcPr>
          <w:p w14:paraId="19536C1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62</w:t>
            </w:r>
          </w:p>
        </w:tc>
        <w:tc>
          <w:tcPr>
            <w:tcW w:w="797" w:type="dxa"/>
            <w:gridSpan w:val="2"/>
            <w:shd w:val="clear" w:color="auto" w:fill="auto"/>
          </w:tcPr>
          <w:p w14:paraId="3065FBC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64</w:t>
            </w:r>
          </w:p>
        </w:tc>
        <w:tc>
          <w:tcPr>
            <w:tcW w:w="1242" w:type="dxa"/>
            <w:shd w:val="clear" w:color="auto" w:fill="auto"/>
          </w:tcPr>
          <w:p w14:paraId="5378EA3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60BD3F0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2FC70FD6" w14:textId="77777777" w:rsidTr="00694574">
        <w:tc>
          <w:tcPr>
            <w:tcW w:w="1102" w:type="dxa"/>
            <w:vMerge/>
          </w:tcPr>
          <w:p w14:paraId="2EAD0C06"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3FB2FCA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01.01.2038-31.12.2039</w:t>
            </w:r>
          </w:p>
        </w:tc>
        <w:tc>
          <w:tcPr>
            <w:tcW w:w="796" w:type="dxa"/>
            <w:shd w:val="clear" w:color="auto" w:fill="auto"/>
          </w:tcPr>
          <w:p w14:paraId="509253A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797" w:type="dxa"/>
            <w:gridSpan w:val="2"/>
            <w:shd w:val="clear" w:color="auto" w:fill="auto"/>
          </w:tcPr>
          <w:p w14:paraId="18A0ED9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70C86AB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53B3B22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7613AD44" w14:textId="77777777" w:rsidTr="00694574">
        <w:tc>
          <w:tcPr>
            <w:tcW w:w="1102" w:type="dxa"/>
            <w:vMerge/>
          </w:tcPr>
          <w:p w14:paraId="02B75405"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4E1EFE0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01.01.2040-31.12.2041</w:t>
            </w:r>
          </w:p>
        </w:tc>
        <w:tc>
          <w:tcPr>
            <w:tcW w:w="796" w:type="dxa"/>
            <w:shd w:val="clear" w:color="auto" w:fill="auto"/>
          </w:tcPr>
          <w:p w14:paraId="16047E4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64</w:t>
            </w:r>
          </w:p>
        </w:tc>
        <w:tc>
          <w:tcPr>
            <w:tcW w:w="797" w:type="dxa"/>
            <w:gridSpan w:val="2"/>
            <w:shd w:val="clear" w:color="auto" w:fill="auto"/>
          </w:tcPr>
          <w:p w14:paraId="456D66EC"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1112529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06F8139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3ABFCD3A" w14:textId="77777777" w:rsidTr="00694574">
        <w:tc>
          <w:tcPr>
            <w:tcW w:w="1102" w:type="dxa"/>
            <w:vMerge/>
          </w:tcPr>
          <w:p w14:paraId="6BEAF2C0"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2F6FA31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01.01.2042-31.12.2043</w:t>
            </w:r>
          </w:p>
        </w:tc>
        <w:tc>
          <w:tcPr>
            <w:tcW w:w="796" w:type="dxa"/>
            <w:shd w:val="clear" w:color="auto" w:fill="auto"/>
          </w:tcPr>
          <w:p w14:paraId="68CF8BA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797" w:type="dxa"/>
            <w:gridSpan w:val="2"/>
            <w:shd w:val="clear" w:color="auto" w:fill="auto"/>
          </w:tcPr>
          <w:p w14:paraId="7D2C922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31EED26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3209BDB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55EE73DB" w14:textId="77777777" w:rsidTr="00694574">
        <w:trPr>
          <w:trHeight w:val="185"/>
        </w:trPr>
        <w:tc>
          <w:tcPr>
            <w:tcW w:w="1102" w:type="dxa"/>
            <w:vMerge/>
          </w:tcPr>
          <w:p w14:paraId="6B31094D"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533ECA0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01.01.2044-31.12.2045</w:t>
            </w:r>
          </w:p>
        </w:tc>
        <w:tc>
          <w:tcPr>
            <w:tcW w:w="796" w:type="dxa"/>
            <w:shd w:val="clear" w:color="auto" w:fill="auto"/>
          </w:tcPr>
          <w:p w14:paraId="2AD86C1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797" w:type="dxa"/>
            <w:gridSpan w:val="2"/>
            <w:shd w:val="clear" w:color="auto" w:fill="auto"/>
          </w:tcPr>
          <w:p w14:paraId="4BB7A57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5F54A54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4D55216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1C544E7D" w14:textId="77777777" w:rsidTr="00694574">
        <w:tc>
          <w:tcPr>
            <w:tcW w:w="1102" w:type="dxa"/>
            <w:vMerge/>
          </w:tcPr>
          <w:p w14:paraId="37DF8ECC"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1675F3B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01.01.2046-31.12.2047</w:t>
            </w:r>
          </w:p>
        </w:tc>
        <w:tc>
          <w:tcPr>
            <w:tcW w:w="796" w:type="dxa"/>
            <w:shd w:val="clear" w:color="auto" w:fill="auto"/>
          </w:tcPr>
          <w:p w14:paraId="4613718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797" w:type="dxa"/>
            <w:gridSpan w:val="2"/>
            <w:shd w:val="clear" w:color="auto" w:fill="auto"/>
          </w:tcPr>
          <w:p w14:paraId="72F6E47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04A696D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05F4D32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r w:rsidR="003F3221" w:rsidRPr="009B5C5A" w14:paraId="659A6917" w14:textId="77777777" w:rsidTr="00694574">
        <w:trPr>
          <w:trHeight w:val="285"/>
        </w:trPr>
        <w:tc>
          <w:tcPr>
            <w:tcW w:w="1102" w:type="dxa"/>
            <w:vMerge/>
          </w:tcPr>
          <w:p w14:paraId="6953DF69" w14:textId="77777777" w:rsidR="003F3221" w:rsidRPr="009B5C5A" w:rsidRDefault="003F3221" w:rsidP="009B5C5A">
            <w:pPr>
              <w:spacing w:line="360" w:lineRule="auto"/>
              <w:jc w:val="center"/>
              <w:rPr>
                <w:rFonts w:ascii="Arial" w:hAnsi="Arial" w:cs="Arial"/>
                <w:color w:val="000000" w:themeColor="text1"/>
                <w:sz w:val="24"/>
                <w:szCs w:val="24"/>
              </w:rPr>
            </w:pPr>
          </w:p>
        </w:tc>
        <w:tc>
          <w:tcPr>
            <w:tcW w:w="2555" w:type="dxa"/>
          </w:tcPr>
          <w:p w14:paraId="51AE9C5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01.01.2048</w:t>
            </w:r>
          </w:p>
        </w:tc>
        <w:tc>
          <w:tcPr>
            <w:tcW w:w="796" w:type="dxa"/>
            <w:shd w:val="clear" w:color="auto" w:fill="auto"/>
          </w:tcPr>
          <w:p w14:paraId="32B1276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797" w:type="dxa"/>
            <w:gridSpan w:val="2"/>
            <w:shd w:val="clear" w:color="auto" w:fill="auto"/>
          </w:tcPr>
          <w:p w14:paraId="514153D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65</w:t>
            </w:r>
          </w:p>
        </w:tc>
        <w:tc>
          <w:tcPr>
            <w:tcW w:w="1242" w:type="dxa"/>
            <w:shd w:val="clear" w:color="auto" w:fill="auto"/>
          </w:tcPr>
          <w:p w14:paraId="523931A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c>
          <w:tcPr>
            <w:tcW w:w="1270" w:type="dxa"/>
            <w:gridSpan w:val="2"/>
            <w:shd w:val="clear" w:color="auto" w:fill="auto"/>
          </w:tcPr>
          <w:p w14:paraId="7732740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bl>
    <w:p w14:paraId="6FBE7FE1" w14:textId="77777777" w:rsidR="003F3221" w:rsidRPr="009B5C5A" w:rsidRDefault="003F3221" w:rsidP="009B5C5A">
      <w:pPr>
        <w:spacing w:after="0" w:line="360" w:lineRule="auto"/>
        <w:ind w:firstLine="567"/>
        <w:jc w:val="center"/>
        <w:rPr>
          <w:rFonts w:ascii="Arial" w:hAnsi="Arial" w:cs="Arial"/>
          <w:color w:val="000000" w:themeColor="text1"/>
          <w:sz w:val="24"/>
          <w:szCs w:val="24"/>
        </w:rPr>
      </w:pPr>
    </w:p>
    <w:p w14:paraId="7A3CC37C" w14:textId="77777777" w:rsidR="003F3221" w:rsidRPr="009B5C5A" w:rsidRDefault="003F3221" w:rsidP="009B5C5A">
      <w:pPr>
        <w:spacing w:after="0" w:line="360" w:lineRule="auto"/>
        <w:ind w:left="1418" w:firstLine="567"/>
        <w:jc w:val="both"/>
        <w:rPr>
          <w:rFonts w:ascii="Arial" w:hAnsi="Arial" w:cs="Arial"/>
          <w:color w:val="000000" w:themeColor="text1"/>
          <w:sz w:val="24"/>
          <w:szCs w:val="24"/>
        </w:rPr>
      </w:pPr>
      <w:r w:rsidRPr="009B5C5A">
        <w:rPr>
          <w:rFonts w:ascii="Arial" w:hAnsi="Arial" w:cs="Arial"/>
          <w:color w:val="000000" w:themeColor="text1"/>
          <w:sz w:val="24"/>
          <w:szCs w:val="24"/>
        </w:rPr>
        <w:t>5510 sayılı kanunun 28/III.fıkrasıyla getirdiği kolaylaştırılmış emeklilik, 4/</w:t>
      </w:r>
      <w:proofErr w:type="gramStart"/>
      <w:r w:rsidRPr="009B5C5A">
        <w:rPr>
          <w:rFonts w:ascii="Arial" w:hAnsi="Arial" w:cs="Arial"/>
          <w:color w:val="000000" w:themeColor="text1"/>
          <w:sz w:val="24"/>
          <w:szCs w:val="24"/>
        </w:rPr>
        <w:t>I,(</w:t>
      </w:r>
      <w:proofErr w:type="gramEnd"/>
      <w:r w:rsidRPr="009B5C5A">
        <w:rPr>
          <w:rFonts w:ascii="Arial" w:hAnsi="Arial" w:cs="Arial"/>
          <w:color w:val="000000" w:themeColor="text1"/>
          <w:sz w:val="24"/>
          <w:szCs w:val="24"/>
        </w:rPr>
        <w:t>a) bendine tabi sigortalılar için prim ödeme şartı açısından daha da kolaylaştırılmıştır (5510 sayılı yasa Geçici madde 6/VII,b). Bu kimselerin yaşlılık aylığın hak kazanma koşulları ise şu şekildedir;</w:t>
      </w:r>
    </w:p>
    <w:p w14:paraId="082469DB" w14:textId="77777777" w:rsidR="003F3221" w:rsidRPr="009B5C5A" w:rsidRDefault="003F3221" w:rsidP="009B5C5A">
      <w:pPr>
        <w:spacing w:after="0" w:line="360" w:lineRule="auto"/>
        <w:ind w:firstLine="567"/>
        <w:jc w:val="both"/>
        <w:rPr>
          <w:rFonts w:ascii="Arial" w:hAnsi="Arial" w:cs="Arial"/>
          <w:color w:val="000000" w:themeColor="text1"/>
          <w:sz w:val="24"/>
          <w:szCs w:val="24"/>
        </w:rPr>
      </w:pPr>
    </w:p>
    <w:p w14:paraId="77FDA922" w14:textId="77777777" w:rsidR="003F3221" w:rsidRPr="009B5C5A" w:rsidRDefault="003F3221" w:rsidP="009B5C5A">
      <w:pPr>
        <w:spacing w:after="0" w:line="360" w:lineRule="auto"/>
        <w:ind w:firstLine="567"/>
        <w:jc w:val="center"/>
        <w:rPr>
          <w:rFonts w:ascii="Arial" w:hAnsi="Arial" w:cs="Arial"/>
          <w:color w:val="000000" w:themeColor="text1"/>
          <w:sz w:val="24"/>
          <w:szCs w:val="24"/>
        </w:rPr>
      </w:pPr>
    </w:p>
    <w:tbl>
      <w:tblPr>
        <w:tblStyle w:val="TabloKlavuzu"/>
        <w:tblW w:w="0" w:type="auto"/>
        <w:jc w:val="center"/>
        <w:tblLook w:val="01E0" w:firstRow="1" w:lastRow="1" w:firstColumn="1" w:lastColumn="1" w:noHBand="0" w:noVBand="0"/>
      </w:tblPr>
      <w:tblGrid>
        <w:gridCol w:w="3525"/>
        <w:gridCol w:w="924"/>
        <w:gridCol w:w="908"/>
        <w:gridCol w:w="1493"/>
      </w:tblGrid>
      <w:tr w:rsidR="003F3221" w:rsidRPr="009B5C5A" w14:paraId="44D59316" w14:textId="77777777" w:rsidTr="00694574">
        <w:trPr>
          <w:jc w:val="center"/>
        </w:trPr>
        <w:tc>
          <w:tcPr>
            <w:tcW w:w="0" w:type="auto"/>
            <w:vMerge w:val="restart"/>
          </w:tcPr>
          <w:p w14:paraId="594E6E7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Sigortalılık süresinin başlangıcı</w:t>
            </w:r>
          </w:p>
        </w:tc>
        <w:tc>
          <w:tcPr>
            <w:tcW w:w="0" w:type="auto"/>
            <w:gridSpan w:val="3"/>
          </w:tcPr>
          <w:p w14:paraId="30F1BC6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Tahsis talep tarihindeki en az</w:t>
            </w:r>
          </w:p>
        </w:tc>
      </w:tr>
      <w:tr w:rsidR="003F3221" w:rsidRPr="009B5C5A" w14:paraId="7AC851E0" w14:textId="77777777" w:rsidTr="00694574">
        <w:trPr>
          <w:jc w:val="center"/>
        </w:trPr>
        <w:tc>
          <w:tcPr>
            <w:tcW w:w="0" w:type="auto"/>
            <w:vMerge/>
          </w:tcPr>
          <w:p w14:paraId="50787A66" w14:textId="77777777" w:rsidR="003F3221" w:rsidRPr="009B5C5A" w:rsidRDefault="003F3221" w:rsidP="009B5C5A">
            <w:pPr>
              <w:spacing w:line="360" w:lineRule="auto"/>
              <w:jc w:val="center"/>
              <w:rPr>
                <w:rFonts w:ascii="Arial" w:hAnsi="Arial" w:cs="Arial"/>
                <w:color w:val="000000" w:themeColor="text1"/>
                <w:sz w:val="24"/>
                <w:szCs w:val="24"/>
              </w:rPr>
            </w:pPr>
          </w:p>
        </w:tc>
        <w:tc>
          <w:tcPr>
            <w:tcW w:w="0" w:type="auto"/>
            <w:gridSpan w:val="2"/>
          </w:tcPr>
          <w:p w14:paraId="38FC78D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Yaş</w:t>
            </w:r>
          </w:p>
        </w:tc>
        <w:tc>
          <w:tcPr>
            <w:tcW w:w="0" w:type="auto"/>
            <w:vMerge w:val="restart"/>
          </w:tcPr>
          <w:p w14:paraId="48B5A00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Gün sayısı</w:t>
            </w:r>
          </w:p>
        </w:tc>
      </w:tr>
      <w:tr w:rsidR="003F3221" w:rsidRPr="009B5C5A" w14:paraId="0A09F636" w14:textId="77777777" w:rsidTr="00694574">
        <w:trPr>
          <w:jc w:val="center"/>
        </w:trPr>
        <w:tc>
          <w:tcPr>
            <w:tcW w:w="0" w:type="auto"/>
            <w:vMerge/>
          </w:tcPr>
          <w:p w14:paraId="71FA06D1" w14:textId="77777777" w:rsidR="003F3221" w:rsidRPr="009B5C5A" w:rsidRDefault="003F3221" w:rsidP="009B5C5A">
            <w:pPr>
              <w:spacing w:line="360" w:lineRule="auto"/>
              <w:jc w:val="center"/>
              <w:rPr>
                <w:rFonts w:ascii="Arial" w:hAnsi="Arial" w:cs="Arial"/>
                <w:color w:val="000000" w:themeColor="text1"/>
                <w:sz w:val="24"/>
                <w:szCs w:val="24"/>
              </w:rPr>
            </w:pPr>
          </w:p>
        </w:tc>
        <w:tc>
          <w:tcPr>
            <w:tcW w:w="0" w:type="auto"/>
            <w:shd w:val="clear" w:color="auto" w:fill="auto"/>
          </w:tcPr>
          <w:p w14:paraId="1FE4774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Kadın</w:t>
            </w:r>
          </w:p>
        </w:tc>
        <w:tc>
          <w:tcPr>
            <w:tcW w:w="0" w:type="auto"/>
            <w:shd w:val="clear" w:color="auto" w:fill="auto"/>
          </w:tcPr>
          <w:p w14:paraId="1AC1130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Erkek</w:t>
            </w:r>
          </w:p>
        </w:tc>
        <w:tc>
          <w:tcPr>
            <w:tcW w:w="0" w:type="auto"/>
            <w:vMerge/>
          </w:tcPr>
          <w:p w14:paraId="7C02948E" w14:textId="77777777" w:rsidR="003F3221" w:rsidRPr="009B5C5A" w:rsidRDefault="003F3221" w:rsidP="009B5C5A">
            <w:pPr>
              <w:spacing w:line="360" w:lineRule="auto"/>
              <w:jc w:val="center"/>
              <w:rPr>
                <w:rFonts w:ascii="Arial" w:hAnsi="Arial" w:cs="Arial"/>
                <w:color w:val="000000" w:themeColor="text1"/>
                <w:sz w:val="24"/>
                <w:szCs w:val="24"/>
              </w:rPr>
            </w:pPr>
          </w:p>
        </w:tc>
      </w:tr>
      <w:tr w:rsidR="003F3221" w:rsidRPr="009B5C5A" w14:paraId="6A32C953" w14:textId="77777777" w:rsidTr="00694574">
        <w:trPr>
          <w:jc w:val="center"/>
        </w:trPr>
        <w:tc>
          <w:tcPr>
            <w:tcW w:w="0" w:type="auto"/>
          </w:tcPr>
          <w:p w14:paraId="3B373B60"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01.05.2008-31.12.2008</w:t>
            </w:r>
          </w:p>
        </w:tc>
        <w:tc>
          <w:tcPr>
            <w:tcW w:w="0" w:type="auto"/>
            <w:shd w:val="clear" w:color="auto" w:fill="auto"/>
          </w:tcPr>
          <w:p w14:paraId="50EDAFD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497F760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39E03A8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4600</w:t>
            </w:r>
          </w:p>
        </w:tc>
      </w:tr>
      <w:tr w:rsidR="003F3221" w:rsidRPr="009B5C5A" w14:paraId="73FA8964" w14:textId="77777777" w:rsidTr="00694574">
        <w:trPr>
          <w:jc w:val="center"/>
        </w:trPr>
        <w:tc>
          <w:tcPr>
            <w:tcW w:w="0" w:type="auto"/>
          </w:tcPr>
          <w:p w14:paraId="3962656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01.01.2009-31.12.2009</w:t>
            </w:r>
          </w:p>
        </w:tc>
        <w:tc>
          <w:tcPr>
            <w:tcW w:w="0" w:type="auto"/>
            <w:shd w:val="clear" w:color="auto" w:fill="auto"/>
          </w:tcPr>
          <w:p w14:paraId="0ED8B14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2A15C59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204AE33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4700</w:t>
            </w:r>
          </w:p>
        </w:tc>
      </w:tr>
      <w:tr w:rsidR="003F3221" w:rsidRPr="009B5C5A" w14:paraId="16BA42F1" w14:textId="77777777" w:rsidTr="00694574">
        <w:trPr>
          <w:jc w:val="center"/>
        </w:trPr>
        <w:tc>
          <w:tcPr>
            <w:tcW w:w="0" w:type="auto"/>
          </w:tcPr>
          <w:p w14:paraId="6D75C32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01.01.2010-31.12.2010</w:t>
            </w:r>
          </w:p>
        </w:tc>
        <w:tc>
          <w:tcPr>
            <w:tcW w:w="0" w:type="auto"/>
            <w:shd w:val="clear" w:color="auto" w:fill="auto"/>
          </w:tcPr>
          <w:p w14:paraId="59CD8D4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3DB2E232"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129C717B"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4800</w:t>
            </w:r>
          </w:p>
        </w:tc>
      </w:tr>
      <w:tr w:rsidR="003F3221" w:rsidRPr="009B5C5A" w14:paraId="462131B5" w14:textId="77777777" w:rsidTr="00694574">
        <w:trPr>
          <w:jc w:val="center"/>
        </w:trPr>
        <w:tc>
          <w:tcPr>
            <w:tcW w:w="0" w:type="auto"/>
          </w:tcPr>
          <w:p w14:paraId="02A6E76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01.01.2011-31.12.2011</w:t>
            </w:r>
          </w:p>
        </w:tc>
        <w:tc>
          <w:tcPr>
            <w:tcW w:w="0" w:type="auto"/>
            <w:shd w:val="clear" w:color="auto" w:fill="auto"/>
          </w:tcPr>
          <w:p w14:paraId="58090C33"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6E25E4EE"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3ECC7E9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4900</w:t>
            </w:r>
          </w:p>
        </w:tc>
      </w:tr>
      <w:tr w:rsidR="003F3221" w:rsidRPr="009B5C5A" w14:paraId="543168CA" w14:textId="77777777" w:rsidTr="00694574">
        <w:trPr>
          <w:jc w:val="center"/>
        </w:trPr>
        <w:tc>
          <w:tcPr>
            <w:tcW w:w="0" w:type="auto"/>
          </w:tcPr>
          <w:p w14:paraId="027CD83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01.01.2012-31.12.2012</w:t>
            </w:r>
          </w:p>
        </w:tc>
        <w:tc>
          <w:tcPr>
            <w:tcW w:w="0" w:type="auto"/>
            <w:shd w:val="clear" w:color="auto" w:fill="auto"/>
          </w:tcPr>
          <w:p w14:paraId="0A7F088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4675E68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3419933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5000</w:t>
            </w:r>
          </w:p>
        </w:tc>
      </w:tr>
      <w:tr w:rsidR="003F3221" w:rsidRPr="009B5C5A" w14:paraId="079BBEEE" w14:textId="77777777" w:rsidTr="00694574">
        <w:trPr>
          <w:jc w:val="center"/>
        </w:trPr>
        <w:tc>
          <w:tcPr>
            <w:tcW w:w="0" w:type="auto"/>
          </w:tcPr>
          <w:p w14:paraId="068DF5F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01.01.2013-31.12.2013</w:t>
            </w:r>
          </w:p>
        </w:tc>
        <w:tc>
          <w:tcPr>
            <w:tcW w:w="0" w:type="auto"/>
            <w:shd w:val="clear" w:color="auto" w:fill="auto"/>
          </w:tcPr>
          <w:p w14:paraId="0F228DE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3BAAAA1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1D4BFFA9"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5100</w:t>
            </w:r>
          </w:p>
        </w:tc>
      </w:tr>
      <w:tr w:rsidR="003F3221" w:rsidRPr="009B5C5A" w14:paraId="229640F2" w14:textId="77777777" w:rsidTr="00694574">
        <w:trPr>
          <w:jc w:val="center"/>
        </w:trPr>
        <w:tc>
          <w:tcPr>
            <w:tcW w:w="0" w:type="auto"/>
          </w:tcPr>
          <w:p w14:paraId="7CF85D5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01.01.2014-31.12.2014</w:t>
            </w:r>
          </w:p>
        </w:tc>
        <w:tc>
          <w:tcPr>
            <w:tcW w:w="0" w:type="auto"/>
            <w:shd w:val="clear" w:color="auto" w:fill="auto"/>
          </w:tcPr>
          <w:p w14:paraId="5F21CB3D"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2E7ECE16"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51B4DD2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5200</w:t>
            </w:r>
          </w:p>
        </w:tc>
      </w:tr>
      <w:tr w:rsidR="003F3221" w:rsidRPr="009B5C5A" w14:paraId="0EE51AEB" w14:textId="77777777" w:rsidTr="00694574">
        <w:trPr>
          <w:jc w:val="center"/>
        </w:trPr>
        <w:tc>
          <w:tcPr>
            <w:tcW w:w="0" w:type="auto"/>
          </w:tcPr>
          <w:p w14:paraId="79465AD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01.01.2015-31.12.2015</w:t>
            </w:r>
          </w:p>
        </w:tc>
        <w:tc>
          <w:tcPr>
            <w:tcW w:w="0" w:type="auto"/>
            <w:shd w:val="clear" w:color="auto" w:fill="auto"/>
          </w:tcPr>
          <w:p w14:paraId="1B176BD5"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6C9084BF"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7F418054"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5300</w:t>
            </w:r>
          </w:p>
        </w:tc>
      </w:tr>
      <w:tr w:rsidR="003F3221" w:rsidRPr="009B5C5A" w14:paraId="6A30977A" w14:textId="77777777" w:rsidTr="00694574">
        <w:trPr>
          <w:jc w:val="center"/>
        </w:trPr>
        <w:tc>
          <w:tcPr>
            <w:tcW w:w="0" w:type="auto"/>
          </w:tcPr>
          <w:p w14:paraId="06465B5A"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01.01.2016-</w:t>
            </w:r>
          </w:p>
        </w:tc>
        <w:tc>
          <w:tcPr>
            <w:tcW w:w="0" w:type="auto"/>
            <w:shd w:val="clear" w:color="auto" w:fill="auto"/>
          </w:tcPr>
          <w:p w14:paraId="542B4517"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61</w:t>
            </w:r>
          </w:p>
        </w:tc>
        <w:tc>
          <w:tcPr>
            <w:tcW w:w="0" w:type="auto"/>
            <w:shd w:val="clear" w:color="auto" w:fill="auto"/>
          </w:tcPr>
          <w:p w14:paraId="1B066271"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63</w:t>
            </w:r>
          </w:p>
        </w:tc>
        <w:tc>
          <w:tcPr>
            <w:tcW w:w="0" w:type="auto"/>
          </w:tcPr>
          <w:p w14:paraId="5EFB4FC8" w14:textId="77777777" w:rsidR="003F3221" w:rsidRPr="009B5C5A" w:rsidRDefault="003F3221" w:rsidP="009B5C5A">
            <w:pPr>
              <w:spacing w:line="360" w:lineRule="auto"/>
              <w:jc w:val="center"/>
              <w:rPr>
                <w:rFonts w:ascii="Arial" w:hAnsi="Arial" w:cs="Arial"/>
                <w:color w:val="000000" w:themeColor="text1"/>
                <w:sz w:val="24"/>
                <w:szCs w:val="24"/>
              </w:rPr>
            </w:pPr>
            <w:r w:rsidRPr="009B5C5A">
              <w:rPr>
                <w:rFonts w:ascii="Arial" w:hAnsi="Arial" w:cs="Arial"/>
                <w:color w:val="000000" w:themeColor="text1"/>
                <w:sz w:val="24"/>
                <w:szCs w:val="24"/>
              </w:rPr>
              <w:t>5400</w:t>
            </w:r>
          </w:p>
        </w:tc>
      </w:tr>
    </w:tbl>
    <w:p w14:paraId="65300BC5" w14:textId="77777777" w:rsidR="003F3221" w:rsidRPr="009B5C5A" w:rsidRDefault="003F3221" w:rsidP="009B5C5A">
      <w:pPr>
        <w:spacing w:after="0" w:line="360" w:lineRule="auto"/>
        <w:ind w:firstLine="567"/>
        <w:jc w:val="center"/>
        <w:rPr>
          <w:rFonts w:ascii="Arial" w:hAnsi="Arial" w:cs="Arial"/>
          <w:color w:val="000000" w:themeColor="text1"/>
          <w:sz w:val="24"/>
          <w:szCs w:val="24"/>
        </w:rPr>
      </w:pPr>
    </w:p>
    <w:p w14:paraId="7F406658" w14:textId="77777777" w:rsidR="003F3221" w:rsidRPr="009B5C5A" w:rsidRDefault="003F3221" w:rsidP="009B5C5A">
      <w:pPr>
        <w:spacing w:after="0" w:line="360" w:lineRule="auto"/>
        <w:jc w:val="both"/>
        <w:rPr>
          <w:rFonts w:ascii="Arial" w:hAnsi="Arial" w:cs="Arial"/>
          <w:b/>
          <w:color w:val="000000" w:themeColor="text1"/>
          <w:sz w:val="24"/>
          <w:szCs w:val="24"/>
        </w:rPr>
      </w:pPr>
    </w:p>
    <w:p w14:paraId="64A33FBE" w14:textId="77777777" w:rsidR="003F3221" w:rsidRPr="009B5C5A" w:rsidRDefault="003F3221" w:rsidP="009B5C5A">
      <w:pPr>
        <w:spacing w:after="0" w:line="360" w:lineRule="auto"/>
        <w:ind w:left="1418"/>
        <w:jc w:val="both"/>
        <w:rPr>
          <w:rFonts w:ascii="Arial" w:hAnsi="Arial" w:cs="Arial"/>
          <w:b/>
          <w:color w:val="000000" w:themeColor="text1"/>
          <w:sz w:val="24"/>
          <w:szCs w:val="24"/>
        </w:rPr>
      </w:pPr>
      <w:r w:rsidRPr="009B5C5A">
        <w:rPr>
          <w:rFonts w:ascii="Arial" w:hAnsi="Arial" w:cs="Arial"/>
          <w:b/>
          <w:color w:val="000000" w:themeColor="text1"/>
          <w:sz w:val="24"/>
          <w:szCs w:val="24"/>
        </w:rPr>
        <w:t>b)  İşten ayrılma ve Kuruma başvuru</w:t>
      </w:r>
    </w:p>
    <w:p w14:paraId="65D14CF0" w14:textId="77777777" w:rsidR="003F3221" w:rsidRPr="009B5C5A" w:rsidRDefault="003F3221" w:rsidP="009B5C5A">
      <w:pPr>
        <w:spacing w:after="0" w:line="360" w:lineRule="auto"/>
        <w:ind w:left="1418"/>
        <w:jc w:val="both"/>
        <w:rPr>
          <w:rFonts w:ascii="Arial" w:hAnsi="Arial" w:cs="Arial"/>
          <w:b/>
          <w:color w:val="000000" w:themeColor="text1"/>
          <w:sz w:val="24"/>
          <w:szCs w:val="24"/>
        </w:rPr>
      </w:pPr>
    </w:p>
    <w:p w14:paraId="29818920" w14:textId="77777777" w:rsidR="003F3221" w:rsidRPr="009B5C5A" w:rsidRDefault="003F3221" w:rsidP="009B5C5A">
      <w:pPr>
        <w:spacing w:after="0" w:line="360" w:lineRule="auto"/>
        <w:ind w:left="1418"/>
        <w:jc w:val="both"/>
        <w:rPr>
          <w:rFonts w:ascii="Arial" w:hAnsi="Arial" w:cs="Arial"/>
          <w:color w:val="000000" w:themeColor="text1"/>
          <w:sz w:val="24"/>
          <w:szCs w:val="24"/>
        </w:rPr>
      </w:pPr>
      <w:r w:rsidRPr="009B5C5A">
        <w:rPr>
          <w:rFonts w:ascii="Arial" w:hAnsi="Arial" w:cs="Arial"/>
          <w:b/>
          <w:color w:val="000000" w:themeColor="text1"/>
          <w:sz w:val="24"/>
          <w:szCs w:val="24"/>
        </w:rPr>
        <w:tab/>
      </w:r>
      <w:r w:rsidRPr="009B5C5A">
        <w:rPr>
          <w:rFonts w:ascii="Arial" w:hAnsi="Arial" w:cs="Arial"/>
          <w:color w:val="000000" w:themeColor="text1"/>
          <w:sz w:val="24"/>
          <w:szCs w:val="24"/>
        </w:rPr>
        <w:t>Türk sosyal güvenlik hukukunda 4/</w:t>
      </w:r>
      <w:proofErr w:type="gramStart"/>
      <w:r w:rsidRPr="009B5C5A">
        <w:rPr>
          <w:rFonts w:ascii="Arial" w:hAnsi="Arial" w:cs="Arial"/>
          <w:color w:val="000000" w:themeColor="text1"/>
          <w:sz w:val="24"/>
          <w:szCs w:val="24"/>
        </w:rPr>
        <w:t>I,a</w:t>
      </w:r>
      <w:proofErr w:type="gramEnd"/>
      <w:r w:rsidRPr="009B5C5A">
        <w:rPr>
          <w:rFonts w:ascii="Arial" w:hAnsi="Arial" w:cs="Arial"/>
          <w:color w:val="000000" w:themeColor="text1"/>
          <w:sz w:val="24"/>
          <w:szCs w:val="24"/>
        </w:rPr>
        <w:t xml:space="preserve"> ve 4/I,b bendi kapsamında sigortalı olan kişiler, kanunda belirtilen yaş, sigortalılık süresi ve prim ödeme gün sayısını tamamladıklarında Sosyal Güvenlik Kurumu, bu kişilere kendiliğinden aylık bağlamaz. Bu kişilerin anılan koşulları doldurdukları zaman Kuruma yazılı olarak başvurmaları gerekmektedir. </w:t>
      </w:r>
    </w:p>
    <w:p w14:paraId="697666B7" w14:textId="77777777" w:rsidR="003F3221" w:rsidRPr="009B5C5A" w:rsidRDefault="003F3221" w:rsidP="009B5C5A">
      <w:pPr>
        <w:spacing w:after="0" w:line="360" w:lineRule="auto"/>
        <w:ind w:left="1418"/>
        <w:jc w:val="both"/>
        <w:rPr>
          <w:rFonts w:ascii="Arial" w:hAnsi="Arial" w:cs="Arial"/>
          <w:color w:val="000000" w:themeColor="text1"/>
          <w:sz w:val="24"/>
          <w:szCs w:val="24"/>
        </w:rPr>
      </w:pPr>
      <w:r w:rsidRPr="009B5C5A">
        <w:rPr>
          <w:rFonts w:ascii="Arial" w:hAnsi="Arial" w:cs="Arial"/>
          <w:color w:val="000000" w:themeColor="text1"/>
          <w:sz w:val="24"/>
          <w:szCs w:val="24"/>
        </w:rPr>
        <w:tab/>
        <w:t>Gerekli koşulları taşıyan sigortalıya Kurumca yaşlılık aylığı bağlanır. Ancak burada 4/</w:t>
      </w:r>
      <w:proofErr w:type="gramStart"/>
      <w:r w:rsidRPr="009B5C5A">
        <w:rPr>
          <w:rFonts w:ascii="Arial" w:hAnsi="Arial" w:cs="Arial"/>
          <w:color w:val="000000" w:themeColor="text1"/>
          <w:sz w:val="24"/>
          <w:szCs w:val="24"/>
        </w:rPr>
        <w:t>I,b</w:t>
      </w:r>
      <w:proofErr w:type="gramEnd"/>
      <w:r w:rsidRPr="009B5C5A">
        <w:rPr>
          <w:rFonts w:ascii="Arial" w:hAnsi="Arial" w:cs="Arial"/>
          <w:color w:val="000000" w:themeColor="text1"/>
          <w:sz w:val="24"/>
          <w:szCs w:val="24"/>
        </w:rPr>
        <w:t xml:space="preserve"> bendine tabi sigortalıların anılan koşulları sağlamaları, Kuruma yazılı olarak başvurmaları yeterli olmamakta ayrıca genel sağlık sigortası primi dahil olmak üzere prim ve prime dahil her türlü borçlarının ödenmiş olması gerekmektedir. </w:t>
      </w:r>
    </w:p>
    <w:p w14:paraId="7E4F6F5D" w14:textId="77777777" w:rsidR="00841A96" w:rsidRPr="009B5C5A" w:rsidRDefault="00841A96" w:rsidP="009B5C5A">
      <w:pPr>
        <w:spacing w:line="360" w:lineRule="auto"/>
        <w:rPr>
          <w:rFonts w:ascii="Arial" w:hAnsi="Arial" w:cs="Arial"/>
          <w:sz w:val="24"/>
          <w:szCs w:val="24"/>
        </w:rPr>
      </w:pPr>
    </w:p>
    <w:bookmarkEnd w:id="0"/>
    <w:sectPr w:rsidR="00841A96" w:rsidRPr="009B5C5A" w:rsidSect="00F16C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E05C4"/>
    <w:multiLevelType w:val="hybridMultilevel"/>
    <w:tmpl w:val="1CB49C2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21"/>
    <w:rsid w:val="0007197E"/>
    <w:rsid w:val="00095787"/>
    <w:rsid w:val="00140503"/>
    <w:rsid w:val="00250B9D"/>
    <w:rsid w:val="00263C1B"/>
    <w:rsid w:val="002852E7"/>
    <w:rsid w:val="002A515A"/>
    <w:rsid w:val="003F3221"/>
    <w:rsid w:val="005D058B"/>
    <w:rsid w:val="006130B9"/>
    <w:rsid w:val="006B7665"/>
    <w:rsid w:val="00754D9E"/>
    <w:rsid w:val="007607BD"/>
    <w:rsid w:val="00841A96"/>
    <w:rsid w:val="008F4CB4"/>
    <w:rsid w:val="009B5C5A"/>
    <w:rsid w:val="00A20CB1"/>
    <w:rsid w:val="00A414F8"/>
    <w:rsid w:val="00A64602"/>
    <w:rsid w:val="00AA0693"/>
    <w:rsid w:val="00AC0EA5"/>
    <w:rsid w:val="00AC5731"/>
    <w:rsid w:val="00C87A38"/>
    <w:rsid w:val="00F16CCB"/>
    <w:rsid w:val="00F21982"/>
    <w:rsid w:val="00F31A0B"/>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C190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3221"/>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3F3221"/>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1679</Words>
  <Characters>9574</Characters>
  <Application>Microsoft Macintosh Word</Application>
  <DocSecurity>0</DocSecurity>
  <Lines>79</Lines>
  <Paragraphs>22</Paragraphs>
  <ScaleCrop>false</ScaleCrop>
  <LinksUpToDate>false</LinksUpToDate>
  <CharactersWithSpaces>11231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Microsoft Office Kullanıcısı</cp:lastModifiedBy>
  <cp:revision>2</cp:revision>
  <dcterms:created xsi:type="dcterms:W3CDTF">2018-02-03T18:20:00Z</dcterms:created>
  <dcterms:modified xsi:type="dcterms:W3CDTF">2018-02-13T08:38:00Z</dcterms:modified>
</cp:coreProperties>
</file>