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10E3E" w14:textId="77777777" w:rsidR="0076072C" w:rsidRPr="003024CD" w:rsidRDefault="0076072C" w:rsidP="003024CD">
      <w:pPr>
        <w:spacing w:after="0" w:line="360" w:lineRule="auto"/>
        <w:rPr>
          <w:rFonts w:ascii="Arial" w:hAnsi="Arial" w:cs="Arial"/>
          <w:b/>
          <w:color w:val="000000" w:themeColor="text1"/>
          <w:sz w:val="24"/>
          <w:szCs w:val="24"/>
        </w:rPr>
      </w:pPr>
      <w:bookmarkStart w:id="0" w:name="_GoBack"/>
      <w:r w:rsidRPr="003024CD">
        <w:rPr>
          <w:rFonts w:ascii="Arial" w:hAnsi="Arial" w:cs="Arial"/>
          <w:b/>
          <w:color w:val="000000" w:themeColor="text1"/>
          <w:sz w:val="24"/>
          <w:szCs w:val="24"/>
        </w:rPr>
        <w:t>Ölüm Sigortası</w:t>
      </w:r>
    </w:p>
    <w:p w14:paraId="5A2C465A" w14:textId="77777777" w:rsidR="0076072C" w:rsidRPr="003024CD" w:rsidRDefault="0076072C" w:rsidP="003024CD">
      <w:pPr>
        <w:spacing w:after="0" w:line="360" w:lineRule="auto"/>
        <w:jc w:val="both"/>
        <w:rPr>
          <w:rFonts w:ascii="Arial" w:hAnsi="Arial" w:cs="Arial"/>
          <w:b/>
          <w:color w:val="000000" w:themeColor="text1"/>
          <w:sz w:val="24"/>
          <w:szCs w:val="24"/>
        </w:rPr>
      </w:pPr>
    </w:p>
    <w:p w14:paraId="6F93BEC3" w14:textId="77777777" w:rsidR="0076072C" w:rsidRPr="003024CD" w:rsidRDefault="0076072C" w:rsidP="003024CD">
      <w:pPr>
        <w:spacing w:after="0" w:line="360" w:lineRule="auto"/>
        <w:ind w:firstLine="708"/>
        <w:jc w:val="both"/>
        <w:rPr>
          <w:rFonts w:ascii="Arial" w:hAnsi="Arial" w:cs="Arial"/>
          <w:color w:val="000000" w:themeColor="text1"/>
          <w:sz w:val="24"/>
          <w:szCs w:val="24"/>
        </w:rPr>
      </w:pPr>
      <w:r w:rsidRPr="003024CD">
        <w:rPr>
          <w:rFonts w:ascii="Arial" w:hAnsi="Arial" w:cs="Arial"/>
          <w:color w:val="000000" w:themeColor="text1"/>
          <w:sz w:val="24"/>
          <w:szCs w:val="24"/>
        </w:rPr>
        <w:t xml:space="preserve">Ölüm sigortası, herhangi bir nedenle ölen sigortalının geride kalan hak sahiplerinin uğradıkları gelir kaybını telafi etme amacı taşımaktadır. </w:t>
      </w:r>
    </w:p>
    <w:p w14:paraId="120A3767" w14:textId="77777777" w:rsidR="0076072C" w:rsidRPr="003024CD" w:rsidRDefault="0076072C" w:rsidP="003024CD">
      <w:pPr>
        <w:spacing w:after="0" w:line="360" w:lineRule="auto"/>
        <w:ind w:firstLine="708"/>
        <w:jc w:val="both"/>
        <w:rPr>
          <w:rFonts w:ascii="Arial" w:hAnsi="Arial" w:cs="Arial"/>
          <w:color w:val="000000" w:themeColor="text1"/>
          <w:sz w:val="24"/>
          <w:szCs w:val="24"/>
        </w:rPr>
      </w:pPr>
    </w:p>
    <w:p w14:paraId="2CFC27F0" w14:textId="77777777" w:rsidR="0076072C" w:rsidRPr="003024CD" w:rsidRDefault="0076072C" w:rsidP="003024CD">
      <w:pPr>
        <w:spacing w:after="0" w:line="360" w:lineRule="auto"/>
        <w:ind w:firstLine="708"/>
        <w:jc w:val="both"/>
        <w:rPr>
          <w:rFonts w:ascii="Arial" w:hAnsi="Arial" w:cs="Arial"/>
          <w:b/>
          <w:color w:val="000000" w:themeColor="text1"/>
          <w:sz w:val="24"/>
          <w:szCs w:val="24"/>
        </w:rPr>
      </w:pPr>
      <w:r w:rsidRPr="003024CD">
        <w:rPr>
          <w:rFonts w:ascii="Arial" w:hAnsi="Arial" w:cs="Arial"/>
          <w:b/>
          <w:color w:val="000000" w:themeColor="text1"/>
          <w:sz w:val="24"/>
          <w:szCs w:val="24"/>
        </w:rPr>
        <w:t xml:space="preserve">1) Ölüm Sigortasından Yararlanma Koşulları </w:t>
      </w:r>
    </w:p>
    <w:p w14:paraId="6094DA88" w14:textId="77777777" w:rsidR="0076072C" w:rsidRPr="003024CD" w:rsidRDefault="0076072C" w:rsidP="003024CD">
      <w:pPr>
        <w:spacing w:after="0" w:line="360" w:lineRule="auto"/>
        <w:ind w:firstLine="708"/>
        <w:jc w:val="both"/>
        <w:rPr>
          <w:rFonts w:ascii="Arial" w:hAnsi="Arial" w:cs="Arial"/>
          <w:b/>
          <w:color w:val="000000" w:themeColor="text1"/>
          <w:sz w:val="24"/>
          <w:szCs w:val="24"/>
        </w:rPr>
      </w:pPr>
    </w:p>
    <w:p w14:paraId="49908406"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xml:space="preserve">1.Sigortalının ölümü: Ölüm sigortasından yararlanabilmek için sigortalının hangi şekilde, nerde ve nasıl öldüğü önem taşımaz. Sigortalının trafik kazasında, geçirdiği bir ameliyat sırasında, doğumda ya da evinde ölmesi hak sahiplerinin ölüm sigortasından yararlanmalarına etki etmez. Burada belirtilmesi gereken husus, ölümün iş kazası ve meslek hastalığından kaynaklandığı durumlarda hak sahiplerine iş kazası ve meslek hastalığı sigortasından gelir bağlandığıdır. Dolayısıyla sigortalı iş kazası ve meslek hastalığı sonucunda ölmüşse hak sahiplerine ölüm sigortasından değil iş kazası ve meslek hastalığı sigortasından gelir bağlanır. Bu nedenle de ölüm sigortasından aylık bağlanması için aranan şartlar iş kazası ve meslek hastalığı sonucu ölen sigortalının hak sahipleri açısından aranmaz. </w:t>
      </w:r>
    </w:p>
    <w:p w14:paraId="4825B43E"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69809519"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2.Belli bir süre sigortalı olup prim ödemiş olma veya Kurumla ilişkisi olma: 5510 sayılı kanun değişik sigortalı grupları için ve bu kişilerin içinde olabilecekleri çeşitli durumlara göre dört farklı durumda ölüm sigortasından yararlanılabileceğini hükme bağlamıştır. Buna göre;</w:t>
      </w:r>
    </w:p>
    <w:p w14:paraId="04E4D37A"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5991984E"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 En az 1800 gün malullük, yaşlılık ve ölüm sigortası primi ödemiş olan sigortalı için ayrıca bir sigortalılık süresi aranmaksızın hak sahipleri ölüm sigortasından yararlanabilir.</w:t>
      </w:r>
    </w:p>
    <w:p w14:paraId="418CCFE3"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5210125A"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b. Kanunun 4/I,a bendine tabi sigortalılar için, borçlanma süreleri hariç olmak üzere, en az beş yıldan beri sigortalı bulunup toplam 900 gün malullük, yaşlılık ve ölüm sigortaları primi bildirilmiş olmak koşuluyla hak sahipleri ölüm sigortasından yararlanabilir. Bu ihtimalde 4/I,a bendine tabi olan sigortalı için hem sigortalılık süresi hem de prim ödeme gün sayısı koşulu birlikte sağlanmış olmalıdır.</w:t>
      </w:r>
    </w:p>
    <w:p w14:paraId="4D9CED32"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18448397"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c. Malullük, vazife malullüğü veya yaşlılık aylığı almakta iken veya bu aylıklara hak kazanmış olmakla birlikte henüz işlemlerin tamamlanamadığı durumda ölen sigortalıların hak sahipleri ölüm sigortasından yararlanabilirler. Bu gruba giren sigortalılar için ayrıca sigortalılık süresi ya da prim ödeme gün sayısı aranmaz.</w:t>
      </w:r>
    </w:p>
    <w:p w14:paraId="1778E4F7"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13F4988C"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d. Malullük, vazife malullüğü veya yaşlılık aylığı almakta iken çalışmaya başlaması nedeniyle aylıkları kesilen sigortalıların hak sahipleri ölüm sigortasından yararlanabilirler.</w:t>
      </w:r>
    </w:p>
    <w:p w14:paraId="298CEAE8"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1E1C9B07"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Diğer sigorta kollarında gördüğümüz üzere, 5510 sayılı yasanın 4/I,b bendi uyarınca sigortalı olan bağımsız çalışanın hak sahiplerine aylık bağlanabilmesi için ölen sigortalının genel sağlık sigortası primi dahil kendi sigortalılığından dolayı prim ve prime ilişkin her türlü borcunun olmaması veya ödenmesi şarttır (m.32/son).</w:t>
      </w:r>
    </w:p>
    <w:p w14:paraId="4A741FBA"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xml:space="preserve">Ölüm sigortasından yararlanma konusunda farklı düzenlemelerden biri de Kanunun 4/I,a bendine tabi sigortalılar için hem sigortalılık süresi hem de belli bir prim ödeme gün sayısı aranmakta iken diğer sigortalılar için bunların aranmamasıdır. </w:t>
      </w:r>
    </w:p>
    <w:p w14:paraId="63F207A6"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571C466B"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3. Sigortalının hak sahipleri olma: 5510 sayılı yasanın 3/7.fıkrası uyarınca hak sahibi, sigortalının veya sürekli iş göremezlik geliri ile malûllük, vazife malûllüğü veya yaşlılık aylığı almakta olanların ölümü halinde, gelir veya aylık bağlanmasına veya toptan ödeme yapılmasına hak kazanan eş, çocuk, ana ve babasını ifade eder.</w:t>
      </w:r>
    </w:p>
    <w:p w14:paraId="72C64BE9"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Hak sahiplerine bazı hallerde ölüm aylığı bağlanmaz. Kanunun 56.maddesine göre ölen sigortalının hak sahiplerinden;</w:t>
      </w:r>
    </w:p>
    <w:p w14:paraId="3C5B3011"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—Kendisinden aylık bağlanacak sigortalıyı veya gelir ya da aylık bağlanmış olan sigortalıyı kasten öldürdüğü veya öldürmeye teşebbüs ettiği veya bu Kanun gereğince sürekli iş göremez hale veya malûl duruma getirdiği,</w:t>
      </w:r>
    </w:p>
    <w:p w14:paraId="114FD0EC"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—Kendisinden aylık bağlanacak sigortalıya veya gelir ya da aylık bağlanmamış olan sigortalıya veya hak sahibine karşı ağır bir suç işlediği veya bunlara karşı aile hukukundan doğan yükümlülüklerini önemli ölçüde yerine getirmemesi nedeniyle ölüme bağlı bir tasarrufla mirasçılıktan çıkarıldıkları hususunda kesinleşmiş yargı kararı bulunan kişilere gelir veya aylık ödenmez. Ödenmiş bulunan gelir ve aylıklar, 96 ncı madde hükümlerine göre geri alınır.</w:t>
      </w:r>
    </w:p>
    <w:p w14:paraId="3E0EB1EB"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54CC6973"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a.Eşin hak sahipliği: Eşin hak sahibi olabilmesi için gereken tek şart, sigortalının öldüğü tarihte bu kişiyle yasal evlilik ilişkisi içinde olmasıdır. Nikahsız birlikte yaşama durumlarında ölüm aylığına hak kazanılamaz. Bu koşulun dışında eşe aylık bağlanması için başka bir şart aranmaz. Eşin, kendi çalışmasının bulunması ya da kendi çalışmasına dayalı olarak gelir ve aylık alması ölüm aylığı bağlanması açısından önem taşımaz.</w:t>
      </w:r>
    </w:p>
    <w:p w14:paraId="40F63BE4"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41646EDF"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xml:space="preserve">b.Çocukların hak sahipliği: Çocuklara anne-babalarından aylık bağlanabilmesi için çocukların 5510 sayılı yasa kapsamında ya da yabancı ülkelerde çalışmasının bulunmaması ya da kendi çalışmasından dolayı gelir ve aylık bağlanmamış olması gerekmektedir. Ancak çocuklar stajyer, çırak, Türkiye İş Kurumu kursiyeri ya da tutukevlerinde yaptıkları çalışmalar nedeniyle iş kazası ve meslek hastalığı sigortası kapsamında iseler, bu durumdaki çocuklara da ölüm aylığı bağlanabilir. </w:t>
      </w:r>
    </w:p>
    <w:p w14:paraId="44FE4112"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xml:space="preserve">Bu genel şartlardan sonra erkek çocuklar için 18 yaşını, lise ve dengi öğrenim görmesi halinde 20 yaşını, yüksek öğrenim yapması halinde 25 yaşını doldurmayanlara ölüm aylığı bağlanır. Şayet çocuğun öğrenim süresi bu yaşlardan önce sona ererse, ölüm aylığı da kesilir. Ancak erkek çocuğun evlenmesi ölüm aylığının kesilmesini gerektirmez. </w:t>
      </w:r>
    </w:p>
    <w:p w14:paraId="69132422"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xml:space="preserve">Kız çocukları için ise herhangi bir yaş sınırı aranmamakta, aylık bağlanabilmesi için sadece evli olmaması gerekmektedir. Evlendiğinde aylığı kesilen kız çocuğunun eşinden ayrılması ya da eşinin ölümü durumunda tekrar aylık bağlanır. Ancak aylık almak amacıyla eşinden boşandığı halde, boşandığı eşiyle fiilen birlikte yaşadığı belirlenen çocukların, bağlanmış olan gelir ve aylıkları kesilir. Bu kişilere ödenmiş olan tutarlar, 96 ncı madde hükümlerine göre geri alınır (m.56/son). </w:t>
      </w:r>
    </w:p>
    <w:p w14:paraId="1E5E08F7"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 xml:space="preserve">Sigortalının Kurum Sağlık Kurulu kararı ile çalışma gücünü en az % 60 oranında yitirip malûl olduğu anlaşılan çocukları için yaş, öğrencilik vasfı ya da bekar olma gibi şartlar aranmaksızın ölüm aylığı bağlanır. </w:t>
      </w:r>
    </w:p>
    <w:p w14:paraId="188AB2B1"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1BF5E44E"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 xml:space="preserve">c. Ana-babanın hak sahipliği: Hak sahibi eş ve çocuklardan artan hisse bulunması halinde her türlü kazanç ve irattan elde etmiş olduğu gelirinin asgari ücretin net tutarından daha az olması ve diğer çocuklarından hak kazanılan gelir ve aylıklar hariç olmak üzere gelir ve/veya aylık bağlanmamış olması şartıyla ana ve babaya ölüm sigortasından aylık bağlanır. Ancak anne-babanın 65 yaşın üstünde olması durumunda, diğer şartları sağlamaları koşuluyla, eş ve çocuklardan artan hisse olmasa dahi aylık bağlanır. </w:t>
      </w:r>
    </w:p>
    <w:p w14:paraId="43443A0F"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2B74345B" w14:textId="77777777" w:rsidR="0076072C" w:rsidRPr="003024CD" w:rsidRDefault="0076072C" w:rsidP="003024CD">
      <w:pPr>
        <w:spacing w:after="0" w:line="360" w:lineRule="auto"/>
        <w:ind w:left="709"/>
        <w:jc w:val="both"/>
        <w:rPr>
          <w:rFonts w:ascii="Arial" w:hAnsi="Arial" w:cs="Arial"/>
          <w:b/>
          <w:color w:val="000000" w:themeColor="text1"/>
          <w:sz w:val="24"/>
          <w:szCs w:val="24"/>
        </w:rPr>
      </w:pPr>
      <w:r w:rsidRPr="003024CD">
        <w:rPr>
          <w:rFonts w:ascii="Arial" w:hAnsi="Arial" w:cs="Arial"/>
          <w:b/>
          <w:color w:val="000000" w:themeColor="text1"/>
          <w:sz w:val="24"/>
          <w:szCs w:val="24"/>
        </w:rPr>
        <w:t>2)  Ölüm Aylığı</w:t>
      </w:r>
    </w:p>
    <w:p w14:paraId="240957E9" w14:textId="77777777" w:rsidR="0076072C" w:rsidRPr="003024CD" w:rsidRDefault="0076072C" w:rsidP="003024CD">
      <w:pPr>
        <w:spacing w:after="0" w:line="360" w:lineRule="auto"/>
        <w:ind w:left="709" w:firstLine="425"/>
        <w:jc w:val="both"/>
        <w:rPr>
          <w:rFonts w:ascii="Arial" w:hAnsi="Arial" w:cs="Arial"/>
          <w:b/>
          <w:color w:val="000000" w:themeColor="text1"/>
          <w:sz w:val="24"/>
          <w:szCs w:val="24"/>
        </w:rPr>
      </w:pPr>
    </w:p>
    <w:p w14:paraId="157E38C0"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b/>
          <w:color w:val="000000" w:themeColor="text1"/>
          <w:sz w:val="24"/>
          <w:szCs w:val="24"/>
        </w:rPr>
        <w:tab/>
      </w:r>
      <w:r w:rsidRPr="003024CD">
        <w:rPr>
          <w:rFonts w:ascii="Arial" w:hAnsi="Arial" w:cs="Arial"/>
          <w:color w:val="000000" w:themeColor="text1"/>
          <w:sz w:val="24"/>
          <w:szCs w:val="24"/>
        </w:rPr>
        <w:t>1. Ölüm aylığının hesaplanması:</w:t>
      </w:r>
      <w:r w:rsidRPr="003024CD">
        <w:rPr>
          <w:rFonts w:ascii="Arial" w:hAnsi="Arial" w:cs="Arial"/>
          <w:b/>
          <w:color w:val="000000" w:themeColor="text1"/>
          <w:sz w:val="24"/>
          <w:szCs w:val="24"/>
        </w:rPr>
        <w:t xml:space="preserve"> </w:t>
      </w:r>
      <w:r w:rsidRPr="003024CD">
        <w:rPr>
          <w:rFonts w:ascii="Arial" w:hAnsi="Arial" w:cs="Arial"/>
          <w:color w:val="000000" w:themeColor="text1"/>
          <w:sz w:val="24"/>
          <w:szCs w:val="24"/>
        </w:rPr>
        <w:t xml:space="preserve">Ölüm aylığı ölüm sigortasından sağlanan başlıca yardımdır. Bazı koşulların sağlanması kaydıyla aylık bağlanması için gerekli bütün şartların yerine getirilemediği durumlarda ise hak sahiplerine toptan ödeme yapılmaktadır. </w:t>
      </w:r>
    </w:p>
    <w:p w14:paraId="2653CC95"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Ölüm aylığının hesaplanması 5510 sayılı yasanın 33.maddesinde düzenlenmiştir. Buna göre sigortalının ölümü halinde hak sahiplerine bağlanan aylığın hesaplanmasında;</w:t>
      </w:r>
    </w:p>
    <w:p w14:paraId="77DC37C2"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a) Sigortalının almakta olduğu veya bağlanmasına hak kazandığı malûllük, vazife malûllüğü veya yaşlılık aylığı,</w:t>
      </w:r>
    </w:p>
    <w:p w14:paraId="56540031"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xml:space="preserve">             b) Malûllük veya yaşlılık aylığı bağlandıktan sonra sigortalı olarak çalışmaya başlaması sebebiyle aylığı kesilen sigortalının ölüm tarihi esas alınarak 5510 sayılı kanunun 27. veya 30. maddelere göre tespit edilecek aylığı, </w:t>
      </w:r>
    </w:p>
    <w:p w14:paraId="6F98353C"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c) 5510 sayılı kanunun 32/II,(a) bendi kapsamında malûllük, yaşlılık ve ölüm sigortaları primi ödemiş olan sigortalının prim ödeme gün sayısı, 9000 günden az ise 9000 gün üzerinden, 9000 gün ve daha fazla ise toplam prim ödeme gün sayısı üzerinden, yaşlılık aylığının hesaplanmasına ilişkin hükümlerine göre hesaplanan aylığı, esas alınır.</w:t>
      </w:r>
      <w:r w:rsidRPr="003024CD">
        <w:rPr>
          <w:rFonts w:ascii="Arial" w:hAnsi="Arial" w:cs="Arial"/>
          <w:b/>
          <w:bCs/>
          <w:color w:val="000000" w:themeColor="text1"/>
          <w:sz w:val="24"/>
          <w:szCs w:val="24"/>
        </w:rPr>
        <w:t xml:space="preserve"> </w:t>
      </w:r>
      <w:r w:rsidRPr="003024CD">
        <w:rPr>
          <w:rFonts w:ascii="Arial" w:hAnsi="Arial" w:cs="Arial"/>
          <w:color w:val="000000" w:themeColor="text1"/>
          <w:sz w:val="24"/>
          <w:szCs w:val="24"/>
        </w:rPr>
        <w:t>Ancak, 4 /I,a bendi kapsamında sigortalı sayılanlar için 9000 prim gün sayısı 7200 gün olarak uygulanır.</w:t>
      </w:r>
    </w:p>
    <w:p w14:paraId="3D3F2C0B"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Ölüm sigortasından sigortalının hak sahiplerine bağlanacak aylıklar sigortalının ölüm tarihini takip eden ay başından itibaren başlatılır. Ancak hak sahibi olma niteliğinin ölüm tarihinden sonra kazanılması halinde, bu niteliğin kazanıldığı tarihi takip eden ay başından itibaren başlatılır</w:t>
      </w:r>
    </w:p>
    <w:p w14:paraId="3B89758B"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xml:space="preserve">             </w:t>
      </w:r>
    </w:p>
    <w:p w14:paraId="236F1D48"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2.Hak sahipleri arasında paylaştırılması: Öncelikle hak sahiplerine bağlanacak aylıkların toplamı sigortalıya ait aylığın tutarını geçemez. Bu sınırın aşılmaması için gerekirse hak sahiplerinin aylıklarından orantılı olarak indirimler yapılır. Hak sahipleri arasındaki paylaştırma şu şekilde yapılır;</w:t>
      </w:r>
    </w:p>
    <w:p w14:paraId="78C30714"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6CF385BF"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a.Dul eş:  Dul eşine % 50'si; aylık bağlanmış çocuğu bulunmayan dul eşine ise bu Kanunun 5 inci maddesinin birinci fıkrasının (a), (b) ve (e) bentleri hariç bu Kanun kapsamında veya yabancı bir ülke mevzuatı kapsamında çalışmaması veya kendi sigortalılığı nedeniyle gelir veya aylık bağlanmamış olması halinde % 75'i aylık olarak bağlanır. Dul eşin kadın ya da erkek olması önem taşımaz.</w:t>
      </w:r>
    </w:p>
    <w:p w14:paraId="555ED76A"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327ACE0F"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b.Çocuklar: Çocuklar için aylık bağlama oranı, her bir çocuk için %25’dir. Ancak sigortalının ölümü ile anasız ve babasız kalan veya sonradan bu duruma düşenlerle, ana ve babaları arasında evlilik bağı bulunmayan veya sigortalının ölümü tarihinde evlilik bağı bulunmakla beraber ana veya babaları sonradan evlenenler ile kendisinden başka aylık alan hak sahibi bulunmayan çocukların her birine % 50 oranında aylık bağlanır.</w:t>
      </w:r>
    </w:p>
    <w:p w14:paraId="2C3FD30B"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27900C50"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c. Anne-baba: Ölüm aylığından aylık bağlanması ile ilgili olarak yukarıdaki koşulları sağlayan anne-babaya toplam %25 oranında aylık bağlanır.</w:t>
      </w:r>
    </w:p>
    <w:p w14:paraId="5C351F32"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7CFA9B99"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3.Ölüm aylığının kesilmesi ve tekrar başlaması: Ölüm aylığı, aylık bağlanmasına ilişkin koşulları devam ettikçe hak sahiplerine ödenir. Hak sahibinin ölmesi durumunda aylık, ölümü takip eden ödeme dönemi başından itibaren kesilir. Aşağıda her bir hak sahibi için aylığın kesilmesi ve tekrar başlaması ile ilgili bilgiler verilmiştir;</w:t>
      </w:r>
    </w:p>
    <w:p w14:paraId="35304600"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17FA4CF0"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 xml:space="preserve">a. Dul eş: Sigortalının dul eşi evlendiğinde kendisine bağlanmış olan aylık kesilir. Ancak aylığın kesilmesine neden olan evlilik boşanma ya da ölüm nedeniyle son bulursa dul eşe talebi halinde tekrar ölüm aylığı bağlanır. Dul eş, sonraki evliliği nedeniyle de ölüm aylığı almaya hak kazanırsa bu aylıklardan tercih ettiği aylık bağlanır. Dolayısıyla dul eş, iki ölüm aylığı arasından daha yüksek olanı tercih edebilecektir. </w:t>
      </w:r>
    </w:p>
    <w:p w14:paraId="78664BFB"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Dul eşin ölüm aylığı ile ilgili önemli bir düzenleme ise 5510 sayılı yasanın 56/son hükmünde yer almaktadır. Buna göre eşinden boşandığı halde, boşandığı eşiyle fiilen birlikte yaşadığı belirlenen eşin, bağlanmış olan gelir ve aylıkları kesilir. Bu kişilere ödenmiş olan tutarlar, 5510 sayılı kanunun 96.maddesi hükümlerine göre geri alınır. Bu düzenlemenin amacı, gerçekte yeni eşinden boşanmak istemeyen ancak evlenmesi nedeniyle Kurumdan bağlanan ölüm aylığının kesilmemesi amacıyla kağıt üstünde boşanıp birlikte yaşayan kişilere haksız ödeme yapılmasının engellenmesidir.</w:t>
      </w:r>
    </w:p>
    <w:p w14:paraId="077DD040"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00AAE8AB"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 xml:space="preserve">b.Erkek çocuklar: Erkek çocuklar için kanunda belirtilen yaş ve öğrenim süreleri dolduğunda, kendileri yurt dışında veya 5510 sayılı yasa kapsamında sigortalı olarak çalışmaya başladıklarında ya da kendi sigortalılıkları nedeniyle gelir veya almaya başladıklarında ölüm aylıkları kesilir. Erkek çocuklar kanunda belirtilen 20 ve 25 yaşlarını doldurmadıkları halde orta ve yüksek öğrenimlerini herhangi bir nedenle bırakırlarsa aylıkları yine kesilecektir. Ancak bu çocuklar anılan yaş sınırları içinde kalmak kaydıyla yeniden öğrenci olurlarsa ve talepte bulunurlarsa aylıkları tekrar bağlanacaktır. </w:t>
      </w:r>
    </w:p>
    <w:p w14:paraId="37AC8B30"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71648A93"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 xml:space="preserve">c.Kız çocuklar: Kız çocuklar için kanunda bir yaş sınırı öngörülmediğinden kız çocukların aylıkları yurt dışında veya 5510 sayılı yasanın kapsamına giren bir işte çalışmaya başlamaları, kendi sigortalılıkları nedeniyle gelir veya aylık almaları ya da evlenmeleri durumunda kesilecektir. Aylığın kesilmesine neden olan durum ortadan kalkarsa ve kız çocuk talepte bulunursa aylık yeniden bağlanacaktır. Örneğin 5510 sayılı yasanın 4/I,a bendine tabi sigortalı olarak çalışmaya başlayan kız çocuk, işten ayrılması durumunda tekrar ölüm aylığını alabilecektir. Aynı şekilde evlendiği için ölüm aylığı kesilen kız çocuğu bu evliliğin eşin ölümü ya da boşanma nedeniyle sona ermesi üzerine tekrar ölüm aylığı alabilecektir. Şayet kız çocuğuna ölen eşinden de ölüm aylığı bağlanabiliyorsa kız çocuk bu iki aylıktan birini tercih edebilecektir. </w:t>
      </w:r>
    </w:p>
    <w:p w14:paraId="3925226A"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 xml:space="preserve">Kız çocuk evlenirken, 5510 sayılı yasanın 37/I.maddesi uyarınca evlenme ödeneği almışsa ve boşanma ya da eşin ölümü tarihi ile evlilik tarihi arasında iki yıl geçmemişse, iki yıl dolana kadar kendisine anne-babasından dolayı aldığı ölüm aylığı tekrar bağlanmaz. İki yıl dolduktan sonra ise bu aylık kendisine tekrar bağlanır. </w:t>
      </w:r>
    </w:p>
    <w:p w14:paraId="60A5FD78"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Kız çocukların ölüm aylığı ile ilgili önemli bir düzenleme ise 5510 sayılı yasanın 56/son hükmünde yer almaktadır. Buna göre eşinden boşandığı halde, boşandığı eşiyle fiilen birlikte yaşadığı belirlenen çocukların, bağlanmış olan gelir ve aylıkları kesilir. Bu kişilere ödenmiş olan tutarlar, 5510 sayılı kanunun 96.maddesi hükümlerine göre geri alınır.</w:t>
      </w:r>
    </w:p>
    <w:p w14:paraId="5AF9D0F0"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3CD17A0E"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d.Malul çocuklar: Malul çocuklara bağlanan aylık, bu çocukların 5510 sayılı yasa kapsamında sigortalı olarak çalışmaya başlamaları, kendi sigortalıkları nedeniyle gelir veya aylık bağlanması ve maluliyet oranlarının Kurum Sağlık Kurulu tarafından değerlendirilmesi üzerine %60’dan daha az olduğu tespit edilmesi durumunda kesilir. Bu sebeplerin ortadan kalkması halinde talep etmeleri koşuluyla aylıkları yeniden bağlanır.</w:t>
      </w:r>
    </w:p>
    <w:p w14:paraId="4B443005"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11F30DDB"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 xml:space="preserve">e. Ana-baba: Anne veya babaya bağlanan aylık, hak sahibi eş ve çocuklardan artan hisse bulunmaması halinde (65 yaşından büyük anne-babalar hariç), her türlü kazanç ve irattan elde etmiş olduğu gelirinin asgari ücretin net tutarından daha fazla olması ve diğer çocuklarından hak kazanılan gelir ve aylıklar hariç olmak üzere gelir ve/veya aylık bağlanmış olması durumunda kesilir. </w:t>
      </w:r>
    </w:p>
    <w:p w14:paraId="34673C76" w14:textId="77777777" w:rsidR="0076072C" w:rsidRPr="003024CD" w:rsidRDefault="0076072C" w:rsidP="003024CD">
      <w:pPr>
        <w:spacing w:after="0" w:line="360" w:lineRule="auto"/>
        <w:ind w:left="709" w:firstLine="425"/>
        <w:jc w:val="both"/>
        <w:rPr>
          <w:rFonts w:ascii="Arial" w:hAnsi="Arial" w:cs="Arial"/>
          <w:b/>
          <w:color w:val="000000" w:themeColor="text1"/>
          <w:sz w:val="24"/>
          <w:szCs w:val="24"/>
        </w:rPr>
      </w:pPr>
    </w:p>
    <w:p w14:paraId="778753A7" w14:textId="77777777" w:rsidR="0076072C" w:rsidRPr="003024CD" w:rsidRDefault="0076072C" w:rsidP="003024CD">
      <w:pPr>
        <w:spacing w:after="0" w:line="360" w:lineRule="auto"/>
        <w:jc w:val="both"/>
        <w:rPr>
          <w:rFonts w:ascii="Arial" w:hAnsi="Arial" w:cs="Arial"/>
          <w:b/>
          <w:color w:val="000000" w:themeColor="text1"/>
          <w:sz w:val="24"/>
          <w:szCs w:val="24"/>
        </w:rPr>
      </w:pPr>
    </w:p>
    <w:p w14:paraId="1DA1373D" w14:textId="77777777" w:rsidR="0076072C" w:rsidRPr="003024CD" w:rsidRDefault="0076072C" w:rsidP="003024CD">
      <w:pPr>
        <w:spacing w:after="0" w:line="360" w:lineRule="auto"/>
        <w:ind w:left="709"/>
        <w:jc w:val="both"/>
        <w:rPr>
          <w:rFonts w:ascii="Arial" w:hAnsi="Arial" w:cs="Arial"/>
          <w:b/>
          <w:color w:val="000000" w:themeColor="text1"/>
          <w:sz w:val="24"/>
          <w:szCs w:val="24"/>
        </w:rPr>
      </w:pPr>
      <w:r w:rsidRPr="003024CD">
        <w:rPr>
          <w:rFonts w:ascii="Arial" w:hAnsi="Arial" w:cs="Arial"/>
          <w:b/>
          <w:color w:val="000000" w:themeColor="text1"/>
          <w:sz w:val="24"/>
          <w:szCs w:val="24"/>
        </w:rPr>
        <w:t>3) Toptan ödeme ve ihya</w:t>
      </w:r>
    </w:p>
    <w:p w14:paraId="4CD0E584"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0501E84D"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b/>
          <w:color w:val="000000" w:themeColor="text1"/>
          <w:sz w:val="24"/>
          <w:szCs w:val="24"/>
        </w:rPr>
        <w:tab/>
      </w:r>
      <w:r w:rsidRPr="003024CD">
        <w:rPr>
          <w:rFonts w:ascii="Arial" w:hAnsi="Arial" w:cs="Arial"/>
          <w:color w:val="000000" w:themeColor="text1"/>
          <w:sz w:val="24"/>
          <w:szCs w:val="24"/>
        </w:rPr>
        <w:t xml:space="preserve">Toptan ödeme, sigortalının ölümü halinde ölüm sigortasından yararlanma koşullarını sağlayamayan sigortalının hak sahiplerine ödenmiş olan primlerin güncellenerek toplu bir şekilde ödenmesidir. </w:t>
      </w:r>
    </w:p>
    <w:p w14:paraId="3539824D"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 xml:space="preserve">Toptan ödemeye kısa vadeli sigorta kollarına ve genel sağlık sigortasına ödenen primler dahil edilmez. </w:t>
      </w:r>
    </w:p>
    <w:p w14:paraId="7A48A3E1"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Toptan ödemede de 5510 sayılı yasanın yaşlılık aylığı bağlanmasına ilişkin 31.maddesi esas alınarak hesap yapılır. Hesaplanan bu tutar, hak sahipleri arasında yukarıda incelediğimiz oranlara göre paylaştırılır. Hak sahiplerine yapılacak toptan ödemenin toplamı, sigortalıya yapılacak toptan ödeme tutarını geçemez. Bu sınırın aşılmaması için gerekirse hak sahiplerinin hisselerinden orantılı olarak indirim yapılır.</w:t>
      </w:r>
    </w:p>
    <w:p w14:paraId="4FC3DBC2"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Toptan ödeme yapıldıktan sonra artan tutar olursa sigortalının ölümünden sonra doğan veya soy bağı düzeltilen veya babalığı hükme bağlanan çocuklarına da bu madde hükümlerine göre toptan ödeme yapılır.</w:t>
      </w:r>
    </w:p>
    <w:p w14:paraId="27D28668"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xml:space="preserve">             </w:t>
      </w:r>
      <w:r w:rsidRPr="003024CD">
        <w:rPr>
          <w:rFonts w:ascii="Arial" w:hAnsi="Arial" w:cs="Arial"/>
          <w:bCs/>
          <w:color w:val="000000" w:themeColor="text1"/>
          <w:sz w:val="24"/>
          <w:szCs w:val="24"/>
        </w:rPr>
        <w:t>İhya ise, kanunda belirtilen şartların gerçekleşmesi üzerine hak sahiplerinin ölüm aylığı alabilecek koşullara kavuşması olarak kısaca tanımlanabilir. 5510 sayılı kanunun 36/son maddesi uyarınca</w:t>
      </w:r>
      <w:r w:rsidRPr="003024CD">
        <w:rPr>
          <w:rFonts w:ascii="Arial" w:hAnsi="Arial" w:cs="Arial"/>
          <w:b/>
          <w:bCs/>
          <w:color w:val="000000" w:themeColor="text1"/>
          <w:sz w:val="24"/>
          <w:szCs w:val="24"/>
        </w:rPr>
        <w:t xml:space="preserve"> </w:t>
      </w:r>
      <w:r w:rsidRPr="003024CD">
        <w:rPr>
          <w:rFonts w:ascii="Arial" w:hAnsi="Arial" w:cs="Arial"/>
          <w:color w:val="000000" w:themeColor="text1"/>
          <w:sz w:val="24"/>
          <w:szCs w:val="24"/>
        </w:rPr>
        <w:t>toptan ödeme yapılarak tasfiye edilmiş süreler, borçlanılarak veya yurt dışı hizmetleri birleştirilerek ya da sonradan hizmet tespiti nedeniyle hak kazanılan sürelerin eklenmesi suretiyle ölüm sigortasından yararlanmak için gerekli prim ödeme gün sayısı olan 1800 günün tamamlanması halinde, hak sahiplerinin yazılı isteği üzerine ihya edilir. Yukarıdaki süreler, ihya edilen süreye ilişkin tutar dahil her türlü borçların ödendiği tarihi takip eden ay başı itibarıyla bu Kanuna göre aylık bağlanmasında dikkate alınır.</w:t>
      </w:r>
    </w:p>
    <w:p w14:paraId="527B10F5"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5646644A" w14:textId="77777777" w:rsidR="0076072C" w:rsidRPr="003024CD" w:rsidRDefault="0076072C" w:rsidP="003024CD">
      <w:pPr>
        <w:spacing w:after="0" w:line="360" w:lineRule="auto"/>
        <w:ind w:left="709"/>
        <w:jc w:val="both"/>
        <w:rPr>
          <w:rFonts w:ascii="Arial" w:hAnsi="Arial" w:cs="Arial"/>
          <w:b/>
          <w:color w:val="000000" w:themeColor="text1"/>
          <w:sz w:val="24"/>
          <w:szCs w:val="24"/>
        </w:rPr>
      </w:pPr>
      <w:r w:rsidRPr="003024CD">
        <w:rPr>
          <w:rFonts w:ascii="Arial" w:hAnsi="Arial" w:cs="Arial"/>
          <w:b/>
          <w:color w:val="000000" w:themeColor="text1"/>
          <w:sz w:val="24"/>
          <w:szCs w:val="24"/>
        </w:rPr>
        <w:t>4) Evlenme ödeneği</w:t>
      </w:r>
    </w:p>
    <w:p w14:paraId="65824A31" w14:textId="77777777" w:rsidR="0076072C" w:rsidRPr="003024CD" w:rsidRDefault="0076072C" w:rsidP="003024CD">
      <w:pPr>
        <w:spacing w:after="0" w:line="360" w:lineRule="auto"/>
        <w:ind w:left="709" w:firstLine="425"/>
        <w:jc w:val="both"/>
        <w:rPr>
          <w:rFonts w:ascii="Arial" w:hAnsi="Arial" w:cs="Arial"/>
          <w:b/>
          <w:color w:val="000000" w:themeColor="text1"/>
          <w:sz w:val="24"/>
          <w:szCs w:val="24"/>
        </w:rPr>
      </w:pPr>
    </w:p>
    <w:p w14:paraId="52651570" w14:textId="77777777" w:rsidR="0076072C" w:rsidRPr="003024CD" w:rsidRDefault="0076072C" w:rsidP="003024CD">
      <w:pPr>
        <w:spacing w:after="0" w:line="360" w:lineRule="auto"/>
        <w:ind w:left="709" w:firstLine="425"/>
        <w:jc w:val="both"/>
        <w:rPr>
          <w:rFonts w:ascii="Arial" w:hAnsi="Arial" w:cs="Arial"/>
          <w:b/>
          <w:color w:val="000000" w:themeColor="text1"/>
          <w:sz w:val="24"/>
          <w:szCs w:val="24"/>
        </w:rPr>
      </w:pPr>
      <w:r w:rsidRPr="003024CD">
        <w:rPr>
          <w:rFonts w:ascii="Arial" w:hAnsi="Arial" w:cs="Arial"/>
          <w:color w:val="000000" w:themeColor="text1"/>
          <w:sz w:val="24"/>
          <w:szCs w:val="24"/>
        </w:rPr>
        <w:t xml:space="preserve">5510 sayılı yasanın 37.maddesi uyarınca “Evlenmeleri nedeniyle, gelir veya aylıklarının kesilmesi gereken kız çocuklarına evlenmeleri ve talepte bulunmaları halinde almakta oldukları aylık veya gelirlerinin iki yıllık tutarı bir defaya mahsus olmak üzere evlenme ödeneği olarak peşin ödenir. Evlenme ödeneği alan hak sahibinin aylığının kesildiği tarihten itibaren iki yıl içerisinde yeniden hak sahibi olması halinde, iki yıllık sürenin sonuna kadar gelir veya aylık bağlanmaz.” İki yıllık süre sonunda, kız çocuklarına gelir bağlanması için gerekli koşulları taşımaları halinde yeniden gelir bağlanır. </w:t>
      </w:r>
    </w:p>
    <w:p w14:paraId="0AF44926" w14:textId="77777777" w:rsidR="0076072C" w:rsidRPr="003024CD" w:rsidRDefault="0076072C" w:rsidP="003024CD">
      <w:pPr>
        <w:spacing w:after="0" w:line="360" w:lineRule="auto"/>
        <w:ind w:left="709" w:firstLine="425"/>
        <w:jc w:val="both"/>
        <w:rPr>
          <w:rFonts w:ascii="Arial" w:hAnsi="Arial" w:cs="Arial"/>
          <w:b/>
          <w:color w:val="000000" w:themeColor="text1"/>
          <w:sz w:val="24"/>
          <w:szCs w:val="24"/>
        </w:rPr>
      </w:pPr>
    </w:p>
    <w:p w14:paraId="58A6FA04" w14:textId="77777777" w:rsidR="0076072C" w:rsidRPr="003024CD" w:rsidRDefault="0076072C" w:rsidP="003024CD">
      <w:pPr>
        <w:spacing w:after="0" w:line="360" w:lineRule="auto"/>
        <w:ind w:left="709"/>
        <w:jc w:val="both"/>
        <w:rPr>
          <w:rFonts w:ascii="Arial" w:hAnsi="Arial" w:cs="Arial"/>
          <w:b/>
          <w:color w:val="000000" w:themeColor="text1"/>
          <w:sz w:val="24"/>
          <w:szCs w:val="24"/>
        </w:rPr>
      </w:pPr>
      <w:r w:rsidRPr="003024CD">
        <w:rPr>
          <w:rFonts w:ascii="Arial" w:hAnsi="Arial" w:cs="Arial"/>
          <w:b/>
          <w:color w:val="000000" w:themeColor="text1"/>
          <w:sz w:val="24"/>
          <w:szCs w:val="24"/>
        </w:rPr>
        <w:t>5) Cenaze ödeneği</w:t>
      </w:r>
    </w:p>
    <w:p w14:paraId="18D242AC"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 xml:space="preserve"> </w:t>
      </w:r>
    </w:p>
    <w:p w14:paraId="55548472"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İş kazası veya meslek hastalığı sonucu veya sürekli iş göremezlik geliri, malûllük, vazife malûllüğü veya yaşlılık aylığı almakta iken veya kendisi için en az 360 gün malûllük, yaşlılık ve ölüm sigortası primi bildirilmiş olup da ölen sigortalının hak sahiplerine Kurum Yönetim Kurulunca belirlenip Bakan tarafından onaylanan tarife üzerinden cenaze ödeneği ödenir. Cenaze ödeneği, sırasıyla sigortalının eşine, yoksa çocuklarına, o da yoksa ana babasına, o da yoksa kardeşlerine verilir.</w:t>
      </w:r>
    </w:p>
    <w:p w14:paraId="2669D997"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Cenaze ödeneğinin burada sayılan kişilere ödenememesi ve sigortalının cenazesinin gerçek veya tüzel kişiler tarafından kaldırılması durumunda, cenaze ödeneğini miktarıyla sınırlı olmak üzere, belgelere dayanan masraflar, masrafı yapan gerçek veya tüzel kişilere ödenir.</w:t>
      </w:r>
    </w:p>
    <w:p w14:paraId="45CD36F8" w14:textId="77777777" w:rsidR="0076072C" w:rsidRPr="003024CD" w:rsidRDefault="0076072C" w:rsidP="003024CD">
      <w:pPr>
        <w:spacing w:after="0" w:line="360" w:lineRule="auto"/>
        <w:ind w:left="709" w:firstLine="425"/>
        <w:jc w:val="both"/>
        <w:rPr>
          <w:rFonts w:ascii="Arial" w:hAnsi="Arial" w:cs="Arial"/>
          <w:b/>
          <w:color w:val="000000" w:themeColor="text1"/>
          <w:sz w:val="24"/>
          <w:szCs w:val="24"/>
        </w:rPr>
      </w:pPr>
    </w:p>
    <w:p w14:paraId="6CC29C03" w14:textId="77777777" w:rsidR="0076072C" w:rsidRPr="003024CD" w:rsidRDefault="0076072C" w:rsidP="003024CD">
      <w:pPr>
        <w:spacing w:after="0" w:line="360" w:lineRule="auto"/>
        <w:ind w:left="709"/>
        <w:jc w:val="both"/>
        <w:rPr>
          <w:rFonts w:ascii="Arial" w:hAnsi="Arial" w:cs="Arial"/>
          <w:b/>
          <w:color w:val="000000" w:themeColor="text1"/>
          <w:sz w:val="24"/>
          <w:szCs w:val="24"/>
        </w:rPr>
      </w:pPr>
      <w:r w:rsidRPr="003024CD">
        <w:rPr>
          <w:rFonts w:ascii="Arial" w:hAnsi="Arial" w:cs="Arial"/>
          <w:b/>
          <w:color w:val="000000" w:themeColor="text1"/>
          <w:sz w:val="24"/>
          <w:szCs w:val="24"/>
        </w:rPr>
        <w:t xml:space="preserve">6) Ölüm sigortasında Kurumun rücu hakkı </w:t>
      </w:r>
    </w:p>
    <w:p w14:paraId="00E809B8"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p>
    <w:p w14:paraId="60C9773D"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ab/>
        <w:t>5510 sayılı yasanın 39/I.fıkrası uyarınca Sosyal Güvenlik Kurumu, sigortalının ölümüne kastıyla sebep olan üçüncü kişiye rücu edebilir. Kurum hak sahiplerine, bu Kanun uyarınca bağlanacak aylığın başladığı tarihteki ilk peşin sermaye değerinin yarısı için üçüncü kişilere rücû edebilir.</w:t>
      </w:r>
    </w:p>
    <w:p w14:paraId="2BF03D1F" w14:textId="77777777" w:rsidR="0076072C" w:rsidRPr="003024CD" w:rsidRDefault="0076072C" w:rsidP="003024CD">
      <w:pPr>
        <w:spacing w:after="0" w:line="360" w:lineRule="auto"/>
        <w:ind w:left="709" w:firstLine="425"/>
        <w:jc w:val="both"/>
        <w:rPr>
          <w:rFonts w:ascii="Arial" w:hAnsi="Arial" w:cs="Arial"/>
          <w:color w:val="000000" w:themeColor="text1"/>
          <w:sz w:val="24"/>
          <w:szCs w:val="24"/>
        </w:rPr>
      </w:pPr>
      <w:r w:rsidRPr="003024CD">
        <w:rPr>
          <w:rFonts w:ascii="Arial" w:hAnsi="Arial" w:cs="Arial"/>
          <w:color w:val="000000" w:themeColor="text1"/>
          <w:sz w:val="24"/>
          <w:szCs w:val="24"/>
        </w:rPr>
        <w:t>Ölüm hali, kamu görevlilerinin veya er ve erbaşlar ile kamu idareleri tarafından görevlendirilen diğer kişilerin vazifelerinin gereği olarak yaptıkları fiiller sonucu meydana gelmiş ise, bu fiillerden dolayı haklarında kesinleşmiş mahkûmiyet kararı bulunanlar hariç olmak üzere, sigortalı veya hak sahiplerine yapılan ödemeler veya bağlanan aylıklar için Kurumca, kurumuna veya ilgililere rücû edilmez</w:t>
      </w:r>
    </w:p>
    <w:p w14:paraId="3A65AB06" w14:textId="77777777" w:rsidR="00841A96" w:rsidRPr="003024CD" w:rsidRDefault="00841A96" w:rsidP="003024CD">
      <w:pPr>
        <w:spacing w:line="360" w:lineRule="auto"/>
        <w:rPr>
          <w:rFonts w:ascii="Arial" w:hAnsi="Arial" w:cs="Arial"/>
          <w:sz w:val="24"/>
          <w:szCs w:val="24"/>
        </w:rPr>
      </w:pPr>
    </w:p>
    <w:bookmarkEnd w:id="0"/>
    <w:sectPr w:rsidR="00841A96" w:rsidRPr="003024CD"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2C"/>
    <w:rsid w:val="0007197E"/>
    <w:rsid w:val="00095787"/>
    <w:rsid w:val="00140503"/>
    <w:rsid w:val="00250B9D"/>
    <w:rsid w:val="00263C1B"/>
    <w:rsid w:val="002852E7"/>
    <w:rsid w:val="002A515A"/>
    <w:rsid w:val="003024CD"/>
    <w:rsid w:val="005D058B"/>
    <w:rsid w:val="006130B9"/>
    <w:rsid w:val="006B7665"/>
    <w:rsid w:val="00754D9E"/>
    <w:rsid w:val="0076072C"/>
    <w:rsid w:val="007607BD"/>
    <w:rsid w:val="00841A96"/>
    <w:rsid w:val="008F4CB4"/>
    <w:rsid w:val="00A20CB1"/>
    <w:rsid w:val="00A414F8"/>
    <w:rsid w:val="00A64602"/>
    <w:rsid w:val="00AA0693"/>
    <w:rsid w:val="00AC0EA5"/>
    <w:rsid w:val="00AC5731"/>
    <w:rsid w:val="00C87A38"/>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26B3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072C"/>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2605</Words>
  <Characters>14855</Characters>
  <Application>Microsoft Macintosh Word</Application>
  <DocSecurity>0</DocSecurity>
  <Lines>123</Lines>
  <Paragraphs>34</Paragraphs>
  <ScaleCrop>false</ScaleCrop>
  <LinksUpToDate>false</LinksUpToDate>
  <CharactersWithSpaces>17426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2018-02-03T18:22:00Z</dcterms:created>
  <dcterms:modified xsi:type="dcterms:W3CDTF">2018-02-13T08:39:00Z</dcterms:modified>
</cp:coreProperties>
</file>