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737" w:rsidRPr="004F3737" w:rsidRDefault="004F3737" w:rsidP="004F3737">
      <w:pPr>
        <w:rPr>
          <w:b/>
          <w:sz w:val="24"/>
        </w:rPr>
      </w:pPr>
      <w:r w:rsidRPr="004F3737">
        <w:rPr>
          <w:b/>
          <w:sz w:val="24"/>
        </w:rPr>
        <w:t>KÖK HÜCRE NAKLİ</w:t>
      </w:r>
    </w:p>
    <w:p w:rsidR="004F3737" w:rsidRPr="004F3737" w:rsidRDefault="004F3737" w:rsidP="004F3737">
      <w:pPr>
        <w:rPr>
          <w:i/>
        </w:rPr>
      </w:pPr>
      <w:r w:rsidRPr="004F3737">
        <w:rPr>
          <w:i/>
        </w:rPr>
        <w:t>Prof. Dr. Günhan Gürman</w:t>
      </w:r>
    </w:p>
    <w:p w:rsidR="004F3737" w:rsidRDefault="004F3737" w:rsidP="004F3737"/>
    <w:p w:rsidR="004F3737" w:rsidRPr="004F3737" w:rsidRDefault="004F3737" w:rsidP="004F3737">
      <w:r w:rsidRPr="004F3737">
        <w:t xml:space="preserve">Vücudun bir kısmından veya başka birisinden alınan doku parçası veya organın </w:t>
      </w:r>
      <w:proofErr w:type="spellStart"/>
      <w:r w:rsidRPr="004F3737">
        <w:t>implante</w:t>
      </w:r>
      <w:proofErr w:type="spellEnd"/>
      <w:r w:rsidRPr="004F3737">
        <w:t xml:space="preserve"> edilmesi, </w:t>
      </w:r>
      <w:proofErr w:type="gramStart"/>
      <w:r w:rsidRPr="004F3737">
        <w:t>transplantasyon</w:t>
      </w:r>
      <w:proofErr w:type="gramEnd"/>
      <w:r w:rsidRPr="004F3737">
        <w:t xml:space="preserve"> kelimesinin tıp sözlüklerindeki tariflerindendir </w:t>
      </w:r>
    </w:p>
    <w:p w:rsidR="004F3737" w:rsidRPr="004F3737" w:rsidRDefault="004F3737" w:rsidP="004F3737">
      <w:r w:rsidRPr="004F3737">
        <w:t>Transplantasyonu yapılacak, bağlantısız organ veya dokuya da “</w:t>
      </w:r>
      <w:proofErr w:type="spellStart"/>
      <w:r w:rsidRPr="004F3737">
        <w:t>graft</w:t>
      </w:r>
      <w:proofErr w:type="spellEnd"/>
      <w:r w:rsidRPr="004F3737">
        <w:t xml:space="preserve">” adı verilir. Kornea, kalp, böbrek, pankreas, </w:t>
      </w:r>
      <w:proofErr w:type="spellStart"/>
      <w:r w:rsidRPr="004F3737">
        <w:t>tendon</w:t>
      </w:r>
      <w:proofErr w:type="spellEnd"/>
      <w:r w:rsidRPr="004F3737">
        <w:t xml:space="preserve">, akciğer ve kemik iliği, </w:t>
      </w:r>
      <w:proofErr w:type="gramStart"/>
      <w:r w:rsidRPr="004F3737">
        <w:t>transplantasyonları</w:t>
      </w:r>
      <w:proofErr w:type="gramEnd"/>
      <w:r w:rsidRPr="004F3737">
        <w:t xml:space="preserve"> yapılabilen organ ve dokulara örneklerdir.</w:t>
      </w:r>
    </w:p>
    <w:p w:rsidR="004F3737" w:rsidRPr="004F3737" w:rsidRDefault="004F3737" w:rsidP="004F3737">
      <w:r w:rsidRPr="004F3737">
        <w:t xml:space="preserve">Kemik iliği, kemiklerin </w:t>
      </w:r>
      <w:proofErr w:type="spellStart"/>
      <w:r w:rsidRPr="004F3737">
        <w:t>medüller</w:t>
      </w:r>
      <w:proofErr w:type="spellEnd"/>
      <w:r w:rsidRPr="004F3737">
        <w:t xml:space="preserve"> boşlukları ve süngersi </w:t>
      </w:r>
      <w:proofErr w:type="spellStart"/>
      <w:r w:rsidRPr="004F3737">
        <w:t>epifizlerini</w:t>
      </w:r>
      <w:proofErr w:type="spellEnd"/>
      <w:r w:rsidRPr="004F3737">
        <w:t xml:space="preserve"> dolduran, yaşla birlikte özellikle kol ve bacak kemiklerindeki kısımlarında yağ oranı artan, fazla sayıda hücreye sahip </w:t>
      </w:r>
      <w:proofErr w:type="spellStart"/>
      <w:r w:rsidRPr="004F3737">
        <w:t>hematopoietik</w:t>
      </w:r>
      <w:proofErr w:type="spellEnd"/>
      <w:r w:rsidRPr="004F3737">
        <w:t xml:space="preserve"> bağ dokusudur. Transplantasyonu yapılabilen diğer organ ve dokulara göre farklı özelliklere sahiptir. Burada nakledilen, sınırları belirli bir yapıdan ziyade, belirli fonksiyonları üstlenmiş olan ve kişinin </w:t>
      </w:r>
      <w:proofErr w:type="spellStart"/>
      <w:r w:rsidRPr="004F3737">
        <w:t>lenfohematopoietik</w:t>
      </w:r>
      <w:proofErr w:type="spellEnd"/>
      <w:r w:rsidRPr="004F3737">
        <w:t xml:space="preserve"> sistemini oluşturabilme potansiyeline sahip hücre topluluğudur. Barınacakları yer ise alıcının kemiğindeki boşluklar, dokuları ve kanıdır.  </w:t>
      </w:r>
    </w:p>
    <w:p w:rsidR="004F3737" w:rsidRPr="004F3737" w:rsidRDefault="004F3737" w:rsidP="004F3737">
      <w:r w:rsidRPr="004F3737">
        <w:t xml:space="preserve">Kemik iliği transplantasyonu (KİT) geçen asrın ortalarında ortaya atılan ve son 30 </w:t>
      </w:r>
      <w:proofErr w:type="gramStart"/>
      <w:r w:rsidRPr="004F3737">
        <w:t>yılda  uygulanması</w:t>
      </w:r>
      <w:proofErr w:type="gramEnd"/>
      <w:r w:rsidRPr="004F3737">
        <w:t xml:space="preserve"> hızla artan önemli bir tedavi yaklaşımıdır. KİT ile nakledilmesi hedeflenen unsurların yani </w:t>
      </w:r>
      <w:proofErr w:type="spellStart"/>
      <w:r w:rsidRPr="004F3737">
        <w:t>hematopoietik</w:t>
      </w:r>
      <w:proofErr w:type="spellEnd"/>
      <w:r w:rsidRPr="004F3737">
        <w:t xml:space="preserve"> hücrelerin </w:t>
      </w:r>
      <w:proofErr w:type="spellStart"/>
      <w:r w:rsidRPr="004F3737">
        <w:t>periferik</w:t>
      </w:r>
      <w:proofErr w:type="spellEnd"/>
      <w:r w:rsidRPr="004F3737">
        <w:t xml:space="preserve"> kan, kordon kanı gibi başka kaynaklarının </w:t>
      </w:r>
      <w:proofErr w:type="gramStart"/>
      <w:r w:rsidRPr="004F3737">
        <w:t>da  keşfedilmesi</w:t>
      </w:r>
      <w:proofErr w:type="gramEnd"/>
      <w:r w:rsidRPr="004F3737">
        <w:t xml:space="preserve"> ile “</w:t>
      </w:r>
      <w:proofErr w:type="spellStart"/>
      <w:r w:rsidRPr="004F3737">
        <w:t>hematopoietik</w:t>
      </w:r>
      <w:proofErr w:type="spellEnd"/>
      <w:r w:rsidRPr="004F3737">
        <w:t xml:space="preserve"> hücre transplantasyonu (HHT)” isimlendirilmesi ön plana geçmiştir.</w:t>
      </w:r>
    </w:p>
    <w:p w:rsidR="004F3737" w:rsidRPr="004F3737" w:rsidRDefault="004F3737" w:rsidP="004F3737">
      <w:proofErr w:type="gramStart"/>
      <w:r w:rsidRPr="004F3737">
        <w:t xml:space="preserve">HHT; kemik iliğinin hastalıklı olup değişmesi gereken durumlarda, kemik iliği yetmezliği hastalıklarında, kemik iliği </w:t>
      </w:r>
      <w:proofErr w:type="spellStart"/>
      <w:r w:rsidRPr="004F3737">
        <w:t>toksisitesi</w:t>
      </w:r>
      <w:proofErr w:type="spellEnd"/>
      <w:r w:rsidRPr="004F3737">
        <w:t xml:space="preserve"> sebebi ile yeterince yüksek dozda </w:t>
      </w:r>
      <w:proofErr w:type="spellStart"/>
      <w:r w:rsidRPr="004F3737">
        <w:t>antikanser</w:t>
      </w:r>
      <w:proofErr w:type="spellEnd"/>
      <w:r w:rsidRPr="004F3737">
        <w:t xml:space="preserve"> tedavinin verilemediği kanserlerde, kemik iliğinde yapılan ve sonra tüm organlarda yer alan hücrelerin varlığından istifade ederek </w:t>
      </w:r>
      <w:proofErr w:type="spellStart"/>
      <w:r w:rsidRPr="004F3737">
        <w:t>metabolik</w:t>
      </w:r>
      <w:proofErr w:type="spellEnd"/>
      <w:r w:rsidRPr="004F3737">
        <w:t xml:space="preserve"> hastalıklara sebep olan hücresel bozuklukların giderilmesi durumlarında, içerdiği </w:t>
      </w:r>
      <w:proofErr w:type="spellStart"/>
      <w:r w:rsidRPr="004F3737">
        <w:t>immün</w:t>
      </w:r>
      <w:proofErr w:type="spellEnd"/>
      <w:r w:rsidRPr="004F3737">
        <w:t xml:space="preserve"> sistem elemanlarından faydalanılarak kanser ve kanser dışı hastalıkların baskılanması ve yok edilmesi amacıyla ve gen tedavis</w:t>
      </w:r>
      <w:r w:rsidR="001C6E56">
        <w:t>i işleminde kullanılmaktadır</w:t>
      </w:r>
      <w:r w:rsidRPr="004F3737">
        <w:t xml:space="preserve">.  </w:t>
      </w:r>
      <w:proofErr w:type="gramEnd"/>
    </w:p>
    <w:p w:rsidR="004F3737" w:rsidRPr="004F3737" w:rsidRDefault="004F3737" w:rsidP="004F3737"/>
    <w:p w:rsidR="004F3737" w:rsidRPr="009E7F99" w:rsidRDefault="004F3737" w:rsidP="009E7F99">
      <w:pPr>
        <w:jc w:val="both"/>
        <w:rPr>
          <w:u w:val="single"/>
        </w:rPr>
      </w:pPr>
      <w:proofErr w:type="gramStart"/>
      <w:r w:rsidRPr="009E7F99">
        <w:rPr>
          <w:u w:val="single"/>
        </w:rPr>
        <w:t>DOKU  UYUMU</w:t>
      </w:r>
      <w:proofErr w:type="gramEnd"/>
    </w:p>
    <w:p w:rsidR="004F3737" w:rsidRPr="004F3737" w:rsidRDefault="004F3737" w:rsidP="004F3737">
      <w:r w:rsidRPr="004F3737">
        <w:t xml:space="preserve">Köpek lökosit antijenleri (DLA) sistemi ile ilgili çalışmalar, </w:t>
      </w:r>
      <w:proofErr w:type="spellStart"/>
      <w:r w:rsidRPr="004F3737">
        <w:t>HHT’nda</w:t>
      </w:r>
      <w:proofErr w:type="spellEnd"/>
      <w:r w:rsidRPr="004F3737">
        <w:t xml:space="preserve"> lökosit gruplarının önemini ortaya koyan ilk örneklerdir. </w:t>
      </w:r>
    </w:p>
    <w:p w:rsidR="004F3737" w:rsidRPr="004F3737" w:rsidRDefault="004F3737" w:rsidP="004F3737">
      <w:r w:rsidRPr="004F3737">
        <w:t xml:space="preserve">İnsanlarda doku antijenlerini tanımlama tekniklerinin gelişmesiyle HHT ile ilgili önemli adımlar atılmıştır. İlk tespitler, insan lökosit antijen (HLA) grupları ile ilişkilidir. Bu antijenlerin genetik </w:t>
      </w:r>
      <w:proofErr w:type="spellStart"/>
      <w:r w:rsidRPr="004F3737">
        <w:t>kontrolu</w:t>
      </w:r>
      <w:proofErr w:type="spellEnd"/>
      <w:r w:rsidRPr="004F3737">
        <w:t xml:space="preserve">, 6. kromozom üzerindeki </w:t>
      </w:r>
      <w:proofErr w:type="spellStart"/>
      <w:r w:rsidRPr="004F3737">
        <w:t>major</w:t>
      </w:r>
      <w:proofErr w:type="spellEnd"/>
      <w:r w:rsidRPr="004F3737">
        <w:t xml:space="preserve"> </w:t>
      </w:r>
      <w:proofErr w:type="spellStart"/>
      <w:r w:rsidRPr="004F3737">
        <w:t>histokompatibilite</w:t>
      </w:r>
      <w:proofErr w:type="spellEnd"/>
      <w:r w:rsidRPr="004F3737">
        <w:t xml:space="preserve"> </w:t>
      </w:r>
      <w:proofErr w:type="gramStart"/>
      <w:r w:rsidRPr="004F3737">
        <w:t>kompleksi</w:t>
      </w:r>
      <w:proofErr w:type="gramEnd"/>
      <w:r w:rsidRPr="004F3737">
        <w:t xml:space="preserve"> (MHC) bölgesiyle düzenlenir. </w:t>
      </w:r>
    </w:p>
    <w:p w:rsidR="004F3737" w:rsidRPr="004F3737" w:rsidRDefault="004F3737" w:rsidP="004F3737">
      <w:r w:rsidRPr="004F3737">
        <w:t>HLA –A, -B ve –C “</w:t>
      </w:r>
      <w:proofErr w:type="spellStart"/>
      <w:r w:rsidRPr="004F3737">
        <w:t>class</w:t>
      </w:r>
      <w:proofErr w:type="spellEnd"/>
      <w:r w:rsidRPr="004F3737">
        <w:t xml:space="preserve"> I” antijenlerini, HLA –DR, -DP ve -</w:t>
      </w:r>
      <w:proofErr w:type="gramStart"/>
      <w:r w:rsidRPr="004F3737">
        <w:t>DQ  ise</w:t>
      </w:r>
      <w:proofErr w:type="gramEnd"/>
      <w:r w:rsidRPr="004F3737">
        <w:t xml:space="preserve"> “</w:t>
      </w:r>
      <w:proofErr w:type="spellStart"/>
      <w:r w:rsidRPr="004F3737">
        <w:t>class</w:t>
      </w:r>
      <w:proofErr w:type="spellEnd"/>
      <w:r w:rsidRPr="004F3737">
        <w:t xml:space="preserve"> II” antijenlerini oluşturur. Dokuların başka canlıya aktarımı sonrası ortaya çıkan </w:t>
      </w:r>
      <w:proofErr w:type="spellStart"/>
      <w:r w:rsidRPr="004F3737">
        <w:t>immün</w:t>
      </w:r>
      <w:proofErr w:type="spellEnd"/>
      <w:r w:rsidRPr="004F3737">
        <w:t xml:space="preserve"> reaksiyonların önemli bölümünden sorumlu olan bu antijenlerin aynı olması, genetik yapının neredeyse aynı olması anlamına gelmez. </w:t>
      </w:r>
    </w:p>
    <w:p w:rsidR="004F3737" w:rsidRPr="004F3737" w:rsidRDefault="004F3737" w:rsidP="004F3737">
      <w:r w:rsidRPr="004F3737">
        <w:t xml:space="preserve">Genel olarak anne-baba bir HLA uygun kardeş bulunması olasılığı %35’dir. </w:t>
      </w:r>
      <w:proofErr w:type="spellStart"/>
      <w:r w:rsidRPr="004F3737">
        <w:t>Monozigot</w:t>
      </w:r>
      <w:proofErr w:type="spellEnd"/>
      <w:r w:rsidRPr="004F3737">
        <w:t xml:space="preserve"> ikizden yapılan </w:t>
      </w:r>
      <w:proofErr w:type="spellStart"/>
      <w:r w:rsidRPr="004F3737">
        <w:t>sinjeneik</w:t>
      </w:r>
      <w:proofErr w:type="spellEnd"/>
      <w:r w:rsidRPr="004F3737">
        <w:t xml:space="preserve"> </w:t>
      </w:r>
      <w:proofErr w:type="spellStart"/>
      <w:r w:rsidRPr="004F3737">
        <w:t>transplant</w:t>
      </w:r>
      <w:proofErr w:type="spellEnd"/>
      <w:r w:rsidRPr="004F3737">
        <w:t xml:space="preserve"> ile ailedeki ortak </w:t>
      </w:r>
      <w:proofErr w:type="spellStart"/>
      <w:r w:rsidRPr="004F3737">
        <w:t>haplotipe</w:t>
      </w:r>
      <w:proofErr w:type="spellEnd"/>
      <w:r w:rsidRPr="004F3737">
        <w:t xml:space="preserve"> sahip kardeş veya anne- babadan yapılan </w:t>
      </w:r>
      <w:proofErr w:type="spellStart"/>
      <w:r w:rsidRPr="004F3737">
        <w:t>haploidentik</w:t>
      </w:r>
      <w:proofErr w:type="spellEnd"/>
      <w:r w:rsidRPr="004F3737">
        <w:t xml:space="preserve"> </w:t>
      </w:r>
      <w:proofErr w:type="spellStart"/>
      <w:r w:rsidRPr="004F3737">
        <w:t>transplant</w:t>
      </w:r>
      <w:proofErr w:type="spellEnd"/>
      <w:r w:rsidRPr="004F3737">
        <w:t xml:space="preserve"> </w:t>
      </w:r>
      <w:proofErr w:type="spellStart"/>
      <w:r w:rsidRPr="004F3737">
        <w:t>allojeneik</w:t>
      </w:r>
      <w:proofErr w:type="spellEnd"/>
      <w:r w:rsidRPr="004F3737">
        <w:t xml:space="preserve"> </w:t>
      </w:r>
      <w:proofErr w:type="spellStart"/>
      <w:r w:rsidRPr="004F3737">
        <w:t>transplantın</w:t>
      </w:r>
      <w:proofErr w:type="spellEnd"/>
      <w:r w:rsidRPr="004F3737">
        <w:t xml:space="preserve"> diğer seçenekleridir. </w:t>
      </w:r>
    </w:p>
    <w:p w:rsidR="004F3737" w:rsidRPr="004F3737" w:rsidRDefault="004F3737" w:rsidP="004F3737"/>
    <w:p w:rsidR="004F3737" w:rsidRPr="004F3737" w:rsidRDefault="004F3737" w:rsidP="004F3737">
      <w:r w:rsidRPr="004F3737">
        <w:tab/>
      </w:r>
      <w:r w:rsidRPr="004F3737">
        <w:tab/>
      </w:r>
      <w:r w:rsidRPr="004F3737">
        <w:tab/>
      </w:r>
      <w:r w:rsidRPr="004F3737">
        <w:tab/>
      </w:r>
      <w:r w:rsidRPr="004F3737">
        <w:tab/>
      </w:r>
    </w:p>
    <w:p w:rsidR="004F3737" w:rsidRPr="004F3737" w:rsidRDefault="004F3737" w:rsidP="004F3737">
      <w:proofErr w:type="spellStart"/>
      <w:r w:rsidRPr="004F3737">
        <w:lastRenderedPageBreak/>
        <w:t>Allojeneik</w:t>
      </w:r>
      <w:proofErr w:type="spellEnd"/>
      <w:r w:rsidRPr="004F3737">
        <w:t xml:space="preserve"> </w:t>
      </w:r>
      <w:proofErr w:type="gramStart"/>
      <w:r w:rsidRPr="004F3737">
        <w:t>transplantasyon</w:t>
      </w:r>
      <w:proofErr w:type="gramEnd"/>
      <w:r w:rsidRPr="004F3737">
        <w:t xml:space="preserve"> için verici bulma olasılığını artırmak için akraba olmayan vericilerden gönüllü ilik alınması durumunun yaygınlaşması, verici taramasına yönelik büyük organizasyonları gerekli kılmıştır. “Dünya Kemik İliği Verici Birliği” bunlara bir örnektir. </w:t>
      </w:r>
    </w:p>
    <w:p w:rsidR="004F3737" w:rsidRPr="004F3737" w:rsidRDefault="004F3737" w:rsidP="004F3737">
      <w:r w:rsidRPr="004F3737">
        <w:t xml:space="preserve">HLA antijen belirlemeleri önceleri sadece </w:t>
      </w:r>
      <w:proofErr w:type="spellStart"/>
      <w:r w:rsidRPr="004F3737">
        <w:t>serolojik</w:t>
      </w:r>
      <w:proofErr w:type="spellEnd"/>
      <w:r w:rsidRPr="004F3737">
        <w:t xml:space="preserve"> </w:t>
      </w:r>
      <w:proofErr w:type="spellStart"/>
      <w:r w:rsidRPr="004F3737">
        <w:t>metodlarla</w:t>
      </w:r>
      <w:proofErr w:type="spellEnd"/>
      <w:r w:rsidRPr="004F3737">
        <w:t xml:space="preserve"> yapılırken, DNA analizi ile gerçekleştirilen moleküler tekniklerin kullanıma girmesiyle uyumun daha hassas değerlendirilmesi mümkün olmuştur. Gelişen </w:t>
      </w:r>
      <w:proofErr w:type="spellStart"/>
      <w:r w:rsidRPr="004F3737">
        <w:t>metodlar</w:t>
      </w:r>
      <w:proofErr w:type="spellEnd"/>
      <w:r w:rsidRPr="004F3737">
        <w:t xml:space="preserve">, </w:t>
      </w:r>
      <w:proofErr w:type="spellStart"/>
      <w:r w:rsidRPr="004F3737">
        <w:t>transplant</w:t>
      </w:r>
      <w:proofErr w:type="spellEnd"/>
      <w:r w:rsidRPr="004F3737">
        <w:t xml:space="preserve"> uygulamalarını bildiren yayınlarda uygunluğun değerlendirme standartlarında farklılığa yol açmaktadır. Uyumsuzluk şüphesi veya aile dışı verici taramasında daha fazla sayıda ve hassas yöntemlere başvurulması gereklidir. </w:t>
      </w:r>
    </w:p>
    <w:p w:rsidR="004F3737" w:rsidRPr="004F3737" w:rsidRDefault="004F3737" w:rsidP="004F3737">
      <w:r w:rsidRPr="004F3737">
        <w:t xml:space="preserve">Minör </w:t>
      </w:r>
      <w:proofErr w:type="spellStart"/>
      <w:r w:rsidRPr="004F3737">
        <w:t>histokompatibilite</w:t>
      </w:r>
      <w:proofErr w:type="spellEnd"/>
      <w:r w:rsidRPr="004F3737">
        <w:t xml:space="preserve"> antijenleri gibi diğer </w:t>
      </w:r>
      <w:proofErr w:type="spellStart"/>
      <w:r w:rsidRPr="004F3737">
        <w:t>immünogenetik</w:t>
      </w:r>
      <w:proofErr w:type="spellEnd"/>
      <w:r w:rsidRPr="004F3737">
        <w:t xml:space="preserve"> faktörler de </w:t>
      </w:r>
      <w:proofErr w:type="spellStart"/>
      <w:r w:rsidRPr="004F3737">
        <w:t>transplantın</w:t>
      </w:r>
      <w:proofErr w:type="spellEnd"/>
      <w:r w:rsidRPr="004F3737">
        <w:t xml:space="preserve"> sonuçlarını etkileyebilmektedir </w:t>
      </w:r>
    </w:p>
    <w:p w:rsidR="009E4D5F" w:rsidRDefault="009E4D5F" w:rsidP="004F3737">
      <w:pPr>
        <w:rPr>
          <w:u w:val="single"/>
        </w:rPr>
      </w:pPr>
    </w:p>
    <w:p w:rsidR="004F3737" w:rsidRPr="009E4D5F" w:rsidRDefault="004F3737" w:rsidP="004F3737">
      <w:pPr>
        <w:rPr>
          <w:u w:val="single"/>
        </w:rPr>
      </w:pPr>
      <w:r w:rsidRPr="009E4D5F">
        <w:rPr>
          <w:u w:val="single"/>
        </w:rPr>
        <w:t>HEMATOPOİETİK HÜCRE TRANSPLANTASYONUNUN KULLANIMA GEÇMESİ</w:t>
      </w:r>
    </w:p>
    <w:p w:rsidR="004F3737" w:rsidRPr="004F3737" w:rsidRDefault="004F3737" w:rsidP="004F3737">
      <w:r w:rsidRPr="004F3737">
        <w:t xml:space="preserve">Doku uygunluğu antijenleri ile ilgili gelişmelerin yanı sıra, </w:t>
      </w:r>
      <w:proofErr w:type="spellStart"/>
      <w:r w:rsidRPr="004F3737">
        <w:t>antineoplastik</w:t>
      </w:r>
      <w:proofErr w:type="spellEnd"/>
      <w:r w:rsidRPr="004F3737">
        <w:t xml:space="preserve"> ilaçlardaki, antibiyotiklerdeki ve kan ürünü desteğindeki gelişmeler bu yaklaşımı daha etkili ve güvenli bir şekilde bir tedavi </w:t>
      </w:r>
      <w:proofErr w:type="gramStart"/>
      <w:r w:rsidRPr="004F3737">
        <w:t>opsiyonu</w:t>
      </w:r>
      <w:proofErr w:type="gramEnd"/>
      <w:r w:rsidRPr="004F3737">
        <w:t xml:space="preserve"> olarak uygulamaya teşvik etmiştir. </w:t>
      </w:r>
    </w:p>
    <w:p w:rsidR="004F3737" w:rsidRPr="004F3737" w:rsidRDefault="004F3737" w:rsidP="004F3737">
      <w:proofErr w:type="spellStart"/>
      <w:r w:rsidRPr="004F3737">
        <w:t>İmmün</w:t>
      </w:r>
      <w:proofErr w:type="spellEnd"/>
      <w:r w:rsidRPr="004F3737">
        <w:t xml:space="preserve"> </w:t>
      </w:r>
      <w:proofErr w:type="spellStart"/>
      <w:r w:rsidRPr="004F3737">
        <w:t>yetmezlikli</w:t>
      </w:r>
      <w:proofErr w:type="spellEnd"/>
      <w:r w:rsidRPr="004F3737">
        <w:t xml:space="preserve"> hastalarla başlayıp, kötü seyirli lösemi ve </w:t>
      </w:r>
      <w:proofErr w:type="spellStart"/>
      <w:r w:rsidRPr="004F3737">
        <w:t>aplastik</w:t>
      </w:r>
      <w:proofErr w:type="spellEnd"/>
      <w:r w:rsidRPr="004F3737">
        <w:t xml:space="preserve"> anemili hastalarla devam eden değişik serilerdeki ümit verici sonuçlar 1970’li yıllardan itibaren yayınlanmaya başlamıştır. Lösemide, konvansiyonel tedavi başarısızlığının ardından uygulanıyor olması, etkisinin kesin olarak değerlendirilmesini güçleştirse de bazı ilerlemiş hastalıklı kişilerde kür elde edilebilmiştir. İlerleyen zamanla, malin ve malin olmayan hastalıklarda daha erken evrede </w:t>
      </w:r>
      <w:proofErr w:type="spellStart"/>
      <w:r w:rsidRPr="004F3737">
        <w:t>transplant</w:t>
      </w:r>
      <w:proofErr w:type="spellEnd"/>
      <w:r w:rsidRPr="004F3737">
        <w:t xml:space="preserve"> uygulanması eğilimi her hastalık için bir gelişme süreci izleyip uygun </w:t>
      </w:r>
      <w:proofErr w:type="spellStart"/>
      <w:r w:rsidRPr="004F3737">
        <w:t>endikasyonlara</w:t>
      </w:r>
      <w:proofErr w:type="spellEnd"/>
      <w:r w:rsidRPr="004F3737">
        <w:t xml:space="preserve"> yaklaşılmaya başlanmıştır. </w:t>
      </w:r>
    </w:p>
    <w:p w:rsidR="00E76FDE" w:rsidRDefault="00E76FDE" w:rsidP="004F3737"/>
    <w:p w:rsidR="004F3737" w:rsidRPr="00E76FDE" w:rsidRDefault="004F3737" w:rsidP="004F3737">
      <w:pPr>
        <w:rPr>
          <w:u w:val="single"/>
        </w:rPr>
      </w:pPr>
      <w:r w:rsidRPr="00E76FDE">
        <w:rPr>
          <w:u w:val="single"/>
        </w:rPr>
        <w:t>HHT İÇİN KAYNAKLAR</w:t>
      </w:r>
    </w:p>
    <w:p w:rsidR="004F3737" w:rsidRPr="004F3737" w:rsidRDefault="004F3737" w:rsidP="004F3737">
      <w:r w:rsidRPr="004F3737">
        <w:t xml:space="preserve">Transplantasyon tarihinin ilk zamanlarından beri çevre kanındaki öncü hücreler ilgi çekmiştir. Bu hücrelerin sayılarının </w:t>
      </w:r>
      <w:proofErr w:type="gramStart"/>
      <w:r w:rsidRPr="004F3737">
        <w:t>kemoterapi</w:t>
      </w:r>
      <w:proofErr w:type="gramEnd"/>
      <w:r w:rsidRPr="004F3737">
        <w:t xml:space="preserve"> uygulaması sonrası ve/veya </w:t>
      </w:r>
      <w:proofErr w:type="spellStart"/>
      <w:r w:rsidRPr="004F3737">
        <w:t>hematopoietik</w:t>
      </w:r>
      <w:proofErr w:type="spellEnd"/>
      <w:r w:rsidRPr="004F3737">
        <w:t xml:space="preserve"> büyüme faktörü uygulaması ile artırılabileceği zamanla anlaşılmıştır. </w:t>
      </w:r>
    </w:p>
    <w:p w:rsidR="004F3737" w:rsidRPr="004F3737" w:rsidRDefault="004F3737" w:rsidP="004F3737">
      <w:r w:rsidRPr="004F3737">
        <w:t xml:space="preserve">İnsanda HHT için kaynak olarak kullanılmaları, ilk olarak yüksek doz </w:t>
      </w:r>
      <w:proofErr w:type="gramStart"/>
      <w:r w:rsidRPr="004F3737">
        <w:t>kemoterapi</w:t>
      </w:r>
      <w:proofErr w:type="gramEnd"/>
      <w:r w:rsidRPr="004F3737">
        <w:t xml:space="preserve"> sonrası </w:t>
      </w:r>
      <w:proofErr w:type="spellStart"/>
      <w:r w:rsidRPr="004F3737">
        <w:t>hematopoietik</w:t>
      </w:r>
      <w:proofErr w:type="spellEnd"/>
      <w:r w:rsidRPr="004F3737">
        <w:t xml:space="preserve"> kurtarma için saklanmaları amacıyla </w:t>
      </w:r>
      <w:proofErr w:type="spellStart"/>
      <w:r w:rsidRPr="004F3737">
        <w:t>otolog</w:t>
      </w:r>
      <w:proofErr w:type="spellEnd"/>
      <w:r w:rsidRPr="004F3737">
        <w:t xml:space="preserve"> </w:t>
      </w:r>
      <w:proofErr w:type="spellStart"/>
      <w:r w:rsidRPr="004F3737">
        <w:t>transplantlar</w:t>
      </w:r>
      <w:proofErr w:type="spellEnd"/>
      <w:r w:rsidRPr="004F3737">
        <w:t xml:space="preserve"> için gerçekleşmiştir. Bunu daha sonra </w:t>
      </w:r>
      <w:proofErr w:type="spellStart"/>
      <w:r w:rsidRPr="004F3737">
        <w:t>allojeneik</w:t>
      </w:r>
      <w:proofErr w:type="spellEnd"/>
      <w:r w:rsidRPr="004F3737">
        <w:t xml:space="preserve"> uygulamalar izlemiştir. </w:t>
      </w:r>
    </w:p>
    <w:p w:rsidR="004F3737" w:rsidRPr="004F3737" w:rsidRDefault="004F3737" w:rsidP="004F3737">
      <w:r w:rsidRPr="004F3737">
        <w:t xml:space="preserve">Ameliyathane ve genel anestezi gerektirmemesi, toplanan hücre sayı ve </w:t>
      </w:r>
      <w:proofErr w:type="spellStart"/>
      <w:r w:rsidRPr="004F3737">
        <w:t>komponentlerini</w:t>
      </w:r>
      <w:proofErr w:type="spellEnd"/>
      <w:r w:rsidRPr="004F3737">
        <w:t xml:space="preserve"> daha net sayma ve kontrol edebilmeyi sağlaması önde gelen avantajlarıdır. </w:t>
      </w:r>
    </w:p>
    <w:p w:rsidR="004F3737" w:rsidRPr="004F3737" w:rsidRDefault="004F3737" w:rsidP="004F3737">
      <w:r w:rsidRPr="004F3737">
        <w:t xml:space="preserve">İlk </w:t>
      </w:r>
      <w:proofErr w:type="spellStart"/>
      <w:r w:rsidRPr="004F3737">
        <w:t>allojeneik</w:t>
      </w:r>
      <w:proofErr w:type="spellEnd"/>
      <w:r w:rsidR="00E76FDE">
        <w:t xml:space="preserve"> </w:t>
      </w:r>
      <w:proofErr w:type="spellStart"/>
      <w:r w:rsidR="00E76FDE">
        <w:t>periferik</w:t>
      </w:r>
      <w:proofErr w:type="spellEnd"/>
      <w:r w:rsidR="00E76FDE">
        <w:t xml:space="preserve"> kan </w:t>
      </w:r>
      <w:proofErr w:type="spellStart"/>
      <w:r w:rsidR="00E76FDE">
        <w:t>HHT’undan</w:t>
      </w:r>
      <w:proofErr w:type="spellEnd"/>
      <w:r w:rsidR="00E76FDE">
        <w:t xml:space="preserve"> sonra 20</w:t>
      </w:r>
      <w:r w:rsidRPr="004F3737">
        <w:t xml:space="preserve"> yıldan fazla zaman geçmekle birlikte, giderek </w:t>
      </w:r>
      <w:proofErr w:type="spellStart"/>
      <w:r w:rsidRPr="004F3737">
        <w:t>KİT’nun</w:t>
      </w:r>
      <w:proofErr w:type="spellEnd"/>
      <w:r w:rsidRPr="004F3737">
        <w:t xml:space="preserve"> yerini alan bu uygulamanın </w:t>
      </w:r>
      <w:proofErr w:type="spellStart"/>
      <w:r w:rsidRPr="004F3737">
        <w:t>nüks</w:t>
      </w:r>
      <w:proofErr w:type="spellEnd"/>
      <w:r w:rsidRPr="004F3737">
        <w:t xml:space="preserve">, hastalıksız yaşam olasılıkları ve immünolojik </w:t>
      </w:r>
      <w:proofErr w:type="gramStart"/>
      <w:r w:rsidRPr="004F3737">
        <w:t>komplikasyonlara</w:t>
      </w:r>
      <w:proofErr w:type="gramEnd"/>
      <w:r w:rsidRPr="004F3737">
        <w:t xml:space="preserve"> etkisi takip edilmektedir.</w:t>
      </w:r>
    </w:p>
    <w:p w:rsidR="004F3737" w:rsidRPr="004F3737" w:rsidRDefault="004F3737" w:rsidP="004F3737">
      <w:proofErr w:type="spellStart"/>
      <w:r w:rsidRPr="004F3737">
        <w:t>Hematopoietik</w:t>
      </w:r>
      <w:proofErr w:type="spellEnd"/>
      <w:r w:rsidRPr="004F3737">
        <w:t xml:space="preserve"> hücre kaynağı olarak kullanılan diğer bir odak kordon kanıdır. </w:t>
      </w:r>
    </w:p>
    <w:p w:rsidR="004F3737" w:rsidRPr="004F3737" w:rsidRDefault="004F3737" w:rsidP="004F3737">
      <w:r w:rsidRPr="004F3737">
        <w:t xml:space="preserve">Üç kaynağın (Kİ, çevre kanı, kordon kanı) farklı avantaj ve dezavantajları, kullanım </w:t>
      </w:r>
      <w:proofErr w:type="spellStart"/>
      <w:r w:rsidRPr="004F3737">
        <w:t>endikasyon</w:t>
      </w:r>
      <w:proofErr w:type="spellEnd"/>
      <w:r w:rsidRPr="004F3737">
        <w:t xml:space="preserve"> ve sıklıklarını belirlemektedir. </w:t>
      </w:r>
    </w:p>
    <w:p w:rsidR="004F3737" w:rsidRPr="004F3737" w:rsidRDefault="004F3737" w:rsidP="004F3737">
      <w:r w:rsidRPr="004F3737">
        <w:t xml:space="preserve">Vericiden elde edilen ve </w:t>
      </w:r>
      <w:proofErr w:type="spellStart"/>
      <w:r w:rsidRPr="004F3737">
        <w:t>hematopoietik</w:t>
      </w:r>
      <w:proofErr w:type="spellEnd"/>
      <w:r w:rsidRPr="004F3737">
        <w:t xml:space="preserve"> hücre içeren materyalle ilgili bazı işlemler toplama sırasında veya daha sonra gerçekleştirilebilmektedir. </w:t>
      </w:r>
      <w:proofErr w:type="spellStart"/>
      <w:r w:rsidRPr="004F3737">
        <w:t>Otolog</w:t>
      </w:r>
      <w:proofErr w:type="spellEnd"/>
      <w:r w:rsidRPr="004F3737">
        <w:t xml:space="preserve"> </w:t>
      </w:r>
      <w:proofErr w:type="spellStart"/>
      <w:r w:rsidRPr="004F3737">
        <w:t>transplantlarda</w:t>
      </w:r>
      <w:proofErr w:type="spellEnd"/>
      <w:r w:rsidRPr="004F3737">
        <w:t xml:space="preserve"> malin hücre arındırma (“</w:t>
      </w:r>
      <w:proofErr w:type="spellStart"/>
      <w:r w:rsidRPr="004F3737">
        <w:t>purging</w:t>
      </w:r>
      <w:proofErr w:type="spellEnd"/>
      <w:r w:rsidRPr="004F3737">
        <w:t xml:space="preserve">”), </w:t>
      </w:r>
      <w:proofErr w:type="spellStart"/>
      <w:r w:rsidRPr="004F3737">
        <w:lastRenderedPageBreak/>
        <w:t>allojeneiklerde</w:t>
      </w:r>
      <w:proofErr w:type="spellEnd"/>
      <w:r w:rsidRPr="004F3737">
        <w:t xml:space="preserve"> T hücre arındırması, genel olarak CD34+ hücre seçimi, immünolojik efektif hücre aktivasyonu, gen </w:t>
      </w:r>
      <w:proofErr w:type="gramStart"/>
      <w:r w:rsidRPr="004F3737">
        <w:t>manipülasyonları</w:t>
      </w:r>
      <w:proofErr w:type="gramEnd"/>
      <w:r w:rsidRPr="004F3737">
        <w:t xml:space="preserve"> bunlara örneklerdir. </w:t>
      </w:r>
    </w:p>
    <w:p w:rsidR="004F3737" w:rsidRPr="004F3737" w:rsidRDefault="004F3737" w:rsidP="004F3737">
      <w:r w:rsidRPr="004F3737">
        <w:t xml:space="preserve">Nadir vakalar dışında verici ile ilgili önemli bir </w:t>
      </w:r>
      <w:proofErr w:type="gramStart"/>
      <w:r w:rsidRPr="004F3737">
        <w:t>komplikasyon</w:t>
      </w:r>
      <w:proofErr w:type="gramEnd"/>
      <w:r w:rsidRPr="004F3737">
        <w:t xml:space="preserve"> bildirilmemiştir.</w:t>
      </w:r>
    </w:p>
    <w:p w:rsidR="005C3445" w:rsidRDefault="005C3445" w:rsidP="004F3737"/>
    <w:p w:rsidR="004F3737" w:rsidRPr="005C3445" w:rsidRDefault="004F3737" w:rsidP="004F3737">
      <w:pPr>
        <w:rPr>
          <w:u w:val="single"/>
        </w:rPr>
      </w:pPr>
      <w:r w:rsidRPr="005C3445">
        <w:rPr>
          <w:u w:val="single"/>
        </w:rPr>
        <w:t>HAZIRLAMA REJİMİ</w:t>
      </w:r>
    </w:p>
    <w:p w:rsidR="004F3737" w:rsidRPr="004F3737" w:rsidRDefault="004F3737" w:rsidP="004F3737">
      <w:r w:rsidRPr="004F3737">
        <w:t xml:space="preserve">Hangi kaynaktan ve vericiden elde edilirse edilsin, </w:t>
      </w:r>
      <w:proofErr w:type="spellStart"/>
      <w:r w:rsidRPr="004F3737">
        <w:t>hematopoietik</w:t>
      </w:r>
      <w:proofErr w:type="spellEnd"/>
      <w:r w:rsidRPr="004F3737">
        <w:t xml:space="preserve"> hücreleri hastaya vermeden önce bazı hazırlıkların yapılması gerekir. </w:t>
      </w:r>
    </w:p>
    <w:p w:rsidR="004F3737" w:rsidRPr="004F3737" w:rsidRDefault="004F3737" w:rsidP="004F3737">
      <w:proofErr w:type="spellStart"/>
      <w:r w:rsidRPr="004F3737">
        <w:t>Hematopoietik</w:t>
      </w:r>
      <w:proofErr w:type="spellEnd"/>
      <w:r w:rsidRPr="004F3737">
        <w:t xml:space="preserve"> hücre transplantasyonu yapılarak iyileştirilmesi hedeflenen hastalığa yönelik olup </w:t>
      </w:r>
      <w:proofErr w:type="gramStart"/>
      <w:r w:rsidRPr="004F3737">
        <w:t>transplantasyon</w:t>
      </w:r>
      <w:proofErr w:type="gramEnd"/>
      <w:r w:rsidRPr="004F3737">
        <w:t xml:space="preserve"> sırasında uygulanan tedaviler ve işlemin yapılabilmesini sağlayan veya kolaylaştıran uygulamaların hepsine birden hazırlama rejimi denilir. </w:t>
      </w:r>
    </w:p>
    <w:p w:rsidR="004F3737" w:rsidRPr="004F3737" w:rsidRDefault="004F3737" w:rsidP="004F3737">
      <w:r w:rsidRPr="004F3737">
        <w:t xml:space="preserve">Öncelikle hastalığın özellikleri ve </w:t>
      </w:r>
      <w:proofErr w:type="spellStart"/>
      <w:r w:rsidRPr="004F3737">
        <w:t>hematopoietik</w:t>
      </w:r>
      <w:proofErr w:type="spellEnd"/>
      <w:r w:rsidRPr="004F3737">
        <w:t xml:space="preserve"> hücre kaynağının ne olacağı, hazırlama rejimini belirleyen ana unsurlardır. </w:t>
      </w:r>
    </w:p>
    <w:p w:rsidR="004F3737" w:rsidRPr="004F3737" w:rsidRDefault="004F3737" w:rsidP="004F3737">
      <w:r w:rsidRPr="004F3737">
        <w:t>HHT evrimi sırasında, hazırlama rejimi ilkeleri ve içeriğinde önemli değişiklikler olmuştur. Kemik iliğinin ortadan kaldırılması (</w:t>
      </w:r>
      <w:proofErr w:type="spellStart"/>
      <w:r w:rsidRPr="004F3737">
        <w:t>miyeloablasyon</w:t>
      </w:r>
      <w:proofErr w:type="spellEnd"/>
      <w:r w:rsidRPr="004F3737">
        <w:t xml:space="preserve">) farklı yaklaşımlarla ana hedef olagelmiştir. </w:t>
      </w:r>
    </w:p>
    <w:p w:rsidR="004F3737" w:rsidRPr="004F3737" w:rsidRDefault="004F3737" w:rsidP="004F3737">
      <w:r w:rsidRPr="004F3737">
        <w:t xml:space="preserve">Kemik iliğinden ortaya çıkan veya orayı işgal eden </w:t>
      </w:r>
      <w:proofErr w:type="spellStart"/>
      <w:r w:rsidRPr="004F3737">
        <w:t>malinitelerde</w:t>
      </w:r>
      <w:proofErr w:type="spellEnd"/>
      <w:r w:rsidRPr="004F3737">
        <w:t xml:space="preserve"> bu hedef hastalık eradikasyonu içindir. HHT gerektiren bunun dışındaki </w:t>
      </w:r>
      <w:proofErr w:type="spellStart"/>
      <w:r w:rsidRPr="004F3737">
        <w:t>malinitelerde</w:t>
      </w:r>
      <w:proofErr w:type="spellEnd"/>
      <w:r w:rsidRPr="004F3737">
        <w:t xml:space="preserve"> </w:t>
      </w:r>
      <w:proofErr w:type="gramStart"/>
      <w:r w:rsidRPr="004F3737">
        <w:t>ise   tümörü</w:t>
      </w:r>
      <w:proofErr w:type="gramEnd"/>
      <w:r w:rsidRPr="004F3737">
        <w:t xml:space="preserve"> ortadan kaldırmada ilaçların dozlarındaki </w:t>
      </w:r>
      <w:proofErr w:type="spellStart"/>
      <w:r w:rsidRPr="004F3737">
        <w:t>miyelotoksisite</w:t>
      </w:r>
      <w:proofErr w:type="spellEnd"/>
      <w:r w:rsidRPr="004F3737">
        <w:t xml:space="preserve"> sınırlayıcılığı engelini aşmak </w:t>
      </w:r>
      <w:proofErr w:type="spellStart"/>
      <w:r w:rsidRPr="004F3737">
        <w:t>HHT’nun</w:t>
      </w:r>
      <w:proofErr w:type="spellEnd"/>
      <w:r w:rsidRPr="004F3737">
        <w:t xml:space="preserve"> amacıdır. Bu şekilde kür sağlayabilecek yüksek dozlardaki ilaç, HHT desteğinde hastaya verilir. Malin hastalıklar, özellik </w:t>
      </w:r>
      <w:proofErr w:type="spellStart"/>
      <w:r w:rsidRPr="004F3737">
        <w:t>solid</w:t>
      </w:r>
      <w:proofErr w:type="spellEnd"/>
      <w:r w:rsidRPr="004F3737">
        <w:t xml:space="preserve"> tümörler için yapılan </w:t>
      </w:r>
      <w:proofErr w:type="spellStart"/>
      <w:r w:rsidRPr="004F3737">
        <w:t>otolog</w:t>
      </w:r>
      <w:proofErr w:type="spellEnd"/>
      <w:r w:rsidRPr="004F3737">
        <w:t xml:space="preserve"> </w:t>
      </w:r>
      <w:proofErr w:type="spellStart"/>
      <w:r w:rsidRPr="004F3737">
        <w:t>HHT’ndaki</w:t>
      </w:r>
      <w:proofErr w:type="spellEnd"/>
      <w:r w:rsidRPr="004F3737">
        <w:t xml:space="preserve"> esas yaklaşım budur. </w:t>
      </w:r>
    </w:p>
    <w:p w:rsidR="004F3737" w:rsidRPr="004F3737" w:rsidRDefault="004F3737" w:rsidP="004F3737">
      <w:proofErr w:type="spellStart"/>
      <w:r w:rsidRPr="004F3737">
        <w:t>Allojeneik</w:t>
      </w:r>
      <w:proofErr w:type="spellEnd"/>
      <w:r w:rsidRPr="004F3737">
        <w:t xml:space="preserve"> </w:t>
      </w:r>
      <w:proofErr w:type="spellStart"/>
      <w:r w:rsidRPr="004F3737">
        <w:t>transplantta</w:t>
      </w:r>
      <w:proofErr w:type="spellEnd"/>
      <w:r w:rsidRPr="004F3737">
        <w:t xml:space="preserve"> hazırlama rejimiyle hastalık eradikasyonu dışında, başka bir organizmaya ait hücrelerin alıcı tarafından reddinin etkili bir </w:t>
      </w:r>
      <w:proofErr w:type="spellStart"/>
      <w:r w:rsidRPr="004F3737">
        <w:t>immünosüpresyon</w:t>
      </w:r>
      <w:proofErr w:type="spellEnd"/>
      <w:r w:rsidRPr="004F3737">
        <w:t xml:space="preserve"> ile önlenmesi amacı da vardır. </w:t>
      </w:r>
    </w:p>
    <w:p w:rsidR="004F3737" w:rsidRPr="004F3737" w:rsidRDefault="004F3737" w:rsidP="004F3737">
      <w:proofErr w:type="spellStart"/>
      <w:r w:rsidRPr="004F3737">
        <w:t>Allojeneik</w:t>
      </w:r>
      <w:proofErr w:type="spellEnd"/>
      <w:r w:rsidRPr="004F3737">
        <w:t xml:space="preserve"> </w:t>
      </w:r>
      <w:proofErr w:type="spellStart"/>
      <w:r w:rsidRPr="004F3737">
        <w:t>transplantlarda</w:t>
      </w:r>
      <w:proofErr w:type="spellEnd"/>
      <w:r w:rsidRPr="004F3737">
        <w:t xml:space="preserve"> şart olan </w:t>
      </w:r>
      <w:proofErr w:type="spellStart"/>
      <w:r w:rsidRPr="004F3737">
        <w:t>immünosüpresyonun</w:t>
      </w:r>
      <w:proofErr w:type="spellEnd"/>
      <w:r w:rsidRPr="004F3737">
        <w:t xml:space="preserve"> şiddeti, tam uyumu olmayan verici veya akraba dışı verici varlığında, ek olarak T hücre </w:t>
      </w:r>
      <w:proofErr w:type="gramStart"/>
      <w:r w:rsidRPr="004F3737">
        <w:t>spesifik</w:t>
      </w:r>
      <w:proofErr w:type="gramEnd"/>
      <w:r w:rsidRPr="004F3737">
        <w:t xml:space="preserve"> ajanlar veya T hücre arındırılmasından faydalanılarak artırılmak istenilir. </w:t>
      </w:r>
    </w:p>
    <w:p w:rsidR="004F3737" w:rsidRPr="004F3737" w:rsidRDefault="004F3737" w:rsidP="004F3737">
      <w:r w:rsidRPr="004F3737">
        <w:t xml:space="preserve">Kemik iliği ve kan hücrelerinin miktar (ağır </w:t>
      </w:r>
      <w:proofErr w:type="spellStart"/>
      <w:r w:rsidRPr="004F3737">
        <w:t>aplastik</w:t>
      </w:r>
      <w:proofErr w:type="spellEnd"/>
      <w:r w:rsidRPr="004F3737">
        <w:t xml:space="preserve"> anemi), fonksiyon (hemoglobin hastalıkları) veya gelişmelerini (</w:t>
      </w:r>
      <w:proofErr w:type="spellStart"/>
      <w:r w:rsidRPr="004F3737">
        <w:t>miyelodisplastik</w:t>
      </w:r>
      <w:proofErr w:type="spellEnd"/>
      <w:r w:rsidRPr="004F3737">
        <w:t xml:space="preserve"> </w:t>
      </w:r>
      <w:proofErr w:type="gramStart"/>
      <w:r w:rsidRPr="004F3737">
        <w:t>sendrom</w:t>
      </w:r>
      <w:proofErr w:type="gramEnd"/>
      <w:r w:rsidRPr="004F3737">
        <w:t xml:space="preserve">) ilgilendiren bir hastalıkta, yeterli miktarda sağlam </w:t>
      </w:r>
      <w:proofErr w:type="spellStart"/>
      <w:r w:rsidRPr="004F3737">
        <w:t>hematopoietik</w:t>
      </w:r>
      <w:proofErr w:type="spellEnd"/>
      <w:r w:rsidRPr="004F3737">
        <w:t xml:space="preserve"> hücrenin </w:t>
      </w:r>
      <w:proofErr w:type="spellStart"/>
      <w:r w:rsidRPr="004F3737">
        <w:t>konuçlanması</w:t>
      </w:r>
      <w:proofErr w:type="spellEnd"/>
      <w:r w:rsidRPr="004F3737">
        <w:t xml:space="preserve"> ile </w:t>
      </w:r>
      <w:proofErr w:type="spellStart"/>
      <w:r w:rsidRPr="004F3737">
        <w:t>semptomatik</w:t>
      </w:r>
      <w:proofErr w:type="spellEnd"/>
      <w:r w:rsidRPr="004F3737">
        <w:t xml:space="preserve"> iyileşme elde edilebilir. Aynı iyileşme, depo hastalıkları gibi sistemik bazı hastalıklarda sağlam </w:t>
      </w:r>
      <w:proofErr w:type="spellStart"/>
      <w:r w:rsidRPr="004F3737">
        <w:t>lenfohematopoietik</w:t>
      </w:r>
      <w:proofErr w:type="spellEnd"/>
      <w:r w:rsidRPr="004F3737">
        <w:t xml:space="preserve"> hücrelerin metabolizması ve bunun ürünleri ile beklenebilir. Özellikle kemik iliğinden ortaya çıkan </w:t>
      </w:r>
      <w:proofErr w:type="spellStart"/>
      <w:r w:rsidRPr="004F3737">
        <w:t>malinitelerde</w:t>
      </w:r>
      <w:proofErr w:type="spellEnd"/>
      <w:r w:rsidRPr="004F3737">
        <w:t xml:space="preserve"> kısmi sağlam hücre yerleştirilmesinden çok, tüm kemik iliği ve diğer yerlerdeki </w:t>
      </w:r>
      <w:proofErr w:type="spellStart"/>
      <w:r w:rsidRPr="004F3737">
        <w:t>lenfohematopoietik</w:t>
      </w:r>
      <w:proofErr w:type="spellEnd"/>
      <w:r w:rsidRPr="004F3737">
        <w:t xml:space="preserve"> hücrelerin yenileri ile yer değiştirmiş olması hedeflenir. </w:t>
      </w:r>
    </w:p>
    <w:p w:rsidR="004F3737" w:rsidRPr="004F3737" w:rsidRDefault="004F3737" w:rsidP="004F3737">
      <w:proofErr w:type="spellStart"/>
      <w:r w:rsidRPr="004F3737">
        <w:t>Otolog</w:t>
      </w:r>
      <w:proofErr w:type="spellEnd"/>
      <w:r w:rsidRPr="004F3737">
        <w:t xml:space="preserve"> </w:t>
      </w:r>
      <w:proofErr w:type="spellStart"/>
      <w:r w:rsidRPr="004F3737">
        <w:t>transplantlarda</w:t>
      </w:r>
      <w:proofErr w:type="spellEnd"/>
      <w:r w:rsidRPr="004F3737">
        <w:t xml:space="preserve"> </w:t>
      </w:r>
      <w:proofErr w:type="spellStart"/>
      <w:r w:rsidRPr="004F3737">
        <w:t>malinitenin</w:t>
      </w:r>
      <w:proofErr w:type="spellEnd"/>
      <w:r w:rsidRPr="004F3737">
        <w:t xml:space="preserve"> </w:t>
      </w:r>
      <w:proofErr w:type="gramStart"/>
      <w:r w:rsidRPr="004F3737">
        <w:t>maksimal</w:t>
      </w:r>
      <w:proofErr w:type="gramEnd"/>
      <w:r w:rsidRPr="004F3737">
        <w:t xml:space="preserve"> redüksiyonu için kemik iliği </w:t>
      </w:r>
      <w:proofErr w:type="spellStart"/>
      <w:r w:rsidRPr="004F3737">
        <w:t>toksisitesinden</w:t>
      </w:r>
      <w:proofErr w:type="spellEnd"/>
      <w:r w:rsidRPr="004F3737">
        <w:t xml:space="preserve"> çekinmeden yüksek dozda tedavi uygulanması, </w:t>
      </w:r>
      <w:proofErr w:type="spellStart"/>
      <w:r w:rsidRPr="004F3737">
        <w:t>allojeneik</w:t>
      </w:r>
      <w:proofErr w:type="spellEnd"/>
      <w:r w:rsidRPr="004F3737">
        <w:t xml:space="preserve"> </w:t>
      </w:r>
      <w:proofErr w:type="spellStart"/>
      <w:r w:rsidRPr="004F3737">
        <w:t>transplantlarda</w:t>
      </w:r>
      <w:proofErr w:type="spellEnd"/>
      <w:r w:rsidRPr="004F3737">
        <w:t xml:space="preserve"> da kemik iliği </w:t>
      </w:r>
      <w:proofErr w:type="spellStart"/>
      <w:r w:rsidRPr="004F3737">
        <w:t>mikroçevresinde</w:t>
      </w:r>
      <w:proofErr w:type="spellEnd"/>
      <w:r w:rsidRPr="004F3737">
        <w:t xml:space="preserve"> yer açma amacına uygun </w:t>
      </w:r>
      <w:proofErr w:type="spellStart"/>
      <w:r w:rsidRPr="004F3737">
        <w:t>miyelotoksik</w:t>
      </w:r>
      <w:proofErr w:type="spellEnd"/>
      <w:r w:rsidRPr="004F3737">
        <w:t xml:space="preserve"> ajanların tercih edilmesi, hazırlama rejimlerinin çoğunlukla </w:t>
      </w:r>
      <w:proofErr w:type="spellStart"/>
      <w:r w:rsidRPr="004F3737">
        <w:t>miyeloablatif</w:t>
      </w:r>
      <w:proofErr w:type="spellEnd"/>
      <w:r w:rsidRPr="004F3737">
        <w:t xml:space="preserve"> özellikleri olmasına yol açmıştır. </w:t>
      </w:r>
    </w:p>
    <w:p w:rsidR="004F3737" w:rsidRPr="004F3737" w:rsidRDefault="004F3737" w:rsidP="004F3737">
      <w:proofErr w:type="spellStart"/>
      <w:r w:rsidRPr="004F3737">
        <w:t>Miyeloablatif</w:t>
      </w:r>
      <w:proofErr w:type="spellEnd"/>
      <w:r w:rsidRPr="004F3737">
        <w:t xml:space="preserve"> hazırlama rejimleri, </w:t>
      </w:r>
      <w:proofErr w:type="spellStart"/>
      <w:r w:rsidRPr="004F3737">
        <w:t>hematopoietik</w:t>
      </w:r>
      <w:proofErr w:type="spellEnd"/>
      <w:r w:rsidRPr="004F3737">
        <w:t xml:space="preserve"> hücre mutlak gereksinimine yol açarlar. Hazırlama rejimi ile </w:t>
      </w:r>
      <w:proofErr w:type="spellStart"/>
      <w:r w:rsidRPr="004F3737">
        <w:t>miyeloablasyonun</w:t>
      </w:r>
      <w:proofErr w:type="spellEnd"/>
      <w:r w:rsidRPr="004F3737">
        <w:t xml:space="preserve"> oluşması, </w:t>
      </w:r>
      <w:proofErr w:type="gramStart"/>
      <w:r w:rsidRPr="004F3737">
        <w:t>transplantasyonla</w:t>
      </w:r>
      <w:proofErr w:type="gramEnd"/>
      <w:r w:rsidRPr="004F3737">
        <w:t xml:space="preserve"> ilişkili </w:t>
      </w:r>
      <w:proofErr w:type="spellStart"/>
      <w:r w:rsidRPr="004F3737">
        <w:t>morbidite</w:t>
      </w:r>
      <w:proofErr w:type="spellEnd"/>
      <w:r w:rsidRPr="004F3737">
        <w:t xml:space="preserve"> ve </w:t>
      </w:r>
      <w:proofErr w:type="spellStart"/>
      <w:r w:rsidRPr="004F3737">
        <w:t>mortaliteyi</w:t>
      </w:r>
      <w:proofErr w:type="spellEnd"/>
      <w:r w:rsidRPr="004F3737">
        <w:t xml:space="preserve"> oluşturan en önemli faktörlerden birisidir. </w:t>
      </w:r>
    </w:p>
    <w:p w:rsidR="004F3737" w:rsidRPr="004F3737" w:rsidRDefault="004F3737" w:rsidP="004F3737">
      <w:r w:rsidRPr="004F3737">
        <w:t xml:space="preserve">Malin olmayan hastalardaki </w:t>
      </w:r>
      <w:proofErr w:type="spellStart"/>
      <w:r w:rsidRPr="004F3737">
        <w:t>miyeloablatif</w:t>
      </w:r>
      <w:proofErr w:type="spellEnd"/>
      <w:r w:rsidRPr="004F3737">
        <w:t xml:space="preserve"> olmayan rejim uygulamaları, </w:t>
      </w:r>
      <w:proofErr w:type="spellStart"/>
      <w:r w:rsidRPr="004F3737">
        <w:t>miyeloablasyonun</w:t>
      </w:r>
      <w:proofErr w:type="spellEnd"/>
      <w:r w:rsidRPr="004F3737">
        <w:t xml:space="preserve">, diğer bir ifade ile de yer açmanın, </w:t>
      </w:r>
      <w:proofErr w:type="spellStart"/>
      <w:r w:rsidRPr="004F3737">
        <w:t>engraftman</w:t>
      </w:r>
      <w:proofErr w:type="spellEnd"/>
      <w:r w:rsidRPr="004F3737">
        <w:t xml:space="preserve"> için gerekli olmadığını göstermiştir. </w:t>
      </w:r>
    </w:p>
    <w:p w:rsidR="004F3737" w:rsidRPr="004F3737" w:rsidRDefault="004F3737" w:rsidP="004F3737">
      <w:r w:rsidRPr="004F3737">
        <w:lastRenderedPageBreak/>
        <w:t xml:space="preserve">Malin hastalıklara yapılan </w:t>
      </w:r>
      <w:proofErr w:type="spellStart"/>
      <w:r w:rsidRPr="004F3737">
        <w:t>allojeneik</w:t>
      </w:r>
      <w:proofErr w:type="spellEnd"/>
      <w:r w:rsidRPr="004F3737">
        <w:t xml:space="preserve"> </w:t>
      </w:r>
      <w:proofErr w:type="spellStart"/>
      <w:r w:rsidRPr="004F3737">
        <w:t>transplantların</w:t>
      </w:r>
      <w:proofErr w:type="spellEnd"/>
      <w:r w:rsidRPr="004F3737">
        <w:t xml:space="preserve"> uzun süredeki başarısında, etkili </w:t>
      </w:r>
      <w:proofErr w:type="spellStart"/>
      <w:r w:rsidRPr="004F3737">
        <w:t>miyeloablasyondan</w:t>
      </w:r>
      <w:proofErr w:type="spellEnd"/>
      <w:r w:rsidRPr="004F3737">
        <w:t xml:space="preserve"> ziyade </w:t>
      </w:r>
      <w:proofErr w:type="spellStart"/>
      <w:r w:rsidRPr="004F3737">
        <w:t>adoptif</w:t>
      </w:r>
      <w:proofErr w:type="spellEnd"/>
      <w:r w:rsidRPr="004F3737">
        <w:t xml:space="preserve"> </w:t>
      </w:r>
      <w:proofErr w:type="spellStart"/>
      <w:r w:rsidRPr="004F3737">
        <w:t>immünoterapinin</w:t>
      </w:r>
      <w:proofErr w:type="spellEnd"/>
      <w:r w:rsidRPr="004F3737">
        <w:t xml:space="preserve"> rolü olduğu zaman geçtikçe anlaşılmaktadır. Kürün, verici </w:t>
      </w:r>
      <w:proofErr w:type="spellStart"/>
      <w:r w:rsidRPr="004F3737">
        <w:t>immün</w:t>
      </w:r>
      <w:proofErr w:type="spellEnd"/>
      <w:r w:rsidRPr="004F3737">
        <w:t xml:space="preserve"> hücrelerinin kalan malin hücrelere karşı reaksiyonu ve onları yok etmesine bağlı olduğu görülmüştür (</w:t>
      </w:r>
      <w:proofErr w:type="spellStart"/>
      <w:r w:rsidRPr="004F3737">
        <w:t>graft</w:t>
      </w:r>
      <w:proofErr w:type="spellEnd"/>
      <w:r w:rsidRPr="004F3737">
        <w:t xml:space="preserve"> </w:t>
      </w:r>
      <w:proofErr w:type="spellStart"/>
      <w:r w:rsidRPr="004F3737">
        <w:t>versus</w:t>
      </w:r>
      <w:proofErr w:type="spellEnd"/>
      <w:r w:rsidRPr="004F3737">
        <w:t xml:space="preserve"> tümör etkisi). </w:t>
      </w:r>
    </w:p>
    <w:p w:rsidR="004F3737" w:rsidRPr="004F3737" w:rsidRDefault="004F3737" w:rsidP="004F3737">
      <w:r w:rsidRPr="004F3737">
        <w:t xml:space="preserve">Bu durum, hazırlama rejiminde etkili ama az </w:t>
      </w:r>
      <w:proofErr w:type="spellStart"/>
      <w:r w:rsidRPr="004F3737">
        <w:t>toksik</w:t>
      </w:r>
      <w:proofErr w:type="spellEnd"/>
      <w:r w:rsidRPr="004F3737">
        <w:t xml:space="preserve"> </w:t>
      </w:r>
      <w:proofErr w:type="spellStart"/>
      <w:r w:rsidRPr="004F3737">
        <w:t>immünosüpresyonun</w:t>
      </w:r>
      <w:proofErr w:type="spellEnd"/>
      <w:r w:rsidRPr="004F3737">
        <w:t xml:space="preserve"> yer aldığı, öncelikle </w:t>
      </w:r>
      <w:proofErr w:type="spellStart"/>
      <w:r w:rsidRPr="004F3737">
        <w:t>engrafmanı</w:t>
      </w:r>
      <w:proofErr w:type="spellEnd"/>
      <w:r w:rsidRPr="004F3737">
        <w:t xml:space="preserve"> hedefleyen ve gerekirse </w:t>
      </w:r>
      <w:proofErr w:type="spellStart"/>
      <w:r w:rsidRPr="004F3737">
        <w:t>miks</w:t>
      </w:r>
      <w:proofErr w:type="spellEnd"/>
      <w:r w:rsidRPr="004F3737">
        <w:t xml:space="preserve"> </w:t>
      </w:r>
      <w:proofErr w:type="spellStart"/>
      <w:r w:rsidRPr="004F3737">
        <w:t>kimerik</w:t>
      </w:r>
      <w:proofErr w:type="spellEnd"/>
      <w:r w:rsidRPr="004F3737">
        <w:t xml:space="preserve"> yapının sonraki </w:t>
      </w:r>
      <w:proofErr w:type="spellStart"/>
      <w:r w:rsidRPr="004F3737">
        <w:t>donör</w:t>
      </w:r>
      <w:proofErr w:type="spellEnd"/>
      <w:r w:rsidRPr="004F3737">
        <w:t xml:space="preserve"> lenfosit </w:t>
      </w:r>
      <w:proofErr w:type="spellStart"/>
      <w:r w:rsidRPr="004F3737">
        <w:t>infüzyonları</w:t>
      </w:r>
      <w:proofErr w:type="spellEnd"/>
      <w:r w:rsidRPr="004F3737">
        <w:t xml:space="preserve"> ile desteklendiği, farklı bir </w:t>
      </w:r>
      <w:proofErr w:type="spellStart"/>
      <w:r w:rsidRPr="004F3737">
        <w:t>transplant</w:t>
      </w:r>
      <w:proofErr w:type="spellEnd"/>
      <w:r w:rsidRPr="004F3737">
        <w:t xml:space="preserve"> modelinin son yıllarda </w:t>
      </w:r>
      <w:proofErr w:type="gramStart"/>
      <w:r w:rsidRPr="004F3737">
        <w:t>popülarite</w:t>
      </w:r>
      <w:proofErr w:type="gramEnd"/>
      <w:r w:rsidRPr="004F3737">
        <w:t xml:space="preserve"> kazanmasına yol açmıştır (azaltılmış yoğunluklu hazırlama rejimleri; </w:t>
      </w:r>
      <w:proofErr w:type="spellStart"/>
      <w:r w:rsidRPr="004F3737">
        <w:t>nonmiyeloablatif</w:t>
      </w:r>
      <w:proofErr w:type="spellEnd"/>
      <w:r w:rsidRPr="004F3737">
        <w:t xml:space="preserve"> transplantasyon)</w:t>
      </w:r>
      <w:r w:rsidR="00F06A61">
        <w:t>.</w:t>
      </w:r>
      <w:r w:rsidRPr="004F3737">
        <w:t xml:space="preserve"> </w:t>
      </w:r>
    </w:p>
    <w:p w:rsidR="000279E2" w:rsidRDefault="004F3737" w:rsidP="004F3737">
      <w:r w:rsidRPr="004F3737">
        <w:br/>
      </w:r>
      <w:r w:rsidRPr="00586FAB">
        <w:rPr>
          <w:u w:val="single"/>
        </w:rPr>
        <w:t xml:space="preserve">GVHH </w:t>
      </w:r>
      <w:proofErr w:type="spellStart"/>
      <w:r w:rsidRPr="00586FAB">
        <w:rPr>
          <w:u w:val="single"/>
        </w:rPr>
        <w:t>Proflaksisi</w:t>
      </w:r>
      <w:proofErr w:type="spellEnd"/>
      <w:r w:rsidRPr="00586FAB">
        <w:rPr>
          <w:u w:val="single"/>
        </w:rPr>
        <w:t xml:space="preserve"> </w:t>
      </w:r>
      <w:r w:rsidRPr="00586FAB">
        <w:rPr>
          <w:u w:val="single"/>
        </w:rPr>
        <w:br/>
      </w:r>
    </w:p>
    <w:p w:rsidR="004F3737" w:rsidRPr="004F3737" w:rsidRDefault="004F3737" w:rsidP="004F3737">
      <w:r w:rsidRPr="004F3737">
        <w:t xml:space="preserve">T hücre arındırması akut GVHH riskini azaltır görünse de, </w:t>
      </w:r>
      <w:proofErr w:type="spellStart"/>
      <w:r w:rsidRPr="004F3737">
        <w:t>graft</w:t>
      </w:r>
      <w:proofErr w:type="spellEnd"/>
      <w:r w:rsidRPr="004F3737">
        <w:t xml:space="preserve"> </w:t>
      </w:r>
      <w:proofErr w:type="spellStart"/>
      <w:r w:rsidRPr="004F3737">
        <w:t>rejeksiyonu</w:t>
      </w:r>
      <w:proofErr w:type="spellEnd"/>
      <w:r w:rsidRPr="004F3737">
        <w:t xml:space="preserve"> riskinde artışa ve malin hastalıklarda da hastalık </w:t>
      </w:r>
      <w:proofErr w:type="spellStart"/>
      <w:r w:rsidRPr="004F3737">
        <w:t>nüksünde</w:t>
      </w:r>
      <w:proofErr w:type="spellEnd"/>
      <w:r w:rsidRPr="004F3737">
        <w:t xml:space="preserve"> artışa sebep olmuştur. </w:t>
      </w:r>
    </w:p>
    <w:p w:rsidR="004F3737" w:rsidRPr="004F3737" w:rsidRDefault="004F3737" w:rsidP="004F3737">
      <w:r w:rsidRPr="004F3737">
        <w:t xml:space="preserve">Son zamanlarda bazı hastalarda </w:t>
      </w:r>
      <w:proofErr w:type="spellStart"/>
      <w:r w:rsidRPr="004F3737">
        <w:t>kontrollu</w:t>
      </w:r>
      <w:proofErr w:type="spellEnd"/>
      <w:r w:rsidRPr="004F3737">
        <w:t xml:space="preserve"> uygulamalarla, ayrılan T hücrelerinin </w:t>
      </w:r>
      <w:proofErr w:type="spellStart"/>
      <w:r w:rsidRPr="004F3737">
        <w:t>nüks</w:t>
      </w:r>
      <w:proofErr w:type="spellEnd"/>
      <w:r w:rsidRPr="004F3737">
        <w:t xml:space="preserve"> durumunda hastaya verilmesi veya </w:t>
      </w:r>
      <w:proofErr w:type="spellStart"/>
      <w:r w:rsidRPr="004F3737">
        <w:t>antiviral</w:t>
      </w:r>
      <w:proofErr w:type="spellEnd"/>
      <w:r w:rsidRPr="004F3737">
        <w:t xml:space="preserve"> </w:t>
      </w:r>
      <w:proofErr w:type="spellStart"/>
      <w:r w:rsidRPr="004F3737">
        <w:t>sensitivite</w:t>
      </w:r>
      <w:proofErr w:type="spellEnd"/>
      <w:r w:rsidRPr="004F3737">
        <w:t xml:space="preserve"> kazandırılarak baştan verilmesi, GVHH gelişmesi halinde bu şekilde ortadan kaldırılabilmelerinin beklenmesi gibi yöntemler denenmektedir. </w:t>
      </w:r>
    </w:p>
    <w:p w:rsidR="004F3737" w:rsidRPr="004F3737" w:rsidRDefault="004F3737" w:rsidP="004F3737">
      <w:r w:rsidRPr="004F3737">
        <w:t xml:space="preserve">İlaçla </w:t>
      </w:r>
      <w:proofErr w:type="spellStart"/>
      <w:r w:rsidRPr="004F3737">
        <w:t>proflakside</w:t>
      </w:r>
      <w:proofErr w:type="spellEnd"/>
      <w:r w:rsidRPr="004F3737">
        <w:t xml:space="preserve"> ana ilaçlar </w:t>
      </w:r>
      <w:proofErr w:type="spellStart"/>
      <w:r w:rsidRPr="004F3737">
        <w:t>siklosporin</w:t>
      </w:r>
      <w:proofErr w:type="spellEnd"/>
      <w:r w:rsidRPr="004F3737">
        <w:t xml:space="preserve"> (</w:t>
      </w:r>
      <w:proofErr w:type="spellStart"/>
      <w:r w:rsidRPr="004F3737">
        <w:t>CsA</w:t>
      </w:r>
      <w:proofErr w:type="spellEnd"/>
      <w:r w:rsidRPr="004F3737">
        <w:t xml:space="preserve">) ve </w:t>
      </w:r>
      <w:proofErr w:type="spellStart"/>
      <w:r w:rsidRPr="004F3737">
        <w:t>metotreksattır</w:t>
      </w:r>
      <w:proofErr w:type="spellEnd"/>
      <w:r w:rsidRPr="004F3737">
        <w:t xml:space="preserve">. </w:t>
      </w:r>
      <w:proofErr w:type="spellStart"/>
      <w:r w:rsidRPr="004F3737">
        <w:t>CsA</w:t>
      </w:r>
      <w:proofErr w:type="spellEnd"/>
      <w:r w:rsidRPr="004F3737">
        <w:t xml:space="preserve"> </w:t>
      </w:r>
      <w:proofErr w:type="gramStart"/>
      <w:r w:rsidRPr="004F3737">
        <w:t>spesifik</w:t>
      </w:r>
      <w:proofErr w:type="gramEnd"/>
      <w:r w:rsidRPr="004F3737">
        <w:t xml:space="preserve"> olarak T hücre </w:t>
      </w:r>
      <w:proofErr w:type="spellStart"/>
      <w:r w:rsidRPr="004F3737">
        <w:t>proliferasyonunu</w:t>
      </w:r>
      <w:proofErr w:type="spellEnd"/>
      <w:r w:rsidRPr="004F3737">
        <w:t xml:space="preserve">, IL-2 üretimini, salınımını </w:t>
      </w:r>
      <w:proofErr w:type="spellStart"/>
      <w:r w:rsidRPr="004F3737">
        <w:t>inhibe</w:t>
      </w:r>
      <w:proofErr w:type="spellEnd"/>
      <w:r w:rsidRPr="004F3737">
        <w:t xml:space="preserve"> eder, T hücre IL-2 resept</w:t>
      </w:r>
      <w:r w:rsidR="00CF03B7">
        <w:t xml:space="preserve">ör ekspresyonunu azaltır ve </w:t>
      </w:r>
      <w:proofErr w:type="spellStart"/>
      <w:r w:rsidR="00CF03B7">
        <w:t>sito</w:t>
      </w:r>
      <w:r w:rsidRPr="004F3737">
        <w:t>toksik</w:t>
      </w:r>
      <w:proofErr w:type="spellEnd"/>
      <w:r w:rsidRPr="004F3737">
        <w:t xml:space="preserve"> T hücrelerinin farklılaşmasını </w:t>
      </w:r>
      <w:proofErr w:type="spellStart"/>
      <w:r w:rsidRPr="004F3737">
        <w:t>inhibe</w:t>
      </w:r>
      <w:proofErr w:type="spellEnd"/>
      <w:r w:rsidRPr="004F3737">
        <w:t xml:space="preserve"> eder. </w:t>
      </w:r>
      <w:proofErr w:type="spellStart"/>
      <w:r w:rsidRPr="004F3737">
        <w:t>Nefrotoksisite</w:t>
      </w:r>
      <w:proofErr w:type="spellEnd"/>
      <w:r w:rsidRPr="004F3737">
        <w:t xml:space="preserve"> en önemli yan etkisi olup, hipertansiyon, </w:t>
      </w:r>
      <w:proofErr w:type="spellStart"/>
      <w:r w:rsidRPr="004F3737">
        <w:t>kolestaz</w:t>
      </w:r>
      <w:proofErr w:type="spellEnd"/>
      <w:r w:rsidRPr="004F3737">
        <w:t xml:space="preserve">, tremor, </w:t>
      </w:r>
      <w:proofErr w:type="spellStart"/>
      <w:r w:rsidRPr="004F3737">
        <w:t>hirsutizm</w:t>
      </w:r>
      <w:proofErr w:type="spellEnd"/>
      <w:r w:rsidRPr="004F3737">
        <w:t xml:space="preserve"> ve santral sinir sistemi bozuklukları yapabilir. Kan seviyeleri doz ayarlamasında önemlidir. Her ne kadar temel ilaç </w:t>
      </w:r>
      <w:proofErr w:type="spellStart"/>
      <w:r w:rsidRPr="004F3737">
        <w:t>CsA</w:t>
      </w:r>
      <w:proofErr w:type="spellEnd"/>
      <w:r w:rsidRPr="004F3737">
        <w:t xml:space="preserve"> olsa da, yapılan çalışmalarda, </w:t>
      </w:r>
      <w:proofErr w:type="spellStart"/>
      <w:r w:rsidRPr="004F3737">
        <w:t>toksisitesi</w:t>
      </w:r>
      <w:proofErr w:type="spellEnd"/>
      <w:r w:rsidRPr="004F3737">
        <w:t xml:space="preserve"> çok daha fazla olan ve </w:t>
      </w:r>
      <w:proofErr w:type="spellStart"/>
      <w:r w:rsidRPr="004F3737">
        <w:t>proflaksi</w:t>
      </w:r>
      <w:proofErr w:type="spellEnd"/>
      <w:r w:rsidRPr="004F3737">
        <w:t xml:space="preserve"> amacıyla kullanılma mazisi daha eski olan MTX ile kombine edilmesinin </w:t>
      </w:r>
      <w:proofErr w:type="spellStart"/>
      <w:r w:rsidRPr="004F3737">
        <w:t>GVHH’nı</w:t>
      </w:r>
      <w:proofErr w:type="spellEnd"/>
      <w:r w:rsidRPr="004F3737">
        <w:t xml:space="preserve"> önleme etkinliğini artırdığı anlaşılmıştır. </w:t>
      </w:r>
      <w:proofErr w:type="gramStart"/>
      <w:r w:rsidRPr="004F3737">
        <w:t>MTX  ilk</w:t>
      </w:r>
      <w:proofErr w:type="gramEnd"/>
      <w:r w:rsidRPr="004F3737">
        <w:t xml:space="preserve"> uygulandığı zamanlardaki dozaj ve süreden çok farklı olarak </w:t>
      </w:r>
      <w:proofErr w:type="spellStart"/>
      <w:r w:rsidRPr="004F3737">
        <w:t>transplant</w:t>
      </w:r>
      <w:proofErr w:type="spellEnd"/>
      <w:r w:rsidRPr="004F3737">
        <w:t xml:space="preserve"> sonrası erken dönemde kısıtlı süre uygulanır. </w:t>
      </w:r>
    </w:p>
    <w:p w:rsidR="004F3737" w:rsidRPr="004F3737" w:rsidRDefault="004F3737" w:rsidP="004F3737">
      <w:proofErr w:type="spellStart"/>
      <w:r w:rsidRPr="004F3737">
        <w:t>Mikofenolat</w:t>
      </w:r>
      <w:proofErr w:type="spellEnd"/>
      <w:r w:rsidRPr="004F3737">
        <w:t xml:space="preserve"> </w:t>
      </w:r>
      <w:proofErr w:type="spellStart"/>
      <w:r w:rsidRPr="004F3737">
        <w:t>mofetil</w:t>
      </w:r>
      <w:proofErr w:type="spellEnd"/>
      <w:r w:rsidRPr="004F3737">
        <w:t xml:space="preserve"> ve </w:t>
      </w:r>
      <w:proofErr w:type="spellStart"/>
      <w:proofErr w:type="gramStart"/>
      <w:r w:rsidRPr="004F3737">
        <w:t>takrolimus</w:t>
      </w:r>
      <w:proofErr w:type="spellEnd"/>
      <w:r w:rsidRPr="004F3737">
        <w:t xml:space="preserve"> </w:t>
      </w:r>
      <w:r w:rsidR="002013EB">
        <w:t xml:space="preserve"> </w:t>
      </w:r>
      <w:proofErr w:type="spellStart"/>
      <w:r w:rsidRPr="004F3737">
        <w:t>proflakside</w:t>
      </w:r>
      <w:proofErr w:type="spellEnd"/>
      <w:proofErr w:type="gramEnd"/>
      <w:r w:rsidRPr="004F3737">
        <w:t xml:space="preserve"> </w:t>
      </w:r>
      <w:r w:rsidR="002013EB">
        <w:t>kullanılan diğer</w:t>
      </w:r>
      <w:r w:rsidRPr="004F3737">
        <w:t xml:space="preserve"> ilaçlara örneklerdir. </w:t>
      </w:r>
    </w:p>
    <w:p w:rsidR="004F3737" w:rsidRPr="004F3737" w:rsidRDefault="004F3737" w:rsidP="004F3737"/>
    <w:p w:rsidR="004F3737" w:rsidRPr="000279E2" w:rsidRDefault="004F3737" w:rsidP="004F3737">
      <w:pPr>
        <w:rPr>
          <w:u w:val="single"/>
        </w:rPr>
      </w:pPr>
      <w:r w:rsidRPr="000279E2">
        <w:rPr>
          <w:u w:val="single"/>
        </w:rPr>
        <w:t>ALT YAPI</w:t>
      </w:r>
    </w:p>
    <w:p w:rsidR="004F3737" w:rsidRPr="004F3737" w:rsidRDefault="004F3737" w:rsidP="004F3737">
      <w:r w:rsidRPr="004F3737">
        <w:t xml:space="preserve">HHT en zor organ naklidir. Bu zorluk işlemin bizzat kendisine ait teknik zorluk ve teknolojinin yakından takibinin gerekliliği yanı sıra, yerleşik başarının elde edilmesinin ve </w:t>
      </w:r>
      <w:proofErr w:type="gramStart"/>
      <w:r w:rsidRPr="004F3737">
        <w:t>komplikasyon</w:t>
      </w:r>
      <w:proofErr w:type="gramEnd"/>
      <w:r w:rsidRPr="004F3737">
        <w:t xml:space="preserve"> riski azalmasının yılları bulduğu işlem sonrası dönemde; takibi yapabilecek deneyimli doktorların mevcudiyetinin, sağlam ve komplike bir laboratuvar desteğinin, kan ve kan ürünleri ile </w:t>
      </w:r>
      <w:proofErr w:type="spellStart"/>
      <w:r w:rsidRPr="004F3737">
        <w:t>aferez</w:t>
      </w:r>
      <w:proofErr w:type="spellEnd"/>
      <w:r w:rsidRPr="004F3737">
        <w:t xml:space="preserve"> ürünlerini elde edip işleyebilecek ve depolayabilecek teknik ve kapasite yeterliliğinde bir transfüzyon ve </w:t>
      </w:r>
      <w:proofErr w:type="spellStart"/>
      <w:r w:rsidRPr="004F3737">
        <w:t>aferez</w:t>
      </w:r>
      <w:proofErr w:type="spellEnd"/>
      <w:r w:rsidRPr="004F3737">
        <w:t xml:space="preserve"> ünitesinin, bilgi ve deneyimli bir hemşirelik desteğinin gerekliliğinin de sonucudur. </w:t>
      </w:r>
    </w:p>
    <w:p w:rsidR="004F3737" w:rsidRPr="008A42A7" w:rsidRDefault="004F3737" w:rsidP="004F3737">
      <w:pPr>
        <w:rPr>
          <w:b/>
          <w:i/>
        </w:rPr>
      </w:pPr>
      <w:r w:rsidRPr="008A42A7">
        <w:rPr>
          <w:b/>
          <w:i/>
        </w:rPr>
        <w:t xml:space="preserve">“British </w:t>
      </w:r>
      <w:proofErr w:type="spellStart"/>
      <w:r w:rsidRPr="008A42A7">
        <w:rPr>
          <w:b/>
          <w:i/>
        </w:rPr>
        <w:t>Committee</w:t>
      </w:r>
      <w:proofErr w:type="spellEnd"/>
      <w:r w:rsidRPr="008A42A7">
        <w:rPr>
          <w:b/>
          <w:i/>
        </w:rPr>
        <w:t xml:space="preserve"> </w:t>
      </w:r>
      <w:proofErr w:type="spellStart"/>
      <w:r w:rsidRPr="008A42A7">
        <w:rPr>
          <w:b/>
          <w:i/>
        </w:rPr>
        <w:t>for</w:t>
      </w:r>
      <w:proofErr w:type="spellEnd"/>
      <w:r w:rsidRPr="008A42A7">
        <w:rPr>
          <w:b/>
          <w:i/>
        </w:rPr>
        <w:t xml:space="preserve"> </w:t>
      </w:r>
      <w:proofErr w:type="spellStart"/>
      <w:r w:rsidRPr="008A42A7">
        <w:rPr>
          <w:b/>
          <w:i/>
        </w:rPr>
        <w:t>Standarts</w:t>
      </w:r>
      <w:proofErr w:type="spellEnd"/>
      <w:r w:rsidRPr="008A42A7">
        <w:rPr>
          <w:b/>
          <w:i/>
        </w:rPr>
        <w:t xml:space="preserve"> in </w:t>
      </w:r>
      <w:proofErr w:type="spellStart"/>
      <w:r w:rsidRPr="008A42A7">
        <w:rPr>
          <w:b/>
          <w:i/>
        </w:rPr>
        <w:t>Hematology</w:t>
      </w:r>
      <w:proofErr w:type="spellEnd"/>
      <w:r w:rsidRPr="008A42A7">
        <w:rPr>
          <w:b/>
          <w:i/>
        </w:rPr>
        <w:t xml:space="preserve"> </w:t>
      </w:r>
      <w:proofErr w:type="spellStart"/>
      <w:r w:rsidRPr="008A42A7">
        <w:rPr>
          <w:b/>
          <w:i/>
        </w:rPr>
        <w:t>Clinical</w:t>
      </w:r>
      <w:proofErr w:type="spellEnd"/>
      <w:r w:rsidRPr="008A42A7">
        <w:rPr>
          <w:b/>
          <w:i/>
        </w:rPr>
        <w:t xml:space="preserve"> </w:t>
      </w:r>
      <w:proofErr w:type="spellStart"/>
      <w:r w:rsidRPr="008A42A7">
        <w:rPr>
          <w:b/>
          <w:i/>
        </w:rPr>
        <w:t>Hematology</w:t>
      </w:r>
      <w:proofErr w:type="spellEnd"/>
      <w:r w:rsidRPr="008A42A7">
        <w:rPr>
          <w:b/>
          <w:i/>
        </w:rPr>
        <w:t xml:space="preserve"> </w:t>
      </w:r>
      <w:proofErr w:type="spellStart"/>
      <w:r w:rsidRPr="008A42A7">
        <w:rPr>
          <w:b/>
          <w:i/>
        </w:rPr>
        <w:t>Task</w:t>
      </w:r>
      <w:proofErr w:type="spellEnd"/>
      <w:r w:rsidRPr="008A42A7">
        <w:rPr>
          <w:b/>
          <w:i/>
        </w:rPr>
        <w:t xml:space="preserve"> Force” </w:t>
      </w:r>
    </w:p>
    <w:p w:rsidR="004F3737" w:rsidRPr="008A42A7" w:rsidRDefault="004F3737" w:rsidP="004F3737">
      <w:pPr>
        <w:rPr>
          <w:i/>
        </w:rPr>
      </w:pPr>
      <w:r w:rsidRPr="008A42A7">
        <w:rPr>
          <w:i/>
        </w:rPr>
        <w:t xml:space="preserve">Odalar: Tek kişilik. </w:t>
      </w:r>
      <w:proofErr w:type="gramStart"/>
      <w:r w:rsidRPr="008A42A7">
        <w:rPr>
          <w:i/>
        </w:rPr>
        <w:t xml:space="preserve">Özel mutfaklı serviste. </w:t>
      </w:r>
      <w:proofErr w:type="gramEnd"/>
      <w:r w:rsidRPr="008A42A7">
        <w:rPr>
          <w:i/>
        </w:rPr>
        <w:t xml:space="preserve">Refakatçi iletişiminin ayrı </w:t>
      </w:r>
      <w:proofErr w:type="gramStart"/>
      <w:r w:rsidRPr="008A42A7">
        <w:rPr>
          <w:i/>
        </w:rPr>
        <w:t>bölümlerde  yapılabilmesine</w:t>
      </w:r>
      <w:proofErr w:type="gramEnd"/>
      <w:r w:rsidRPr="008A42A7">
        <w:rPr>
          <w:i/>
        </w:rPr>
        <w:t xml:space="preserve"> imkan verir şekilde tasarlanmış. </w:t>
      </w:r>
      <w:proofErr w:type="spellStart"/>
      <w:r w:rsidRPr="008A42A7">
        <w:rPr>
          <w:i/>
        </w:rPr>
        <w:t>Allojeneik</w:t>
      </w:r>
      <w:proofErr w:type="spellEnd"/>
      <w:r w:rsidRPr="008A42A7">
        <w:rPr>
          <w:i/>
        </w:rPr>
        <w:t xml:space="preserve"> </w:t>
      </w:r>
      <w:proofErr w:type="gramStart"/>
      <w:r w:rsidRPr="008A42A7">
        <w:rPr>
          <w:i/>
        </w:rPr>
        <w:t>transplantasyondan</w:t>
      </w:r>
      <w:proofErr w:type="gramEnd"/>
      <w:r w:rsidRPr="008A42A7">
        <w:rPr>
          <w:i/>
        </w:rPr>
        <w:t xml:space="preserve"> sonraki bir yıl içindeki yatma durumlarında yeterli gelecek sayıda. Tercihan </w:t>
      </w:r>
      <w:proofErr w:type="spellStart"/>
      <w:r w:rsidRPr="008A42A7">
        <w:rPr>
          <w:i/>
        </w:rPr>
        <w:t>laminar</w:t>
      </w:r>
      <w:proofErr w:type="spellEnd"/>
      <w:r w:rsidRPr="008A42A7">
        <w:rPr>
          <w:i/>
        </w:rPr>
        <w:t xml:space="preserve"> hava akımı veya HEPA </w:t>
      </w:r>
      <w:proofErr w:type="spellStart"/>
      <w:r w:rsidRPr="008A42A7">
        <w:rPr>
          <w:i/>
        </w:rPr>
        <w:t>filtrasyonu</w:t>
      </w:r>
      <w:proofErr w:type="spellEnd"/>
      <w:r w:rsidRPr="008A42A7">
        <w:rPr>
          <w:i/>
        </w:rPr>
        <w:t xml:space="preserve"> içeren. </w:t>
      </w:r>
      <w:proofErr w:type="spellStart"/>
      <w:r w:rsidRPr="008A42A7">
        <w:rPr>
          <w:i/>
        </w:rPr>
        <w:t>İntravenöz</w:t>
      </w:r>
      <w:proofErr w:type="spellEnd"/>
      <w:r w:rsidRPr="008A42A7">
        <w:rPr>
          <w:i/>
        </w:rPr>
        <w:t xml:space="preserve"> pompa, oksijen, aspiratör, </w:t>
      </w:r>
      <w:proofErr w:type="spellStart"/>
      <w:r w:rsidRPr="008A42A7">
        <w:rPr>
          <w:i/>
        </w:rPr>
        <w:t>resüssitasyon</w:t>
      </w:r>
      <w:proofErr w:type="spellEnd"/>
      <w:r w:rsidRPr="008A42A7">
        <w:rPr>
          <w:i/>
        </w:rPr>
        <w:t xml:space="preserve"> gereçleri barındıran. </w:t>
      </w:r>
    </w:p>
    <w:p w:rsidR="004F3737" w:rsidRPr="008A42A7" w:rsidRDefault="004F3737" w:rsidP="004F3737">
      <w:pPr>
        <w:rPr>
          <w:i/>
        </w:rPr>
      </w:pPr>
      <w:r w:rsidRPr="008A42A7">
        <w:rPr>
          <w:i/>
        </w:rPr>
        <w:t xml:space="preserve">Hastane: Hızlı santral </w:t>
      </w:r>
      <w:proofErr w:type="spellStart"/>
      <w:r w:rsidRPr="008A42A7">
        <w:rPr>
          <w:i/>
        </w:rPr>
        <w:t>venöz</w:t>
      </w:r>
      <w:proofErr w:type="spellEnd"/>
      <w:r w:rsidRPr="008A42A7">
        <w:rPr>
          <w:i/>
        </w:rPr>
        <w:t xml:space="preserve"> girişimin yapılabileceği. Göğüs hastalıkları ve </w:t>
      </w:r>
      <w:proofErr w:type="spellStart"/>
      <w:r w:rsidRPr="008A42A7">
        <w:rPr>
          <w:i/>
        </w:rPr>
        <w:t>bronkoskopi</w:t>
      </w:r>
      <w:proofErr w:type="spellEnd"/>
      <w:r w:rsidRPr="008A42A7">
        <w:rPr>
          <w:i/>
        </w:rPr>
        <w:t xml:space="preserve">, diyaliz, yoğun bakım imkanları, </w:t>
      </w:r>
      <w:proofErr w:type="spellStart"/>
      <w:r w:rsidRPr="008A42A7">
        <w:rPr>
          <w:i/>
        </w:rPr>
        <w:t>nutrisyon</w:t>
      </w:r>
      <w:proofErr w:type="spellEnd"/>
      <w:r w:rsidRPr="008A42A7">
        <w:rPr>
          <w:i/>
        </w:rPr>
        <w:t xml:space="preserve"> ekibi, anestezi, cerrahi, dermatoloji, </w:t>
      </w:r>
      <w:proofErr w:type="gramStart"/>
      <w:r w:rsidRPr="008A42A7">
        <w:rPr>
          <w:i/>
        </w:rPr>
        <w:t>farmakoloji</w:t>
      </w:r>
      <w:proofErr w:type="gramEnd"/>
      <w:r w:rsidRPr="008A42A7">
        <w:rPr>
          <w:i/>
        </w:rPr>
        <w:t>, mikrobiyoloji, psikiyatri, bilgisayarlı tomografi ve nükleer manyetik rezonans inceleme imkanları olan.</w:t>
      </w:r>
    </w:p>
    <w:p w:rsidR="004F3737" w:rsidRPr="008A42A7" w:rsidRDefault="004F3737" w:rsidP="004F3737">
      <w:pPr>
        <w:rPr>
          <w:i/>
        </w:rPr>
      </w:pPr>
      <w:r w:rsidRPr="008A42A7">
        <w:rPr>
          <w:i/>
        </w:rPr>
        <w:lastRenderedPageBreak/>
        <w:t xml:space="preserve">Laboratuvar: Rutin biyokimya ve mikrobiyolojik </w:t>
      </w:r>
      <w:proofErr w:type="spellStart"/>
      <w:r w:rsidRPr="008A42A7">
        <w:rPr>
          <w:i/>
        </w:rPr>
        <w:t>incemelerin</w:t>
      </w:r>
      <w:proofErr w:type="spellEnd"/>
      <w:r w:rsidRPr="008A42A7">
        <w:rPr>
          <w:i/>
        </w:rPr>
        <w:t xml:space="preserve"> yapılabildiği. Kan </w:t>
      </w:r>
      <w:proofErr w:type="spellStart"/>
      <w:proofErr w:type="gramStart"/>
      <w:r w:rsidRPr="008A42A7">
        <w:rPr>
          <w:i/>
        </w:rPr>
        <w:t>siklosporin</w:t>
      </w:r>
      <w:proofErr w:type="spellEnd"/>
      <w:r w:rsidRPr="008A42A7">
        <w:rPr>
          <w:i/>
        </w:rPr>
        <w:t>,</w:t>
      </w:r>
      <w:proofErr w:type="gramEnd"/>
      <w:r w:rsidRPr="008A42A7">
        <w:rPr>
          <w:i/>
        </w:rPr>
        <w:t xml:space="preserve"> ve </w:t>
      </w:r>
      <w:proofErr w:type="spellStart"/>
      <w:r w:rsidRPr="008A42A7">
        <w:rPr>
          <w:i/>
        </w:rPr>
        <w:t>busulfan</w:t>
      </w:r>
      <w:proofErr w:type="spellEnd"/>
      <w:r w:rsidRPr="008A42A7">
        <w:rPr>
          <w:i/>
        </w:rPr>
        <w:t xml:space="preserve"> düzeyleri gibi ilaç ölçümlerinin yapılabildiği. Tam kapasite hematoloji ve kan transfüzyonu özelliklerine sahip. </w:t>
      </w:r>
      <w:proofErr w:type="spellStart"/>
      <w:r w:rsidRPr="008A42A7">
        <w:rPr>
          <w:i/>
        </w:rPr>
        <w:t>Sitokimyasal</w:t>
      </w:r>
      <w:proofErr w:type="spellEnd"/>
      <w:r w:rsidRPr="008A42A7">
        <w:rPr>
          <w:i/>
        </w:rPr>
        <w:t xml:space="preserve"> tekniklerin uygulanabildiği, </w:t>
      </w:r>
      <w:proofErr w:type="spellStart"/>
      <w:r w:rsidRPr="008A42A7">
        <w:rPr>
          <w:i/>
        </w:rPr>
        <w:t>sitogenetik</w:t>
      </w:r>
      <w:proofErr w:type="spellEnd"/>
      <w:r w:rsidRPr="008A42A7">
        <w:rPr>
          <w:i/>
        </w:rPr>
        <w:t xml:space="preserve"> analizlerin ve </w:t>
      </w:r>
      <w:proofErr w:type="spellStart"/>
      <w:r w:rsidRPr="008A42A7">
        <w:rPr>
          <w:i/>
        </w:rPr>
        <w:t>immünofenotiplendirmenin</w:t>
      </w:r>
      <w:proofErr w:type="spellEnd"/>
      <w:r w:rsidRPr="008A42A7">
        <w:rPr>
          <w:i/>
        </w:rPr>
        <w:t xml:space="preserve"> yapılabildiği. </w:t>
      </w:r>
      <w:proofErr w:type="spellStart"/>
      <w:r w:rsidRPr="008A42A7">
        <w:rPr>
          <w:i/>
        </w:rPr>
        <w:t>Histopatoloji</w:t>
      </w:r>
      <w:proofErr w:type="spellEnd"/>
      <w:r w:rsidRPr="008A42A7">
        <w:rPr>
          <w:i/>
        </w:rPr>
        <w:t xml:space="preserve">, moleküler biyoloji, viroloji, hücre kültürü, </w:t>
      </w:r>
      <w:proofErr w:type="spellStart"/>
      <w:r w:rsidRPr="008A42A7">
        <w:rPr>
          <w:i/>
        </w:rPr>
        <w:t>kryobiyoloji</w:t>
      </w:r>
      <w:proofErr w:type="spellEnd"/>
      <w:r w:rsidRPr="008A42A7">
        <w:rPr>
          <w:i/>
        </w:rPr>
        <w:t xml:space="preserve">, otomatik kan kültürü sistemi üniteleri barındıran. Kan ve kemik iliğinde hücre düzeyinde aseptik manipülasyonları yapmak için </w:t>
      </w:r>
      <w:proofErr w:type="gramStart"/>
      <w:r w:rsidRPr="008A42A7">
        <w:rPr>
          <w:i/>
        </w:rPr>
        <w:t>ekipman</w:t>
      </w:r>
      <w:proofErr w:type="gramEnd"/>
      <w:r w:rsidRPr="008A42A7">
        <w:rPr>
          <w:i/>
        </w:rPr>
        <w:t xml:space="preserve"> barındıran. </w:t>
      </w:r>
      <w:proofErr w:type="spellStart"/>
      <w:r w:rsidRPr="008A42A7">
        <w:rPr>
          <w:i/>
        </w:rPr>
        <w:t>Donör</w:t>
      </w:r>
      <w:proofErr w:type="spellEnd"/>
      <w:r w:rsidRPr="008A42A7">
        <w:rPr>
          <w:i/>
        </w:rPr>
        <w:t xml:space="preserve"> kök hücrelerinin </w:t>
      </w:r>
      <w:proofErr w:type="spellStart"/>
      <w:r w:rsidRPr="008A42A7">
        <w:rPr>
          <w:i/>
        </w:rPr>
        <w:t>klonojenik</w:t>
      </w:r>
      <w:proofErr w:type="spellEnd"/>
      <w:r w:rsidRPr="008A42A7">
        <w:rPr>
          <w:i/>
        </w:rPr>
        <w:t xml:space="preserve"> kapasitelerini, </w:t>
      </w:r>
      <w:proofErr w:type="spellStart"/>
      <w:r w:rsidRPr="008A42A7">
        <w:rPr>
          <w:i/>
        </w:rPr>
        <w:t>viabilitelerini</w:t>
      </w:r>
      <w:proofErr w:type="spellEnd"/>
      <w:r w:rsidRPr="008A42A7">
        <w:rPr>
          <w:i/>
        </w:rPr>
        <w:t xml:space="preserve"> ve </w:t>
      </w:r>
      <w:proofErr w:type="spellStart"/>
      <w:r w:rsidRPr="008A42A7">
        <w:rPr>
          <w:i/>
        </w:rPr>
        <w:t>sterilite</w:t>
      </w:r>
      <w:proofErr w:type="spellEnd"/>
      <w:r w:rsidRPr="008A42A7">
        <w:rPr>
          <w:i/>
        </w:rPr>
        <w:t xml:space="preserve"> durumunu değerlendirerek kalite kontrol ölçümlerinin yapılabildiği. Doku </w:t>
      </w:r>
      <w:proofErr w:type="spellStart"/>
      <w:r w:rsidRPr="008A42A7">
        <w:rPr>
          <w:i/>
        </w:rPr>
        <w:t>tiplendirilmesi</w:t>
      </w:r>
      <w:proofErr w:type="spellEnd"/>
      <w:r w:rsidRPr="008A42A7">
        <w:rPr>
          <w:i/>
        </w:rPr>
        <w:t xml:space="preserve"> analizlerinin yapılabildiği.</w:t>
      </w:r>
    </w:p>
    <w:p w:rsidR="004F3737" w:rsidRPr="008A42A7" w:rsidRDefault="004F3737" w:rsidP="004F3737">
      <w:pPr>
        <w:rPr>
          <w:i/>
        </w:rPr>
      </w:pPr>
      <w:proofErr w:type="gramStart"/>
      <w:r w:rsidRPr="008A42A7">
        <w:rPr>
          <w:i/>
        </w:rPr>
        <w:t>Radyoterapi Ünitesi: Total vücut ışınlamasının yapılabildiği.</w:t>
      </w:r>
      <w:proofErr w:type="gramEnd"/>
    </w:p>
    <w:p w:rsidR="004F3737" w:rsidRPr="008A42A7" w:rsidRDefault="004F3737" w:rsidP="004F3737">
      <w:pPr>
        <w:rPr>
          <w:i/>
        </w:rPr>
      </w:pPr>
      <w:r w:rsidRPr="008A42A7">
        <w:rPr>
          <w:i/>
        </w:rPr>
        <w:t xml:space="preserve">Tıbbi Ekip: </w:t>
      </w:r>
      <w:proofErr w:type="spellStart"/>
      <w:r w:rsidRPr="008A42A7">
        <w:rPr>
          <w:i/>
        </w:rPr>
        <w:t>Yirmidört</w:t>
      </w:r>
      <w:proofErr w:type="spellEnd"/>
      <w:r w:rsidRPr="008A42A7">
        <w:rPr>
          <w:i/>
        </w:rPr>
        <w:t xml:space="preserve"> </w:t>
      </w:r>
      <w:proofErr w:type="spellStart"/>
      <w:r w:rsidRPr="008A42A7">
        <w:rPr>
          <w:i/>
        </w:rPr>
        <w:t>satlik</w:t>
      </w:r>
      <w:proofErr w:type="spellEnd"/>
      <w:r w:rsidRPr="008A42A7">
        <w:rPr>
          <w:i/>
        </w:rPr>
        <w:t xml:space="preserve"> bakımı idame ettirecek en azından iki hematoloji uzmanı ve iki de eğitimde veya yetişmiş </w:t>
      </w:r>
      <w:proofErr w:type="spellStart"/>
      <w:r w:rsidRPr="008A42A7">
        <w:rPr>
          <w:i/>
        </w:rPr>
        <w:t>transplant</w:t>
      </w:r>
      <w:proofErr w:type="spellEnd"/>
      <w:r w:rsidRPr="008A42A7">
        <w:rPr>
          <w:i/>
        </w:rPr>
        <w:t xml:space="preserve"> doktoru. Akraba olmayan vericiden yapılan </w:t>
      </w:r>
      <w:proofErr w:type="spellStart"/>
      <w:r w:rsidRPr="008A42A7">
        <w:rPr>
          <w:i/>
        </w:rPr>
        <w:t>transplantları</w:t>
      </w:r>
      <w:proofErr w:type="spellEnd"/>
      <w:r w:rsidRPr="008A42A7">
        <w:rPr>
          <w:i/>
        </w:rPr>
        <w:t xml:space="preserve"> gerçekleştiren merkezlerdeki hematoloji uzmanlarının </w:t>
      </w:r>
      <w:proofErr w:type="spellStart"/>
      <w:r w:rsidRPr="008A42A7">
        <w:rPr>
          <w:i/>
        </w:rPr>
        <w:t>allojeneik</w:t>
      </w:r>
      <w:proofErr w:type="spellEnd"/>
      <w:r w:rsidRPr="008A42A7">
        <w:rPr>
          <w:i/>
        </w:rPr>
        <w:t xml:space="preserve"> </w:t>
      </w:r>
      <w:proofErr w:type="gramStart"/>
      <w:r w:rsidRPr="008A42A7">
        <w:rPr>
          <w:i/>
        </w:rPr>
        <w:t>transplantasyon</w:t>
      </w:r>
      <w:proofErr w:type="gramEnd"/>
      <w:r w:rsidRPr="008A42A7">
        <w:rPr>
          <w:i/>
        </w:rPr>
        <w:t xml:space="preserve"> konusunda en az beş yıl deneyime sahip olmaları gerekmektedir. Bunun dışında en azından üç adet asistan seviyesinde ve günlük rutin takibi idame ettirecek eleman. </w:t>
      </w:r>
    </w:p>
    <w:p w:rsidR="004F3737" w:rsidRPr="008A42A7" w:rsidRDefault="004F3737" w:rsidP="004F3737">
      <w:pPr>
        <w:rPr>
          <w:i/>
        </w:rPr>
      </w:pPr>
      <w:r w:rsidRPr="008A42A7">
        <w:rPr>
          <w:i/>
        </w:rPr>
        <w:t xml:space="preserve">Hemşirelik: </w:t>
      </w:r>
      <w:proofErr w:type="spellStart"/>
      <w:r w:rsidRPr="008A42A7">
        <w:rPr>
          <w:i/>
        </w:rPr>
        <w:t>Allojeneik</w:t>
      </w:r>
      <w:proofErr w:type="spellEnd"/>
      <w:r w:rsidRPr="008A42A7">
        <w:rPr>
          <w:i/>
        </w:rPr>
        <w:t xml:space="preserve"> </w:t>
      </w:r>
      <w:proofErr w:type="gramStart"/>
      <w:r w:rsidRPr="008A42A7">
        <w:rPr>
          <w:i/>
        </w:rPr>
        <w:t>transplantasyonlar</w:t>
      </w:r>
      <w:proofErr w:type="gramEnd"/>
      <w:r w:rsidRPr="008A42A7">
        <w:rPr>
          <w:i/>
        </w:rPr>
        <w:t xml:space="preserve"> konusunda en az altı aylık deneyime sahip olmak. </w:t>
      </w:r>
    </w:p>
    <w:p w:rsidR="004F3737" w:rsidRPr="008A42A7" w:rsidRDefault="004F3737" w:rsidP="004F3737">
      <w:pPr>
        <w:rPr>
          <w:i/>
        </w:rPr>
      </w:pPr>
      <w:r w:rsidRPr="008A42A7">
        <w:rPr>
          <w:i/>
        </w:rPr>
        <w:t xml:space="preserve">Eczane: Spesifik ünite eczacısı olmalı. Santral </w:t>
      </w:r>
      <w:proofErr w:type="spellStart"/>
      <w:r w:rsidRPr="008A42A7">
        <w:rPr>
          <w:i/>
        </w:rPr>
        <w:t>sitotoksik</w:t>
      </w:r>
      <w:proofErr w:type="spellEnd"/>
      <w:r w:rsidRPr="008A42A7">
        <w:rPr>
          <w:i/>
        </w:rPr>
        <w:t xml:space="preserve"> ilaç, </w:t>
      </w:r>
      <w:proofErr w:type="spellStart"/>
      <w:r w:rsidRPr="008A42A7">
        <w:rPr>
          <w:i/>
        </w:rPr>
        <w:t>hematopoietik</w:t>
      </w:r>
      <w:proofErr w:type="spellEnd"/>
      <w:r w:rsidRPr="008A42A7">
        <w:rPr>
          <w:i/>
        </w:rPr>
        <w:t xml:space="preserve"> büyüme faktörleri, </w:t>
      </w:r>
      <w:proofErr w:type="spellStart"/>
      <w:r w:rsidRPr="008A42A7">
        <w:rPr>
          <w:i/>
        </w:rPr>
        <w:t>antimikrobiyal</w:t>
      </w:r>
      <w:proofErr w:type="spellEnd"/>
      <w:r w:rsidRPr="008A42A7">
        <w:rPr>
          <w:i/>
        </w:rPr>
        <w:t xml:space="preserve"> ajanlar ve </w:t>
      </w:r>
      <w:proofErr w:type="spellStart"/>
      <w:r w:rsidRPr="008A42A7">
        <w:rPr>
          <w:i/>
        </w:rPr>
        <w:t>antiemetiklerin</w:t>
      </w:r>
      <w:proofErr w:type="spellEnd"/>
      <w:r w:rsidRPr="008A42A7">
        <w:rPr>
          <w:i/>
        </w:rPr>
        <w:t xml:space="preserve"> idamesi sağlanabilmeli.</w:t>
      </w:r>
    </w:p>
    <w:p w:rsidR="004F3737" w:rsidRPr="008A42A7" w:rsidRDefault="004F3737" w:rsidP="004F3737">
      <w:pPr>
        <w:rPr>
          <w:i/>
        </w:rPr>
      </w:pPr>
      <w:r w:rsidRPr="008A42A7">
        <w:rPr>
          <w:i/>
        </w:rPr>
        <w:t xml:space="preserve">Destek Hizmetleri: Hücre ayırımı yapılabilmeli. </w:t>
      </w:r>
    </w:p>
    <w:p w:rsidR="004F3737" w:rsidRPr="008A42A7" w:rsidRDefault="004F3737" w:rsidP="004F3737">
      <w:pPr>
        <w:rPr>
          <w:i/>
        </w:rPr>
      </w:pPr>
      <w:r w:rsidRPr="008A42A7">
        <w:rPr>
          <w:i/>
        </w:rPr>
        <w:t xml:space="preserve">Kan Transfüzyonu. Kan ve kemik iliği nakli ünitesinde görevli hematoloji uzmanlarından bir tanesi kan transfüzyonu konusunda özel eğitim almış olup, klinik ve laboratuvar transfüzyon hizmetinden sorumlu olmalıdır. Kan ve gerekli kan </w:t>
      </w:r>
      <w:proofErr w:type="spellStart"/>
      <w:r w:rsidRPr="008A42A7">
        <w:rPr>
          <w:i/>
        </w:rPr>
        <w:t>komponentleri</w:t>
      </w:r>
      <w:proofErr w:type="spellEnd"/>
      <w:r w:rsidRPr="008A42A7">
        <w:rPr>
          <w:i/>
        </w:rPr>
        <w:t xml:space="preserve"> ile ürünlerinin desteği 24 saat sağlanabilmelidir. CMV </w:t>
      </w:r>
      <w:proofErr w:type="spellStart"/>
      <w:r w:rsidRPr="008A42A7">
        <w:rPr>
          <w:i/>
        </w:rPr>
        <w:t>seronegatif</w:t>
      </w:r>
      <w:proofErr w:type="spellEnd"/>
      <w:r w:rsidRPr="008A42A7">
        <w:rPr>
          <w:i/>
        </w:rPr>
        <w:t xml:space="preserve"> ve gamma ışınlamalı kan ürünleri hazırlanabilmelidir. Kök hücrelerin toplanması, işlenmesi ve depolanması ile ilgili işlemler yapılabilmelidir. </w:t>
      </w:r>
    </w:p>
    <w:p w:rsidR="004867CF" w:rsidRDefault="004867CF" w:rsidP="004F3737"/>
    <w:p w:rsidR="004F3737" w:rsidRPr="004867CF" w:rsidRDefault="004F3737" w:rsidP="004F3737">
      <w:pPr>
        <w:rPr>
          <w:u w:val="single"/>
        </w:rPr>
      </w:pPr>
      <w:r w:rsidRPr="004867CF">
        <w:rPr>
          <w:u w:val="single"/>
        </w:rPr>
        <w:t>ENDİKASYONLAR</w:t>
      </w:r>
    </w:p>
    <w:p w:rsidR="004F3737" w:rsidRPr="004F3737" w:rsidRDefault="004F3737" w:rsidP="004F3737">
      <w:proofErr w:type="spellStart"/>
      <w:r w:rsidRPr="004F3737">
        <w:t>Endikasyonların</w:t>
      </w:r>
      <w:proofErr w:type="spellEnd"/>
      <w:r w:rsidRPr="004F3737">
        <w:t xml:space="preserve"> belirlenmesinde teşhis, hastalığın evresi, hasta yaşı ve hücre kaynağının özellikleri ana belirleyicilerdir. </w:t>
      </w:r>
    </w:p>
    <w:p w:rsidR="004F3737" w:rsidRPr="004F3737" w:rsidRDefault="004F3737" w:rsidP="004F3737">
      <w:r w:rsidRPr="004F3737">
        <w:t xml:space="preserve">HHT biyolojisi ile ilgili bilgi artışı, olayın standardizasyonunu güçleştirmekte, hatta zaman geçtikçe farklı hastalıklar için yaş grupları değişmekte veya farklı yaş gruplarında farklı teknikler düşünülebilmektedir. </w:t>
      </w:r>
    </w:p>
    <w:p w:rsidR="004F3737" w:rsidRPr="004F3737" w:rsidRDefault="004F3737" w:rsidP="004F3737">
      <w:r w:rsidRPr="004F3737">
        <w:t xml:space="preserve">HLA uygun, kardeş vericiden yapılan </w:t>
      </w:r>
      <w:proofErr w:type="spellStart"/>
      <w:r w:rsidRPr="004F3737">
        <w:t>transplantlarda</w:t>
      </w:r>
      <w:proofErr w:type="spellEnd"/>
      <w:r w:rsidRPr="004F3737">
        <w:t xml:space="preserve"> 60 yaş, akraba olmayan verici olduğunda 50 yaş ve </w:t>
      </w:r>
      <w:proofErr w:type="spellStart"/>
      <w:r w:rsidRPr="004F3737">
        <w:t>otolog</w:t>
      </w:r>
      <w:proofErr w:type="spellEnd"/>
      <w:r w:rsidRPr="004F3737">
        <w:t xml:space="preserve"> </w:t>
      </w:r>
      <w:proofErr w:type="spellStart"/>
      <w:r w:rsidRPr="004F3737">
        <w:t>transplantlarda</w:t>
      </w:r>
      <w:proofErr w:type="spellEnd"/>
      <w:r w:rsidRPr="004F3737">
        <w:t xml:space="preserve"> 65 yaş, hasta için kabul edilen, kesin olmayan üst sınırlardır. </w:t>
      </w:r>
    </w:p>
    <w:p w:rsidR="004F3737" w:rsidRPr="004F3737" w:rsidRDefault="004F3737" w:rsidP="004F3737">
      <w:r w:rsidRPr="004F3737">
        <w:t xml:space="preserve">Azaltılmış yoğunluklu hazırlama ile yapılan </w:t>
      </w:r>
      <w:proofErr w:type="spellStart"/>
      <w:r w:rsidRPr="004F3737">
        <w:t>allojeneik</w:t>
      </w:r>
      <w:proofErr w:type="spellEnd"/>
      <w:r w:rsidRPr="004F3737">
        <w:t xml:space="preserve"> </w:t>
      </w:r>
      <w:proofErr w:type="spellStart"/>
      <w:r w:rsidRPr="004F3737">
        <w:t>transplantlarda</w:t>
      </w:r>
      <w:proofErr w:type="spellEnd"/>
      <w:r w:rsidRPr="004F3737">
        <w:t xml:space="preserve"> 70 yaşa kadar çıkılabilmektedir. </w:t>
      </w:r>
    </w:p>
    <w:p w:rsidR="004F3737" w:rsidRPr="004F3737" w:rsidRDefault="004F3737" w:rsidP="004F3737">
      <w:r w:rsidRPr="004F3737">
        <w:t xml:space="preserve">Gelişen uygulama teknikleri ve genişleyen </w:t>
      </w:r>
      <w:proofErr w:type="spellStart"/>
      <w:r w:rsidRPr="004F3737">
        <w:t>endikasyon</w:t>
      </w:r>
      <w:proofErr w:type="spellEnd"/>
      <w:r w:rsidRPr="004F3737">
        <w:t xml:space="preserve"> sahaları, yaş sınırlarını da etkilemektedir. </w:t>
      </w:r>
    </w:p>
    <w:p w:rsidR="004867CF" w:rsidRDefault="004867CF" w:rsidP="004F3737"/>
    <w:p w:rsidR="004867CF" w:rsidRDefault="004867CF" w:rsidP="004F3737">
      <w:pPr>
        <w:rPr>
          <w:u w:val="single"/>
        </w:rPr>
      </w:pPr>
    </w:p>
    <w:p w:rsidR="004867CF" w:rsidRDefault="004867CF" w:rsidP="004F3737">
      <w:pPr>
        <w:rPr>
          <w:u w:val="single"/>
        </w:rPr>
      </w:pPr>
    </w:p>
    <w:p w:rsidR="004867CF" w:rsidRDefault="004867CF" w:rsidP="004F3737">
      <w:pPr>
        <w:rPr>
          <w:u w:val="single"/>
        </w:rPr>
      </w:pPr>
    </w:p>
    <w:p w:rsidR="004F3737" w:rsidRPr="004867CF" w:rsidRDefault="004867CF" w:rsidP="004F3737">
      <w:pPr>
        <w:rPr>
          <w:u w:val="single"/>
        </w:rPr>
      </w:pPr>
      <w:r w:rsidRPr="004867CF">
        <w:rPr>
          <w:u w:val="single"/>
        </w:rPr>
        <w:lastRenderedPageBreak/>
        <w:t xml:space="preserve">HAZIRLAMA REJİMİNDE YER ALAN UNSURLARIN İMMÜNSÜPRESYON DERECELERİ </w:t>
      </w:r>
    </w:p>
    <w:p w:rsidR="004F3737" w:rsidRPr="004F3737" w:rsidRDefault="004F3737" w:rsidP="004F3737">
      <w:r w:rsidRPr="004F3737">
        <w:t>ÇOK</w:t>
      </w:r>
    </w:p>
    <w:p w:rsidR="004F3737" w:rsidRPr="004F3737" w:rsidRDefault="004F3737" w:rsidP="004F3737">
      <w:r w:rsidRPr="004F3737">
        <w:t>Total Beden Işınlaması</w:t>
      </w:r>
    </w:p>
    <w:p w:rsidR="004F3737" w:rsidRPr="004F3737" w:rsidRDefault="004F3737" w:rsidP="004F3737">
      <w:r w:rsidRPr="004F3737">
        <w:t xml:space="preserve">Yüksek doz </w:t>
      </w:r>
      <w:proofErr w:type="spellStart"/>
      <w:r w:rsidRPr="004F3737">
        <w:t>cyclophosphamide</w:t>
      </w:r>
      <w:proofErr w:type="spellEnd"/>
    </w:p>
    <w:p w:rsidR="004F3737" w:rsidRPr="004F3737" w:rsidRDefault="004F3737" w:rsidP="004F3737">
      <w:proofErr w:type="spellStart"/>
      <w:r w:rsidRPr="004F3737">
        <w:t>Antitimosit</w:t>
      </w:r>
      <w:proofErr w:type="spellEnd"/>
      <w:r w:rsidRPr="004F3737">
        <w:t xml:space="preserve"> </w:t>
      </w:r>
      <w:proofErr w:type="spellStart"/>
      <w:r w:rsidRPr="004F3737">
        <w:t>globulin</w:t>
      </w:r>
      <w:proofErr w:type="spellEnd"/>
    </w:p>
    <w:p w:rsidR="004F3737" w:rsidRPr="004F3737" w:rsidRDefault="004F3737" w:rsidP="004F3737">
      <w:proofErr w:type="spellStart"/>
      <w:r w:rsidRPr="004F3737">
        <w:t>Purin</w:t>
      </w:r>
      <w:proofErr w:type="spellEnd"/>
      <w:r w:rsidRPr="004F3737">
        <w:t xml:space="preserve"> analogları</w:t>
      </w:r>
    </w:p>
    <w:p w:rsidR="004F3737" w:rsidRPr="004F3737" w:rsidRDefault="004F3737" w:rsidP="004F3737">
      <w:r w:rsidRPr="004F3737">
        <w:t>AZ</w:t>
      </w:r>
    </w:p>
    <w:p w:rsidR="004F3737" w:rsidRPr="004F3737" w:rsidRDefault="004F3737" w:rsidP="004F3737">
      <w:proofErr w:type="spellStart"/>
      <w:r w:rsidRPr="004F3737">
        <w:t>Etoposide</w:t>
      </w:r>
      <w:proofErr w:type="spellEnd"/>
    </w:p>
    <w:p w:rsidR="004F3737" w:rsidRPr="004F3737" w:rsidRDefault="004F3737" w:rsidP="004F3737">
      <w:proofErr w:type="spellStart"/>
      <w:r w:rsidRPr="004F3737">
        <w:t>Carboplatin</w:t>
      </w:r>
      <w:proofErr w:type="spellEnd"/>
    </w:p>
    <w:p w:rsidR="004F3737" w:rsidRPr="004F3737" w:rsidRDefault="004F3737" w:rsidP="004F3737">
      <w:proofErr w:type="spellStart"/>
      <w:r w:rsidRPr="004F3737">
        <w:t>Cisplatin</w:t>
      </w:r>
      <w:proofErr w:type="spellEnd"/>
    </w:p>
    <w:p w:rsidR="004F3737" w:rsidRPr="004F3737" w:rsidRDefault="004F3737" w:rsidP="004F3737">
      <w:r w:rsidRPr="004F3737">
        <w:t>BCNU</w:t>
      </w:r>
    </w:p>
    <w:p w:rsidR="004867CF" w:rsidRDefault="004867CF" w:rsidP="004F3737">
      <w:pPr>
        <w:rPr>
          <w:u w:val="single"/>
        </w:rPr>
      </w:pPr>
    </w:p>
    <w:p w:rsidR="004F3737" w:rsidRPr="004867CF" w:rsidRDefault="004867CF" w:rsidP="004F3737">
      <w:pPr>
        <w:rPr>
          <w:u w:val="single"/>
        </w:rPr>
      </w:pPr>
      <w:r w:rsidRPr="004867CF">
        <w:rPr>
          <w:u w:val="single"/>
        </w:rPr>
        <w:t xml:space="preserve">HAZIRLAMA REJİMİNDE YER ALAN UNSURLARIN YOĞUNLUK DERECELERİ </w:t>
      </w:r>
    </w:p>
    <w:p w:rsidR="004F3737" w:rsidRPr="004F3737" w:rsidRDefault="004F3737" w:rsidP="004F3737">
      <w:r w:rsidRPr="004F3737">
        <w:t>MULTİPOTANSİYEL HKH ve MİKRO ÇEVREYE ETKİ *</w:t>
      </w:r>
    </w:p>
    <w:p w:rsidR="004F3737" w:rsidRPr="004F3737" w:rsidRDefault="004F3737" w:rsidP="004F3737">
      <w:r w:rsidRPr="004F3737">
        <w:t>Total Beden Işınlaması</w:t>
      </w:r>
    </w:p>
    <w:p w:rsidR="004F3737" w:rsidRPr="004F3737" w:rsidRDefault="004F3737" w:rsidP="004F3737">
      <w:proofErr w:type="spellStart"/>
      <w:r w:rsidRPr="004F3737">
        <w:t>Busulfan</w:t>
      </w:r>
      <w:proofErr w:type="spellEnd"/>
    </w:p>
    <w:p w:rsidR="004F3737" w:rsidRPr="004F3737" w:rsidRDefault="004F3737" w:rsidP="004F3737">
      <w:proofErr w:type="spellStart"/>
      <w:r w:rsidRPr="004F3737">
        <w:t>Melphalan</w:t>
      </w:r>
      <w:proofErr w:type="spellEnd"/>
    </w:p>
    <w:p w:rsidR="004F3737" w:rsidRPr="004F3737" w:rsidRDefault="004F3737" w:rsidP="004F3737">
      <w:proofErr w:type="spellStart"/>
      <w:r w:rsidRPr="004F3737">
        <w:t>Nitrozüreler</w:t>
      </w:r>
      <w:proofErr w:type="spellEnd"/>
      <w:r w:rsidRPr="004F3737">
        <w:t xml:space="preserve"> (</w:t>
      </w:r>
      <w:proofErr w:type="gramStart"/>
      <w:r w:rsidRPr="004F3737">
        <w:t>BCNU,CCNU</w:t>
      </w:r>
      <w:proofErr w:type="gramEnd"/>
      <w:r w:rsidRPr="004F3737">
        <w:t>)</w:t>
      </w:r>
    </w:p>
    <w:p w:rsidR="004F3737" w:rsidRPr="004F3737" w:rsidRDefault="004F3737" w:rsidP="004F3737">
      <w:proofErr w:type="spellStart"/>
      <w:r w:rsidRPr="004F3737">
        <w:t>Thiotepa</w:t>
      </w:r>
      <w:proofErr w:type="spellEnd"/>
    </w:p>
    <w:p w:rsidR="004F3737" w:rsidRPr="004F3737" w:rsidRDefault="004F3737" w:rsidP="004F3737">
      <w:r w:rsidRPr="004F3737">
        <w:t>* Mutlak hücre desteği gereksinimi ortaya çıkar.</w:t>
      </w:r>
    </w:p>
    <w:p w:rsidR="004F3737" w:rsidRPr="004F3737" w:rsidRDefault="004F3737" w:rsidP="004F3737">
      <w:r w:rsidRPr="004F3737">
        <w:t>PROGENİTOR HÜCRELERE ETKİ *</w:t>
      </w:r>
    </w:p>
    <w:p w:rsidR="004F3737" w:rsidRPr="004F3737" w:rsidRDefault="004F3737" w:rsidP="004F3737">
      <w:proofErr w:type="spellStart"/>
      <w:r w:rsidRPr="004F3737">
        <w:t>Cyclophosphamide</w:t>
      </w:r>
      <w:proofErr w:type="spellEnd"/>
    </w:p>
    <w:p w:rsidR="004F3737" w:rsidRPr="004F3737" w:rsidRDefault="004F3737" w:rsidP="004F3737">
      <w:proofErr w:type="spellStart"/>
      <w:r w:rsidRPr="004F3737">
        <w:t>Ifosfamide</w:t>
      </w:r>
      <w:proofErr w:type="spellEnd"/>
    </w:p>
    <w:p w:rsidR="004F3737" w:rsidRPr="004F3737" w:rsidRDefault="004F3737" w:rsidP="004F3737">
      <w:proofErr w:type="spellStart"/>
      <w:r w:rsidRPr="004F3737">
        <w:t>Etoposide</w:t>
      </w:r>
      <w:proofErr w:type="spellEnd"/>
    </w:p>
    <w:p w:rsidR="004F3737" w:rsidRPr="004F3737" w:rsidRDefault="004F3737" w:rsidP="004F3737">
      <w:proofErr w:type="spellStart"/>
      <w:r w:rsidRPr="004F3737">
        <w:t>Mitoxantrone</w:t>
      </w:r>
      <w:proofErr w:type="spellEnd"/>
    </w:p>
    <w:p w:rsidR="004F3737" w:rsidRPr="004F3737" w:rsidRDefault="004F3737" w:rsidP="004F3737">
      <w:proofErr w:type="spellStart"/>
      <w:r w:rsidRPr="004F3737">
        <w:t>Doxorubicine</w:t>
      </w:r>
      <w:proofErr w:type="spellEnd"/>
    </w:p>
    <w:p w:rsidR="004F3737" w:rsidRPr="004F3737" w:rsidRDefault="004F3737" w:rsidP="004F3737">
      <w:proofErr w:type="spellStart"/>
      <w:r w:rsidRPr="004F3737">
        <w:t>Cisplatin</w:t>
      </w:r>
      <w:proofErr w:type="spellEnd"/>
    </w:p>
    <w:p w:rsidR="004F3737" w:rsidRPr="004F3737" w:rsidRDefault="004F3737" w:rsidP="004F3737">
      <w:proofErr w:type="spellStart"/>
      <w:r w:rsidRPr="004F3737">
        <w:t>Carboplatin</w:t>
      </w:r>
      <w:proofErr w:type="spellEnd"/>
    </w:p>
    <w:p w:rsidR="004F3737" w:rsidRPr="004F3737" w:rsidRDefault="004F3737" w:rsidP="004F3737">
      <w:proofErr w:type="spellStart"/>
      <w:r w:rsidRPr="004F3737">
        <w:t>Cytarabine</w:t>
      </w:r>
      <w:proofErr w:type="spellEnd"/>
    </w:p>
    <w:p w:rsidR="004F3737" w:rsidRPr="004F3737" w:rsidRDefault="004F3737" w:rsidP="004F3737">
      <w:r w:rsidRPr="004F3737">
        <w:t xml:space="preserve">* Uygulanmalarından sonraki 4-6 haftalık sürede </w:t>
      </w:r>
      <w:proofErr w:type="spellStart"/>
      <w:r w:rsidRPr="004F3737">
        <w:t>otolog</w:t>
      </w:r>
      <w:proofErr w:type="spellEnd"/>
      <w:r w:rsidRPr="004F3737">
        <w:t xml:space="preserve"> toparlanma gerçekleşebilir.</w:t>
      </w:r>
    </w:p>
    <w:p w:rsidR="004867CF" w:rsidRDefault="004867CF" w:rsidP="004F3737"/>
    <w:p w:rsidR="004F3737" w:rsidRPr="004867CF" w:rsidRDefault="004867CF" w:rsidP="004F3737">
      <w:pPr>
        <w:rPr>
          <w:u w:val="single"/>
        </w:rPr>
      </w:pPr>
      <w:r w:rsidRPr="004867CF">
        <w:rPr>
          <w:u w:val="single"/>
        </w:rPr>
        <w:lastRenderedPageBreak/>
        <w:t>HHT UYGULANAN DURUMLARA ÖRNEKLER</w:t>
      </w:r>
    </w:p>
    <w:p w:rsidR="004F3737" w:rsidRPr="004F3737" w:rsidRDefault="004F3737" w:rsidP="004F3737">
      <w:r w:rsidRPr="004F3737">
        <w:t xml:space="preserve">Akut </w:t>
      </w:r>
      <w:proofErr w:type="spellStart"/>
      <w:r w:rsidRPr="004F3737">
        <w:t>miyeloblastik</w:t>
      </w:r>
      <w:proofErr w:type="spellEnd"/>
      <w:r w:rsidRPr="004F3737">
        <w:t xml:space="preserve"> lösemi</w:t>
      </w:r>
      <w:r w:rsidR="005F110A">
        <w:t xml:space="preserve">, </w:t>
      </w:r>
      <w:bookmarkStart w:id="0" w:name="_GoBack"/>
      <w:bookmarkEnd w:id="0"/>
      <w:r w:rsidRPr="004F3737">
        <w:t xml:space="preserve">Akut </w:t>
      </w:r>
      <w:proofErr w:type="spellStart"/>
      <w:r w:rsidRPr="004F3737">
        <w:t>lenfoblastik</w:t>
      </w:r>
      <w:proofErr w:type="spellEnd"/>
      <w:r w:rsidRPr="004F3737">
        <w:t xml:space="preserve"> lösemi</w:t>
      </w:r>
    </w:p>
    <w:p w:rsidR="004F3737" w:rsidRPr="004F3737" w:rsidRDefault="004F3737" w:rsidP="004F3737">
      <w:r w:rsidRPr="004F3737">
        <w:t xml:space="preserve">Kronik </w:t>
      </w:r>
      <w:proofErr w:type="spellStart"/>
      <w:r w:rsidRPr="004F3737">
        <w:t>miyeloid</w:t>
      </w:r>
      <w:proofErr w:type="spellEnd"/>
      <w:r w:rsidRPr="004F3737">
        <w:t xml:space="preserve"> lösemi</w:t>
      </w:r>
    </w:p>
    <w:p w:rsidR="004F3737" w:rsidRPr="004F3737" w:rsidRDefault="004F3737" w:rsidP="004F3737">
      <w:r w:rsidRPr="004F3737">
        <w:t xml:space="preserve">KML dışındaki </w:t>
      </w:r>
      <w:proofErr w:type="spellStart"/>
      <w:r w:rsidRPr="004F3737">
        <w:t>miyeloproliferatif</w:t>
      </w:r>
      <w:proofErr w:type="spellEnd"/>
      <w:r w:rsidRPr="004F3737">
        <w:t xml:space="preserve"> hastalıklar</w:t>
      </w:r>
    </w:p>
    <w:p w:rsidR="004F3737" w:rsidRPr="004F3737" w:rsidRDefault="004F3737" w:rsidP="004F3737">
      <w:proofErr w:type="spellStart"/>
      <w:r w:rsidRPr="004F3737">
        <w:t>Miyelodisplastik</w:t>
      </w:r>
      <w:proofErr w:type="spellEnd"/>
      <w:r w:rsidRPr="004F3737">
        <w:t xml:space="preserve"> </w:t>
      </w:r>
      <w:proofErr w:type="gramStart"/>
      <w:r w:rsidRPr="004F3737">
        <w:t>sendrom</w:t>
      </w:r>
      <w:proofErr w:type="gramEnd"/>
    </w:p>
    <w:p w:rsidR="004F3737" w:rsidRPr="004F3737" w:rsidRDefault="004F3737" w:rsidP="004F3737">
      <w:proofErr w:type="spellStart"/>
      <w:r w:rsidRPr="004F3737">
        <w:t>Multipl</w:t>
      </w:r>
      <w:proofErr w:type="spellEnd"/>
      <w:r w:rsidRPr="004F3737">
        <w:t xml:space="preserve"> </w:t>
      </w:r>
      <w:proofErr w:type="spellStart"/>
      <w:r w:rsidRPr="004F3737">
        <w:t>miyelom</w:t>
      </w:r>
      <w:proofErr w:type="spellEnd"/>
    </w:p>
    <w:p w:rsidR="004F3737" w:rsidRPr="004F3737" w:rsidRDefault="004F3737" w:rsidP="004F3737">
      <w:r w:rsidRPr="004F3737">
        <w:t xml:space="preserve">Kronik </w:t>
      </w:r>
      <w:proofErr w:type="spellStart"/>
      <w:r w:rsidRPr="004F3737">
        <w:t>lenfositik</w:t>
      </w:r>
      <w:proofErr w:type="spellEnd"/>
      <w:r w:rsidRPr="004F3737">
        <w:t xml:space="preserve"> lösemi</w:t>
      </w:r>
    </w:p>
    <w:p w:rsidR="004F3737" w:rsidRPr="004F3737" w:rsidRDefault="004F3737" w:rsidP="004F3737">
      <w:proofErr w:type="spellStart"/>
      <w:r w:rsidRPr="004F3737">
        <w:t>Hodgkin</w:t>
      </w:r>
      <w:proofErr w:type="spellEnd"/>
      <w:r w:rsidRPr="004F3737">
        <w:t xml:space="preserve"> dışı </w:t>
      </w:r>
      <w:proofErr w:type="spellStart"/>
      <w:r w:rsidRPr="004F3737">
        <w:t>lenfoma</w:t>
      </w:r>
      <w:proofErr w:type="spellEnd"/>
    </w:p>
    <w:p w:rsidR="004F3737" w:rsidRPr="004F3737" w:rsidRDefault="004F3737" w:rsidP="004F3737">
      <w:proofErr w:type="spellStart"/>
      <w:r w:rsidRPr="004F3737">
        <w:t>Hodgkin</w:t>
      </w:r>
      <w:proofErr w:type="spellEnd"/>
      <w:r w:rsidRPr="004F3737">
        <w:t xml:space="preserve"> hastalığı </w:t>
      </w:r>
    </w:p>
    <w:p w:rsidR="004F3737" w:rsidRPr="004F3737" w:rsidRDefault="004F3737" w:rsidP="004F3737">
      <w:r w:rsidRPr="004F3737">
        <w:t>Meme kanseri</w:t>
      </w:r>
    </w:p>
    <w:p w:rsidR="004F3737" w:rsidRPr="004F3737" w:rsidRDefault="004F3737" w:rsidP="004F3737">
      <w:proofErr w:type="spellStart"/>
      <w:r w:rsidRPr="004F3737">
        <w:t>Germ</w:t>
      </w:r>
      <w:proofErr w:type="spellEnd"/>
      <w:r w:rsidRPr="004F3737">
        <w:t xml:space="preserve"> hücreli tümörler</w:t>
      </w:r>
    </w:p>
    <w:p w:rsidR="004F3737" w:rsidRPr="004F3737" w:rsidRDefault="004F3737" w:rsidP="004F3737">
      <w:proofErr w:type="spellStart"/>
      <w:r w:rsidRPr="004F3737">
        <w:t>Over</w:t>
      </w:r>
      <w:proofErr w:type="spellEnd"/>
      <w:r w:rsidRPr="004F3737">
        <w:t xml:space="preserve"> kanseri</w:t>
      </w:r>
    </w:p>
    <w:p w:rsidR="004F3737" w:rsidRPr="004F3737" w:rsidRDefault="004F3737" w:rsidP="004F3737">
      <w:r w:rsidRPr="004F3737">
        <w:t>Küçük hücreli akciğer kanseri</w:t>
      </w:r>
    </w:p>
    <w:p w:rsidR="004F3737" w:rsidRPr="004F3737" w:rsidRDefault="004F3737" w:rsidP="004F3737">
      <w:proofErr w:type="spellStart"/>
      <w:r w:rsidRPr="004F3737">
        <w:t>Nöroblastom</w:t>
      </w:r>
      <w:proofErr w:type="spellEnd"/>
    </w:p>
    <w:p w:rsidR="004F3737" w:rsidRPr="004F3737" w:rsidRDefault="004F3737" w:rsidP="004F3737">
      <w:r w:rsidRPr="004F3737">
        <w:t xml:space="preserve">Ağır </w:t>
      </w:r>
      <w:proofErr w:type="spellStart"/>
      <w:r w:rsidRPr="004F3737">
        <w:t>aplastik</w:t>
      </w:r>
      <w:proofErr w:type="spellEnd"/>
      <w:r w:rsidRPr="004F3737">
        <w:t xml:space="preserve"> anemi</w:t>
      </w:r>
    </w:p>
    <w:p w:rsidR="004F3737" w:rsidRPr="004F3737" w:rsidRDefault="004F3737" w:rsidP="004F3737">
      <w:proofErr w:type="spellStart"/>
      <w:r w:rsidRPr="004F3737">
        <w:t>Fanconi</w:t>
      </w:r>
      <w:proofErr w:type="spellEnd"/>
      <w:r w:rsidRPr="004F3737">
        <w:t xml:space="preserve"> anemisi</w:t>
      </w:r>
    </w:p>
    <w:p w:rsidR="004F3737" w:rsidRPr="004F3737" w:rsidRDefault="004F3737" w:rsidP="004F3737">
      <w:proofErr w:type="spellStart"/>
      <w:r w:rsidRPr="004F3737">
        <w:t>Talasemi</w:t>
      </w:r>
      <w:proofErr w:type="spellEnd"/>
    </w:p>
    <w:p w:rsidR="004F3737" w:rsidRPr="004F3737" w:rsidRDefault="004F3737" w:rsidP="004F3737">
      <w:r w:rsidRPr="004F3737">
        <w:t>Orak hücre hastalığı</w:t>
      </w:r>
    </w:p>
    <w:p w:rsidR="004F3737" w:rsidRPr="004F3737" w:rsidRDefault="004F3737" w:rsidP="004F3737">
      <w:proofErr w:type="spellStart"/>
      <w:r w:rsidRPr="004F3737">
        <w:t>Konjenital</w:t>
      </w:r>
      <w:proofErr w:type="spellEnd"/>
      <w:r w:rsidRPr="004F3737">
        <w:t xml:space="preserve"> </w:t>
      </w:r>
      <w:proofErr w:type="spellStart"/>
      <w:r w:rsidRPr="004F3737">
        <w:t>immün</w:t>
      </w:r>
      <w:proofErr w:type="spellEnd"/>
      <w:r w:rsidRPr="004F3737">
        <w:t xml:space="preserve"> yetmezlikler</w:t>
      </w:r>
    </w:p>
    <w:p w:rsidR="004F3737" w:rsidRPr="004F3737" w:rsidRDefault="004F3737" w:rsidP="004F3737">
      <w:r w:rsidRPr="004F3737">
        <w:t xml:space="preserve">HIV </w:t>
      </w:r>
      <w:proofErr w:type="spellStart"/>
      <w:r w:rsidRPr="004F3737">
        <w:t>infeksiyonu</w:t>
      </w:r>
      <w:proofErr w:type="spellEnd"/>
    </w:p>
    <w:p w:rsidR="004F3737" w:rsidRPr="004F3737" w:rsidRDefault="004F3737" w:rsidP="004F3737">
      <w:proofErr w:type="spellStart"/>
      <w:r w:rsidRPr="004F3737">
        <w:t>Otoimmün</w:t>
      </w:r>
      <w:proofErr w:type="spellEnd"/>
      <w:r w:rsidRPr="004F3737">
        <w:t xml:space="preserve"> hastalıklar</w:t>
      </w:r>
    </w:p>
    <w:p w:rsidR="004F3737" w:rsidRPr="004F3737" w:rsidRDefault="004F3737" w:rsidP="004F3737">
      <w:proofErr w:type="spellStart"/>
      <w:r w:rsidRPr="004F3737">
        <w:t>Metabolik</w:t>
      </w:r>
      <w:proofErr w:type="spellEnd"/>
      <w:r w:rsidRPr="004F3737">
        <w:t xml:space="preserve"> hastalıklar</w:t>
      </w:r>
    </w:p>
    <w:p w:rsidR="004F3737" w:rsidRPr="004F3737" w:rsidRDefault="004F3737" w:rsidP="004F3737">
      <w:proofErr w:type="spellStart"/>
      <w:r w:rsidRPr="004F3737">
        <w:t>Amiloidoz</w:t>
      </w:r>
      <w:proofErr w:type="spellEnd"/>
    </w:p>
    <w:p w:rsidR="004F3737" w:rsidRPr="004F3737" w:rsidRDefault="004F3737" w:rsidP="004F3737">
      <w:proofErr w:type="spellStart"/>
      <w:r w:rsidRPr="004F3737">
        <w:t>Paroksismal</w:t>
      </w:r>
      <w:proofErr w:type="spellEnd"/>
      <w:r w:rsidRPr="004F3737">
        <w:t xml:space="preserve"> </w:t>
      </w:r>
      <w:proofErr w:type="spellStart"/>
      <w:r w:rsidRPr="004F3737">
        <w:t>noktürnal</w:t>
      </w:r>
      <w:proofErr w:type="spellEnd"/>
      <w:r w:rsidRPr="004F3737">
        <w:t xml:space="preserve"> </w:t>
      </w:r>
      <w:proofErr w:type="spellStart"/>
      <w:r w:rsidRPr="004F3737">
        <w:t>hemoglobinüri</w:t>
      </w:r>
      <w:proofErr w:type="spellEnd"/>
    </w:p>
    <w:p w:rsidR="004F3737" w:rsidRPr="004F3737" w:rsidRDefault="004F3737" w:rsidP="004F3737">
      <w:proofErr w:type="spellStart"/>
      <w:r w:rsidRPr="004F3737">
        <w:t>Diamond-Blackfan</w:t>
      </w:r>
      <w:proofErr w:type="spellEnd"/>
      <w:r w:rsidRPr="004F3737">
        <w:t xml:space="preserve"> </w:t>
      </w:r>
      <w:proofErr w:type="gramStart"/>
      <w:r w:rsidRPr="004F3737">
        <w:t>sendromu</w:t>
      </w:r>
      <w:proofErr w:type="gramEnd"/>
    </w:p>
    <w:p w:rsidR="004F3737" w:rsidRPr="004F3737" w:rsidRDefault="004F3737" w:rsidP="004F3737">
      <w:proofErr w:type="spellStart"/>
      <w:r w:rsidRPr="004F3737">
        <w:t>Shwachman-Diamond</w:t>
      </w:r>
      <w:proofErr w:type="spellEnd"/>
      <w:r w:rsidRPr="004F3737">
        <w:t xml:space="preserve"> </w:t>
      </w:r>
      <w:proofErr w:type="gramStart"/>
      <w:r w:rsidRPr="004F3737">
        <w:t>sendromu</w:t>
      </w:r>
      <w:proofErr w:type="gramEnd"/>
    </w:p>
    <w:p w:rsidR="004F3737" w:rsidRPr="004F3737" w:rsidRDefault="004F3737" w:rsidP="004F3737">
      <w:proofErr w:type="spellStart"/>
      <w:r w:rsidRPr="004F3737">
        <w:t>Diskeratoz</w:t>
      </w:r>
      <w:proofErr w:type="spellEnd"/>
      <w:r w:rsidRPr="004F3737">
        <w:t xml:space="preserve"> </w:t>
      </w:r>
      <w:proofErr w:type="spellStart"/>
      <w:r w:rsidRPr="004F3737">
        <w:t>konjenita</w:t>
      </w:r>
      <w:proofErr w:type="spellEnd"/>
    </w:p>
    <w:p w:rsidR="004F3737" w:rsidRPr="004F3737" w:rsidRDefault="004F3737" w:rsidP="004F3737">
      <w:proofErr w:type="spellStart"/>
      <w:r w:rsidRPr="004F3737">
        <w:t>Glanzmann</w:t>
      </w:r>
      <w:proofErr w:type="spellEnd"/>
      <w:r w:rsidRPr="004F3737">
        <w:t xml:space="preserve"> </w:t>
      </w:r>
      <w:proofErr w:type="spellStart"/>
      <w:r w:rsidRPr="004F3737">
        <w:t>trombastenisi</w:t>
      </w:r>
      <w:proofErr w:type="spellEnd"/>
    </w:p>
    <w:p w:rsidR="004F3737" w:rsidRPr="004F3737" w:rsidRDefault="004F3737" w:rsidP="004F3737">
      <w:proofErr w:type="spellStart"/>
      <w:r w:rsidRPr="004F3737">
        <w:t>Konjenital</w:t>
      </w:r>
      <w:proofErr w:type="spellEnd"/>
      <w:r w:rsidRPr="004F3737">
        <w:t xml:space="preserve"> </w:t>
      </w:r>
      <w:proofErr w:type="spellStart"/>
      <w:r w:rsidRPr="004F3737">
        <w:t>amegakaryositik</w:t>
      </w:r>
      <w:proofErr w:type="spellEnd"/>
      <w:r w:rsidRPr="004F3737">
        <w:t xml:space="preserve"> porfiri</w:t>
      </w:r>
    </w:p>
    <w:p w:rsidR="004F3737" w:rsidRPr="004F3737" w:rsidRDefault="004F3737" w:rsidP="004F3737">
      <w:proofErr w:type="spellStart"/>
      <w:r w:rsidRPr="004F3737">
        <w:t>İdiopatik</w:t>
      </w:r>
      <w:proofErr w:type="spellEnd"/>
      <w:r w:rsidRPr="004F3737">
        <w:t xml:space="preserve"> </w:t>
      </w:r>
      <w:proofErr w:type="spellStart"/>
      <w:r w:rsidRPr="004F3737">
        <w:t>hipereozinofilik</w:t>
      </w:r>
      <w:proofErr w:type="spellEnd"/>
      <w:r w:rsidRPr="004F3737">
        <w:t xml:space="preserve"> </w:t>
      </w:r>
      <w:proofErr w:type="gramStart"/>
      <w:r w:rsidRPr="004F3737">
        <w:t>sendrom</w:t>
      </w:r>
      <w:proofErr w:type="gramEnd"/>
    </w:p>
    <w:p w:rsidR="00863F03" w:rsidRDefault="004F3737" w:rsidP="004F3737">
      <w:proofErr w:type="spellStart"/>
      <w:r w:rsidRPr="004F3737">
        <w:t>Langerhans</w:t>
      </w:r>
      <w:proofErr w:type="spellEnd"/>
      <w:r w:rsidRPr="004F3737">
        <w:t xml:space="preserve"> hücreli </w:t>
      </w:r>
      <w:proofErr w:type="spellStart"/>
      <w:r w:rsidRPr="004F3737">
        <w:t>histiyositoz</w:t>
      </w:r>
      <w:proofErr w:type="spellEnd"/>
      <w:r w:rsidRPr="004F3737">
        <w:t xml:space="preserve"> ve </w:t>
      </w:r>
      <w:proofErr w:type="spellStart"/>
      <w:r w:rsidRPr="004F3737">
        <w:t>hemofagositik</w:t>
      </w:r>
      <w:proofErr w:type="spellEnd"/>
      <w:r w:rsidRPr="004F3737">
        <w:t xml:space="preserve"> </w:t>
      </w:r>
      <w:proofErr w:type="spellStart"/>
      <w:r w:rsidRPr="004F3737">
        <w:t>lenfohistiyositoz</w:t>
      </w:r>
      <w:proofErr w:type="spellEnd"/>
    </w:p>
    <w:sectPr w:rsidR="00863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37"/>
    <w:rsid w:val="000279E2"/>
    <w:rsid w:val="001C6E56"/>
    <w:rsid w:val="002013EB"/>
    <w:rsid w:val="004867CF"/>
    <w:rsid w:val="004F3737"/>
    <w:rsid w:val="00586FAB"/>
    <w:rsid w:val="005C3445"/>
    <w:rsid w:val="005F110A"/>
    <w:rsid w:val="006B1A60"/>
    <w:rsid w:val="00863F03"/>
    <w:rsid w:val="008A42A7"/>
    <w:rsid w:val="009E4D5F"/>
    <w:rsid w:val="009E7F99"/>
    <w:rsid w:val="00CF03B7"/>
    <w:rsid w:val="00E76FDE"/>
    <w:rsid w:val="00E83BE6"/>
    <w:rsid w:val="00F06A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0EAEE-07E9-4771-94A4-F1F54C94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2495</Words>
  <Characters>14223</Characters>
  <Application>Microsoft Office Word</Application>
  <DocSecurity>0</DocSecurity>
  <Lines>118</Lines>
  <Paragraphs>33</Paragraphs>
  <ScaleCrop>false</ScaleCrop>
  <Company/>
  <LinksUpToDate>false</LinksUpToDate>
  <CharactersWithSpaces>16685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GURMAN</dc:creator>
  <cp:keywords/>
  <dc:description/>
  <cp:lastModifiedBy>GURMAN</cp:lastModifiedBy>
  <cp:revision>17</cp:revision>
  <dcterms:created xsi:type="dcterms:W3CDTF">2017-12-01T08:16:00Z</dcterms:created>
  <dcterms:modified xsi:type="dcterms:W3CDTF">2017-12-01T09:18:00Z</dcterms:modified>
</cp:coreProperties>
</file>