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KYM 342 Enstrümental Analiz</w:t>
      </w: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Konu </w:t>
      </w:r>
      <w:r w:rsidR="00974151">
        <w:rPr>
          <w:b/>
          <w:sz w:val="22"/>
          <w:szCs w:val="16"/>
        </w:rPr>
        <w:t>3</w:t>
      </w:r>
      <w:r w:rsidRPr="006E6421">
        <w:rPr>
          <w:b/>
          <w:sz w:val="22"/>
          <w:szCs w:val="16"/>
        </w:rPr>
        <w:t xml:space="preserve">: </w:t>
      </w:r>
      <w:r w:rsidR="00613B0A">
        <w:rPr>
          <w:b/>
          <w:sz w:val="22"/>
          <w:szCs w:val="16"/>
        </w:rPr>
        <w:t>GC-MS</w:t>
      </w:r>
      <w:r w:rsidR="001B6315">
        <w:rPr>
          <w:b/>
          <w:sz w:val="22"/>
          <w:szCs w:val="16"/>
        </w:rPr>
        <w:t xml:space="preserve"> Teorisi ve Deneyi</w:t>
      </w:r>
    </w:p>
    <w:p w:rsidR="006E6421" w:rsidRPr="006E6421" w:rsidRDefault="006E6421" w:rsidP="00BC32DD">
      <w:pPr>
        <w:rPr>
          <w:b/>
          <w:sz w:val="22"/>
          <w:szCs w:val="16"/>
        </w:rPr>
      </w:pP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Kaynaklar:</w:t>
      </w:r>
    </w:p>
    <w:p w:rsidR="006E6421" w:rsidRDefault="006E6421" w:rsidP="006E6421"/>
    <w:p w:rsidR="00613B0A" w:rsidRPr="00613B0A" w:rsidRDefault="00613B0A" w:rsidP="00613B0A">
      <w:pPr>
        <w:rPr>
          <w:sz w:val="22"/>
        </w:rPr>
      </w:pPr>
      <w:r w:rsidRPr="00613B0A">
        <w:rPr>
          <w:b/>
          <w:sz w:val="22"/>
        </w:rPr>
        <w:t>1.</w:t>
      </w:r>
      <w:r w:rsidRPr="00613B0A">
        <w:rPr>
          <w:sz w:val="22"/>
        </w:rPr>
        <w:t xml:space="preserve"> Toğrul, T. (Ed.), İnstrümental Analiz, Ankara Üniversitesi Döner Sermaye İşletmesi, Yayın No. 28, Ankara. 1995.</w:t>
      </w:r>
    </w:p>
    <w:p w:rsidR="00613B0A" w:rsidRPr="00613B0A" w:rsidRDefault="00613B0A" w:rsidP="00613B0A">
      <w:pPr>
        <w:pStyle w:val="ListParagraph"/>
        <w:ind w:left="0"/>
        <w:rPr>
          <w:rFonts w:ascii="Times New Roman" w:hAnsi="Times New Roman"/>
          <w:sz w:val="28"/>
          <w:szCs w:val="24"/>
          <w:lang w:val="tr-TR"/>
        </w:rPr>
      </w:pPr>
    </w:p>
    <w:p w:rsidR="00613B0A" w:rsidRPr="00F37DC8" w:rsidRDefault="00613B0A" w:rsidP="00613B0A">
      <w:pPr>
        <w:pStyle w:val="ListParagraph"/>
        <w:ind w:left="0"/>
        <w:rPr>
          <w:rFonts w:ascii="Verdana" w:hAnsi="Verdana"/>
          <w:sz w:val="22"/>
          <w:szCs w:val="24"/>
          <w:lang w:val="tr-TR" w:eastAsia="tr-TR"/>
        </w:rPr>
      </w:pPr>
      <w:r w:rsidRPr="00F37DC8">
        <w:rPr>
          <w:rFonts w:ascii="Verdana" w:hAnsi="Verdana"/>
          <w:sz w:val="22"/>
          <w:szCs w:val="24"/>
          <w:lang w:val="tr-TR" w:eastAsia="tr-TR"/>
        </w:rPr>
        <w:t>2. Rouessac F., Rouessac A., Chemical Analysis: Modern Instrumentation Methods and Techniques, English Ed., John Wiley&amp;Sons, Ltd.,  2005.</w:t>
      </w:r>
    </w:p>
    <w:p w:rsidR="00613B0A" w:rsidRPr="00613B0A" w:rsidRDefault="00613B0A" w:rsidP="00613B0A">
      <w:pPr>
        <w:rPr>
          <w:sz w:val="22"/>
        </w:rPr>
      </w:pPr>
      <w:r w:rsidRPr="00F37DC8">
        <w:rPr>
          <w:sz w:val="22"/>
        </w:rPr>
        <w:t>3.</w:t>
      </w:r>
      <w:r w:rsidRPr="00613B0A">
        <w:rPr>
          <w:sz w:val="22"/>
        </w:rPr>
        <w:t xml:space="preserve"> Roberts, R.M, Gilbert, J.C., Rodewald, L.B, Wingrove, A.S., Modern Experimental Organic Chemistry, 4th Ed., Saunders College Publishing,Philadelphia, 1985.</w:t>
      </w:r>
    </w:p>
    <w:p w:rsidR="00613B0A" w:rsidRPr="00613B0A" w:rsidRDefault="00613B0A" w:rsidP="00613B0A">
      <w:pPr>
        <w:rPr>
          <w:sz w:val="22"/>
        </w:rPr>
      </w:pPr>
    </w:p>
    <w:p w:rsidR="00613B0A" w:rsidRPr="00613B0A" w:rsidRDefault="00613B0A" w:rsidP="00613B0A">
      <w:pPr>
        <w:rPr>
          <w:sz w:val="22"/>
        </w:rPr>
      </w:pPr>
      <w:r w:rsidRPr="00613B0A">
        <w:rPr>
          <w:b/>
          <w:sz w:val="22"/>
        </w:rPr>
        <w:t>4.</w:t>
      </w:r>
      <w:r w:rsidRPr="00613B0A">
        <w:rPr>
          <w:sz w:val="22"/>
        </w:rPr>
        <w:t xml:space="preserve"> Gündüz, T., İnstrümental Analiz, Gazi Kitapevi, Ankara, 2004.</w:t>
      </w:r>
    </w:p>
    <w:p w:rsidR="00613B0A" w:rsidRPr="00613B0A" w:rsidRDefault="00613B0A" w:rsidP="00613B0A">
      <w:pPr>
        <w:rPr>
          <w:sz w:val="22"/>
        </w:rPr>
      </w:pPr>
    </w:p>
    <w:p w:rsidR="00613B0A" w:rsidRPr="00613B0A" w:rsidRDefault="00613B0A" w:rsidP="00613B0A">
      <w:pPr>
        <w:rPr>
          <w:sz w:val="22"/>
        </w:rPr>
      </w:pPr>
      <w:r w:rsidRPr="00613B0A">
        <w:rPr>
          <w:b/>
          <w:sz w:val="22"/>
        </w:rPr>
        <w:t>5.</w:t>
      </w:r>
      <w:r w:rsidRPr="00613B0A">
        <w:rPr>
          <w:sz w:val="22"/>
        </w:rPr>
        <w:t xml:space="preserve"> Charette J.; De Hoffmann E. and Stroobant V., 1996,  Mass Spectrometry- Principles And Applications, First Edition, Wiley &amp; Sons, Chicester, pp 27-28, 1996.</w:t>
      </w:r>
    </w:p>
    <w:p w:rsidR="00613B0A" w:rsidRPr="00613B0A" w:rsidRDefault="00613B0A" w:rsidP="00613B0A">
      <w:pPr>
        <w:rPr>
          <w:sz w:val="22"/>
        </w:rPr>
      </w:pPr>
    </w:p>
    <w:p w:rsidR="00613B0A" w:rsidRPr="00613B0A" w:rsidRDefault="00613B0A" w:rsidP="00613B0A">
      <w:pPr>
        <w:rPr>
          <w:sz w:val="22"/>
        </w:rPr>
      </w:pPr>
      <w:r w:rsidRPr="00613B0A">
        <w:rPr>
          <w:b/>
          <w:sz w:val="22"/>
        </w:rPr>
        <w:t>6.</w:t>
      </w:r>
      <w:r w:rsidRPr="00613B0A">
        <w:rPr>
          <w:sz w:val="22"/>
        </w:rPr>
        <w:t xml:space="preserve"> Erdik, E., 2000, Denel Organik Kimya, Üçüncü baskı, A.Ü.F.F Döner Sermaye İşletmesi Yayınları, Ankara, pp 776-783, 2000.</w:t>
      </w:r>
    </w:p>
    <w:p w:rsidR="00613B0A" w:rsidRPr="00613B0A" w:rsidRDefault="00613B0A" w:rsidP="00613B0A">
      <w:pPr>
        <w:rPr>
          <w:sz w:val="22"/>
        </w:rPr>
      </w:pPr>
    </w:p>
    <w:p w:rsidR="00613B0A" w:rsidRPr="00613B0A" w:rsidRDefault="00613B0A" w:rsidP="00613B0A">
      <w:pPr>
        <w:rPr>
          <w:sz w:val="22"/>
        </w:rPr>
      </w:pPr>
      <w:r w:rsidRPr="00613B0A">
        <w:rPr>
          <w:b/>
          <w:sz w:val="22"/>
        </w:rPr>
        <w:t>7.</w:t>
      </w:r>
      <w:r w:rsidRPr="00613B0A">
        <w:rPr>
          <w:sz w:val="22"/>
        </w:rPr>
        <w:t xml:space="preserve"> Erdik, E., 1998, Organik Kimyada Spektrometrik Yöntemler, İkinci Baskı, Gazi, Ankara, 1998.</w:t>
      </w:r>
    </w:p>
    <w:p w:rsidR="00BC32DD" w:rsidRDefault="006E6421" w:rsidP="00BC32DD">
      <w:pPr>
        <w:rPr>
          <w:sz w:val="22"/>
          <w:szCs w:val="16"/>
        </w:rPr>
      </w:pPr>
      <w:r w:rsidRPr="006E6421">
        <w:rPr>
          <w:sz w:val="22"/>
          <w:szCs w:val="16"/>
        </w:rPr>
        <w:t xml:space="preserve"> </w:t>
      </w:r>
    </w:p>
    <w:p w:rsidR="001B6315" w:rsidRDefault="001B6315" w:rsidP="00231FA0">
      <w:pPr>
        <w:rPr>
          <w:b/>
          <w:sz w:val="22"/>
          <w:szCs w:val="16"/>
        </w:rPr>
      </w:pPr>
    </w:p>
    <w:p w:rsidR="001B6315" w:rsidRDefault="001B6315" w:rsidP="00231FA0">
      <w:pPr>
        <w:rPr>
          <w:b/>
          <w:sz w:val="22"/>
          <w:szCs w:val="16"/>
        </w:rPr>
      </w:pPr>
    </w:p>
    <w:p w:rsidR="00231FA0" w:rsidRPr="001B6315" w:rsidRDefault="00231FA0" w:rsidP="00231FA0">
      <w:pPr>
        <w:rPr>
          <w:b/>
          <w:sz w:val="22"/>
          <w:szCs w:val="16"/>
        </w:rPr>
      </w:pPr>
      <w:r w:rsidRPr="001B6315">
        <w:rPr>
          <w:b/>
          <w:sz w:val="22"/>
          <w:szCs w:val="16"/>
        </w:rPr>
        <w:t>Cıhaz</w:t>
      </w:r>
    </w:p>
    <w:p w:rsidR="008C7723" w:rsidRDefault="008C7723" w:rsidP="00231FA0">
      <w:pPr>
        <w:rPr>
          <w:sz w:val="24"/>
        </w:rPr>
      </w:pPr>
    </w:p>
    <w:p w:rsidR="00613B0A" w:rsidRPr="00F92F1F" w:rsidRDefault="00613B0A" w:rsidP="00613B0A">
      <w:pPr>
        <w:rPr>
          <w:sz w:val="24"/>
        </w:rPr>
      </w:pPr>
      <w:r w:rsidRPr="00F92F1F">
        <w:rPr>
          <w:sz w:val="24"/>
        </w:rPr>
        <w:t>Varian 3400 ve ThermoFinnigan DSQ-250</w:t>
      </w:r>
    </w:p>
    <w:p w:rsidR="00231FA0" w:rsidRDefault="00231FA0" w:rsidP="00231FA0">
      <w:pPr>
        <w:rPr>
          <w:sz w:val="24"/>
        </w:rPr>
      </w:pPr>
      <w:r w:rsidRPr="00F92F1F">
        <w:rPr>
          <w:sz w:val="24"/>
        </w:rPr>
        <w:t xml:space="preserve">     </w:t>
      </w:r>
    </w:p>
    <w:p w:rsidR="008C7723" w:rsidRDefault="008C7723" w:rsidP="00231FA0">
      <w:pPr>
        <w:rPr>
          <w:b/>
          <w:sz w:val="22"/>
          <w:szCs w:val="16"/>
        </w:rPr>
      </w:pPr>
    </w:p>
    <w:p w:rsidR="00231FA0" w:rsidRPr="001B6315" w:rsidRDefault="00231FA0" w:rsidP="00231FA0">
      <w:pPr>
        <w:rPr>
          <w:b/>
          <w:sz w:val="22"/>
          <w:szCs w:val="16"/>
        </w:rPr>
      </w:pPr>
      <w:r w:rsidRPr="001B6315">
        <w:rPr>
          <w:b/>
          <w:sz w:val="22"/>
          <w:szCs w:val="16"/>
        </w:rPr>
        <w:t>Uygulama</w:t>
      </w:r>
    </w:p>
    <w:p w:rsidR="00231FA0" w:rsidRDefault="00231FA0" w:rsidP="00231FA0">
      <w:pPr>
        <w:rPr>
          <w:sz w:val="24"/>
        </w:rPr>
      </w:pPr>
    </w:p>
    <w:p w:rsidR="00231FA0" w:rsidRPr="00F92F1F" w:rsidRDefault="00613B0A" w:rsidP="008C7723">
      <w:pPr>
        <w:rPr>
          <w:sz w:val="24"/>
        </w:rPr>
      </w:pPr>
      <w:r w:rsidRPr="00F92F1F">
        <w:rPr>
          <w:sz w:val="24"/>
        </w:rPr>
        <w:t>Çok bileşenli  bir hidrokarbon karışımının dolgulu kolon</w:t>
      </w:r>
      <w:r>
        <w:rPr>
          <w:sz w:val="24"/>
        </w:rPr>
        <w:t xml:space="preserve"> veya kapiler kolon ile</w:t>
      </w:r>
      <w:r w:rsidRPr="00F92F1F">
        <w:rPr>
          <w:sz w:val="24"/>
        </w:rPr>
        <w:t xml:space="preserve"> ayırılması, bileşenlerin ta</w:t>
      </w:r>
      <w:r>
        <w:rPr>
          <w:sz w:val="24"/>
        </w:rPr>
        <w:t xml:space="preserve">nımlanması ve kantitatif analiz </w:t>
      </w:r>
      <w:r w:rsidR="008C7723">
        <w:rPr>
          <w:sz w:val="24"/>
        </w:rPr>
        <w:t>gerçekleş</w:t>
      </w:r>
      <w:r>
        <w:rPr>
          <w:sz w:val="24"/>
        </w:rPr>
        <w:t>-</w:t>
      </w:r>
      <w:r w:rsidR="008C7723">
        <w:rPr>
          <w:sz w:val="24"/>
        </w:rPr>
        <w:t xml:space="preserve">tirilmektedir.  </w:t>
      </w:r>
    </w:p>
    <w:p w:rsidR="00231FA0" w:rsidRPr="006E6421" w:rsidRDefault="00231FA0" w:rsidP="00BC32DD">
      <w:pPr>
        <w:rPr>
          <w:sz w:val="22"/>
          <w:szCs w:val="16"/>
        </w:rPr>
      </w:pPr>
    </w:p>
    <w:p w:rsidR="00EB0AE2" w:rsidRPr="007977B5" w:rsidRDefault="007977B5">
      <w:pPr>
        <w:rPr>
          <w:b/>
          <w:sz w:val="22"/>
          <w:szCs w:val="16"/>
        </w:rPr>
      </w:pPr>
      <w:bookmarkStart w:id="0" w:name="_GoBack"/>
      <w:bookmarkEnd w:id="0"/>
      <w:r w:rsidRPr="007977B5">
        <w:rPr>
          <w:b/>
          <w:sz w:val="22"/>
          <w:szCs w:val="16"/>
        </w:rPr>
        <w:t>Hazırlık Soruları</w:t>
      </w:r>
    </w:p>
    <w:p w:rsidR="007977B5" w:rsidRDefault="007977B5">
      <w:pPr>
        <w:rPr>
          <w:sz w:val="22"/>
          <w:szCs w:val="16"/>
        </w:rPr>
      </w:pPr>
    </w:p>
    <w:p w:rsidR="007977B5" w:rsidRPr="007977B5" w:rsidRDefault="007977B5" w:rsidP="007977B5">
      <w:pPr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709" w:hanging="283"/>
        <w:jc w:val="left"/>
        <w:rPr>
          <w:sz w:val="22"/>
        </w:rPr>
      </w:pPr>
      <w:r w:rsidRPr="007977B5">
        <w:rPr>
          <w:sz w:val="22"/>
        </w:rPr>
        <w:t>Kromatografi nedir ve hareketli ve sabit faza göre nasıl sınıflanır?</w:t>
      </w:r>
    </w:p>
    <w:p w:rsidR="007977B5" w:rsidRPr="007977B5" w:rsidRDefault="007977B5" w:rsidP="007977B5">
      <w:pPr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709" w:hanging="283"/>
        <w:jc w:val="left"/>
        <w:rPr>
          <w:sz w:val="22"/>
        </w:rPr>
      </w:pPr>
      <w:r w:rsidRPr="007977B5">
        <w:rPr>
          <w:sz w:val="22"/>
        </w:rPr>
        <w:t>Gaz kromatografide ne tip maddeler analiz edilebilir?</w:t>
      </w:r>
    </w:p>
    <w:p w:rsidR="007977B5" w:rsidRPr="007977B5" w:rsidRDefault="007977B5" w:rsidP="007977B5">
      <w:pPr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709" w:hanging="283"/>
        <w:jc w:val="left"/>
        <w:rPr>
          <w:sz w:val="22"/>
        </w:rPr>
      </w:pPr>
      <w:r w:rsidRPr="007977B5">
        <w:rPr>
          <w:sz w:val="22"/>
        </w:rPr>
        <w:t>Gaz kromatografinin avantajları ve dezavantajlarını maddeler halinde yazınız.</w:t>
      </w:r>
    </w:p>
    <w:p w:rsidR="007977B5" w:rsidRPr="007977B5" w:rsidRDefault="007977B5" w:rsidP="007977B5">
      <w:pPr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709" w:hanging="283"/>
        <w:jc w:val="left"/>
        <w:rPr>
          <w:sz w:val="22"/>
        </w:rPr>
      </w:pPr>
      <w:r w:rsidRPr="007977B5">
        <w:rPr>
          <w:sz w:val="22"/>
        </w:rPr>
        <w:t>Taşıyıcı gaz nedir ve çok kullanılan 3 adet taşyıcı gaz söyleyiniz.</w:t>
      </w:r>
    </w:p>
    <w:p w:rsidR="007977B5" w:rsidRPr="007977B5" w:rsidRDefault="007977B5" w:rsidP="007977B5">
      <w:pPr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851" w:hanging="425"/>
        <w:jc w:val="left"/>
        <w:rPr>
          <w:sz w:val="22"/>
        </w:rPr>
      </w:pPr>
      <w:r w:rsidRPr="007977B5">
        <w:rPr>
          <w:sz w:val="22"/>
        </w:rPr>
        <w:t>Taşyıcı gaz akış hızı nasıl belirlenir? Dolgulu ve kapiler kolonlar için verilen akış hızı değerleri var mıdır?</w:t>
      </w:r>
    </w:p>
    <w:p w:rsidR="007977B5" w:rsidRPr="007977B5" w:rsidRDefault="007977B5" w:rsidP="007977B5">
      <w:pPr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709" w:hanging="283"/>
        <w:jc w:val="left"/>
        <w:rPr>
          <w:sz w:val="22"/>
        </w:rPr>
      </w:pPr>
      <w:r w:rsidRPr="007977B5">
        <w:rPr>
          <w:sz w:val="22"/>
        </w:rPr>
        <w:t>Enjeksiyon bölmesinin sıcaklığı nasıl belirlenir?</w:t>
      </w:r>
    </w:p>
    <w:p w:rsidR="007977B5" w:rsidRPr="007977B5" w:rsidRDefault="007977B5" w:rsidP="007977B5">
      <w:pPr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709" w:hanging="283"/>
        <w:jc w:val="left"/>
        <w:rPr>
          <w:sz w:val="22"/>
        </w:rPr>
      </w:pPr>
      <w:r w:rsidRPr="007977B5">
        <w:rPr>
          <w:sz w:val="22"/>
        </w:rPr>
        <w:lastRenderedPageBreak/>
        <w:t>Septum nedir?</w:t>
      </w:r>
    </w:p>
    <w:p w:rsidR="007977B5" w:rsidRPr="007977B5" w:rsidRDefault="007977B5" w:rsidP="007977B5">
      <w:pPr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709" w:hanging="283"/>
        <w:jc w:val="left"/>
        <w:rPr>
          <w:sz w:val="22"/>
        </w:rPr>
      </w:pPr>
      <w:r w:rsidRPr="007977B5">
        <w:rPr>
          <w:sz w:val="22"/>
        </w:rPr>
        <w:t xml:space="preserve">Kolon nedir? </w:t>
      </w:r>
    </w:p>
    <w:p w:rsidR="007977B5" w:rsidRPr="007977B5" w:rsidRDefault="007977B5" w:rsidP="007977B5">
      <w:pPr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709" w:hanging="283"/>
        <w:jc w:val="left"/>
        <w:rPr>
          <w:sz w:val="22"/>
        </w:rPr>
      </w:pPr>
      <w:r w:rsidRPr="007977B5">
        <w:rPr>
          <w:sz w:val="22"/>
        </w:rPr>
        <w:t>Gaz-sıvı kromatografide sıvı nasıl belirlenir?</w:t>
      </w:r>
    </w:p>
    <w:p w:rsidR="007977B5" w:rsidRPr="007977B5" w:rsidRDefault="007977B5" w:rsidP="007977B5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line="276" w:lineRule="auto"/>
        <w:ind w:left="709" w:hanging="283"/>
        <w:jc w:val="left"/>
        <w:rPr>
          <w:sz w:val="22"/>
        </w:rPr>
      </w:pPr>
      <w:r w:rsidRPr="007977B5">
        <w:rPr>
          <w:sz w:val="22"/>
        </w:rPr>
        <w:t xml:space="preserve">GC’de sıcaklık niçin önemlidir? </w:t>
      </w:r>
    </w:p>
    <w:p w:rsidR="007977B5" w:rsidRPr="007977B5" w:rsidRDefault="007977B5" w:rsidP="007977B5">
      <w:pPr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851" w:hanging="425"/>
        <w:jc w:val="left"/>
        <w:rPr>
          <w:sz w:val="22"/>
        </w:rPr>
      </w:pPr>
      <w:r w:rsidRPr="007977B5">
        <w:rPr>
          <w:sz w:val="22"/>
        </w:rPr>
        <w:t>GC’deki bir analizde kolon sıcaklığı nasıl belirlenir? Ve Kolon sıcaklığı maddelerin ayrılmasına nasıl etki eder?</w:t>
      </w:r>
    </w:p>
    <w:p w:rsidR="007977B5" w:rsidRPr="007977B5" w:rsidRDefault="007977B5" w:rsidP="007977B5">
      <w:pPr>
        <w:numPr>
          <w:ilvl w:val="0"/>
          <w:numId w:val="1"/>
        </w:numPr>
        <w:tabs>
          <w:tab w:val="left" w:pos="851"/>
        </w:tabs>
        <w:spacing w:line="276" w:lineRule="auto"/>
        <w:ind w:left="709" w:hanging="283"/>
        <w:jc w:val="left"/>
        <w:rPr>
          <w:sz w:val="22"/>
        </w:rPr>
      </w:pPr>
      <w:r w:rsidRPr="007977B5">
        <w:rPr>
          <w:sz w:val="22"/>
        </w:rPr>
        <w:t>Gaz Kromatografide (GK) de ne tip detektörler vardır? Açıklayınız.</w:t>
      </w:r>
    </w:p>
    <w:p w:rsidR="007977B5" w:rsidRPr="007977B5" w:rsidRDefault="007977B5" w:rsidP="007977B5">
      <w:pPr>
        <w:numPr>
          <w:ilvl w:val="0"/>
          <w:numId w:val="1"/>
        </w:numPr>
        <w:tabs>
          <w:tab w:val="left" w:pos="851"/>
        </w:tabs>
        <w:spacing w:line="276" w:lineRule="auto"/>
        <w:ind w:left="709" w:hanging="283"/>
        <w:jc w:val="left"/>
        <w:rPr>
          <w:sz w:val="22"/>
        </w:rPr>
      </w:pPr>
      <w:r w:rsidRPr="007977B5">
        <w:rPr>
          <w:sz w:val="22"/>
        </w:rPr>
        <w:t>Genel amaçlı iki detektörün avantaj ve dezavantajlarını yazınız.</w:t>
      </w:r>
    </w:p>
    <w:p w:rsidR="007977B5" w:rsidRPr="007977B5" w:rsidRDefault="007977B5" w:rsidP="007977B5">
      <w:pPr>
        <w:numPr>
          <w:ilvl w:val="0"/>
          <w:numId w:val="1"/>
        </w:numPr>
        <w:tabs>
          <w:tab w:val="left" w:pos="851"/>
        </w:tabs>
        <w:spacing w:line="276" w:lineRule="auto"/>
        <w:ind w:left="709" w:hanging="283"/>
        <w:jc w:val="left"/>
        <w:rPr>
          <w:sz w:val="22"/>
        </w:rPr>
      </w:pPr>
      <w:r w:rsidRPr="007977B5">
        <w:rPr>
          <w:sz w:val="22"/>
        </w:rPr>
        <w:t>MS ve kısımlarını açıklayınız.</w:t>
      </w:r>
    </w:p>
    <w:p w:rsidR="007977B5" w:rsidRPr="007977B5" w:rsidRDefault="007977B5" w:rsidP="007977B5">
      <w:pPr>
        <w:numPr>
          <w:ilvl w:val="0"/>
          <w:numId w:val="1"/>
        </w:numPr>
        <w:tabs>
          <w:tab w:val="left" w:pos="851"/>
        </w:tabs>
        <w:spacing w:line="276" w:lineRule="auto"/>
        <w:ind w:left="709" w:hanging="283"/>
        <w:jc w:val="left"/>
        <w:rPr>
          <w:sz w:val="22"/>
        </w:rPr>
      </w:pPr>
      <w:r w:rsidRPr="007977B5">
        <w:rPr>
          <w:sz w:val="22"/>
        </w:rPr>
        <w:t>MS’e ne tip numune girişleri vardır?</w:t>
      </w:r>
    </w:p>
    <w:p w:rsidR="007977B5" w:rsidRPr="007977B5" w:rsidRDefault="007977B5" w:rsidP="007977B5">
      <w:pPr>
        <w:numPr>
          <w:ilvl w:val="0"/>
          <w:numId w:val="1"/>
        </w:numPr>
        <w:tabs>
          <w:tab w:val="left" w:pos="851"/>
        </w:tabs>
        <w:spacing w:line="276" w:lineRule="auto"/>
        <w:ind w:left="709" w:hanging="283"/>
        <w:jc w:val="left"/>
        <w:rPr>
          <w:sz w:val="22"/>
        </w:rPr>
      </w:pPr>
      <w:r w:rsidRPr="007977B5">
        <w:rPr>
          <w:sz w:val="22"/>
        </w:rPr>
        <w:t>GC-MS’in kısımları nelerdir</w:t>
      </w:r>
    </w:p>
    <w:p w:rsidR="007977B5" w:rsidRPr="007977B5" w:rsidRDefault="007977B5" w:rsidP="007977B5">
      <w:pPr>
        <w:numPr>
          <w:ilvl w:val="0"/>
          <w:numId w:val="1"/>
        </w:numPr>
        <w:tabs>
          <w:tab w:val="left" w:pos="851"/>
        </w:tabs>
        <w:spacing w:line="276" w:lineRule="auto"/>
        <w:ind w:left="709" w:hanging="283"/>
        <w:jc w:val="left"/>
        <w:rPr>
          <w:sz w:val="22"/>
        </w:rPr>
      </w:pPr>
      <w:r w:rsidRPr="007977B5">
        <w:rPr>
          <w:sz w:val="22"/>
        </w:rPr>
        <w:t>GC-MS’de yüksek vakum niçin gereklidir.?</w:t>
      </w:r>
    </w:p>
    <w:p w:rsidR="007977B5" w:rsidRPr="007977B5" w:rsidRDefault="007977B5" w:rsidP="007977B5">
      <w:pPr>
        <w:numPr>
          <w:ilvl w:val="0"/>
          <w:numId w:val="1"/>
        </w:numPr>
        <w:tabs>
          <w:tab w:val="left" w:pos="851"/>
        </w:tabs>
        <w:spacing w:line="276" w:lineRule="auto"/>
        <w:ind w:left="709" w:hanging="283"/>
        <w:jc w:val="left"/>
        <w:rPr>
          <w:sz w:val="22"/>
        </w:rPr>
      </w:pPr>
      <w:r w:rsidRPr="007977B5">
        <w:rPr>
          <w:sz w:val="22"/>
        </w:rPr>
        <w:t>GC-MS  iyon kaynakları nelerdir?</w:t>
      </w:r>
    </w:p>
    <w:p w:rsidR="007977B5" w:rsidRPr="007977B5" w:rsidRDefault="007977B5" w:rsidP="007977B5">
      <w:pPr>
        <w:numPr>
          <w:ilvl w:val="0"/>
          <w:numId w:val="1"/>
        </w:numPr>
        <w:tabs>
          <w:tab w:val="left" w:pos="851"/>
        </w:tabs>
        <w:spacing w:line="276" w:lineRule="auto"/>
        <w:ind w:left="709" w:hanging="283"/>
        <w:jc w:val="left"/>
        <w:rPr>
          <w:sz w:val="22"/>
        </w:rPr>
      </w:pPr>
      <w:r w:rsidRPr="007977B5">
        <w:rPr>
          <w:sz w:val="22"/>
        </w:rPr>
        <w:t>GC-MS analizörü ne işe yarar?</w:t>
      </w:r>
    </w:p>
    <w:p w:rsidR="007977B5" w:rsidRPr="007977B5" w:rsidRDefault="007977B5" w:rsidP="007977B5">
      <w:pPr>
        <w:numPr>
          <w:ilvl w:val="0"/>
          <w:numId w:val="1"/>
        </w:numPr>
        <w:tabs>
          <w:tab w:val="left" w:pos="851"/>
        </w:tabs>
        <w:spacing w:line="276" w:lineRule="auto"/>
        <w:ind w:left="709" w:hanging="283"/>
        <w:jc w:val="left"/>
        <w:rPr>
          <w:sz w:val="22"/>
        </w:rPr>
      </w:pPr>
      <w:r w:rsidRPr="007977B5">
        <w:rPr>
          <w:sz w:val="22"/>
        </w:rPr>
        <w:t>GC-MS detektörünün işlevi nedir?</w:t>
      </w:r>
    </w:p>
    <w:p w:rsidR="007977B5" w:rsidRPr="007977B5" w:rsidRDefault="007977B5" w:rsidP="007977B5">
      <w:pPr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851" w:hanging="425"/>
        <w:jc w:val="left"/>
        <w:rPr>
          <w:sz w:val="22"/>
        </w:rPr>
      </w:pPr>
      <w:r w:rsidRPr="007977B5">
        <w:rPr>
          <w:sz w:val="22"/>
        </w:rPr>
        <w:t>GC-MS veri değerlendirme sisteminden alınan piklerden yararlanarak madde tanımlaması nasıl yapılır?</w:t>
      </w:r>
    </w:p>
    <w:p w:rsidR="007977B5" w:rsidRPr="007977B5" w:rsidRDefault="007977B5" w:rsidP="007977B5">
      <w:pPr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851" w:hanging="425"/>
        <w:jc w:val="left"/>
        <w:rPr>
          <w:sz w:val="22"/>
        </w:rPr>
      </w:pPr>
      <w:r w:rsidRPr="007977B5">
        <w:rPr>
          <w:sz w:val="22"/>
        </w:rPr>
        <w:t>Bir analizinden elde edilen piklerin alanından yararlanarak maddelerin ağırlıkça yüzde bileşimlerine nasıl bulunur? Açıklayınız.</w:t>
      </w:r>
    </w:p>
    <w:p w:rsidR="007977B5" w:rsidRPr="007977B5" w:rsidRDefault="007977B5" w:rsidP="007977B5">
      <w:pPr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1080" w:hanging="654"/>
        <w:jc w:val="left"/>
        <w:rPr>
          <w:sz w:val="22"/>
        </w:rPr>
      </w:pPr>
      <w:r w:rsidRPr="007977B5">
        <w:rPr>
          <w:sz w:val="22"/>
        </w:rPr>
        <w:t>Bir GC’yi MS ile birleştirme bize ne gibi avantajlar sağlamaktadır?</w:t>
      </w:r>
    </w:p>
    <w:p w:rsidR="007977B5" w:rsidRPr="007977B5" w:rsidRDefault="007977B5" w:rsidP="007977B5">
      <w:pPr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1080" w:hanging="654"/>
        <w:jc w:val="left"/>
        <w:rPr>
          <w:sz w:val="22"/>
        </w:rPr>
      </w:pPr>
      <w:r w:rsidRPr="007977B5">
        <w:rPr>
          <w:sz w:val="22"/>
        </w:rPr>
        <w:t>Bir maddenin GC piki ile MS’ini yorumlayınız?</w:t>
      </w:r>
    </w:p>
    <w:p w:rsidR="007977B5" w:rsidRPr="007977B5" w:rsidRDefault="007977B5" w:rsidP="007977B5">
      <w:pPr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851" w:hanging="425"/>
        <w:rPr>
          <w:sz w:val="22"/>
        </w:rPr>
      </w:pPr>
      <w:r w:rsidRPr="007977B5">
        <w:rPr>
          <w:sz w:val="22"/>
        </w:rPr>
        <w:t xml:space="preserve">Tetralin, mezitilen, kümen ve siklohegzandan oluşan bir petrokimyasal karışım GC-MS ile analiz edilecektir. Verilen petrokimyasalların kaynama noktaları, polarlık/apolarlık durumları, yanabilirlikleri vb özelliklerini çizelge şeklinde hazırlayınız ve aşağıdaki cihaz analiz şartları çizelgesini doldurunuz.   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4819"/>
      </w:tblGrid>
      <w:tr w:rsidR="007977B5" w:rsidRPr="00BC3007" w:rsidTr="00FC5175">
        <w:tc>
          <w:tcPr>
            <w:tcW w:w="2694" w:type="dxa"/>
            <w:shd w:val="clear" w:color="auto" w:fill="F2F2F2"/>
          </w:tcPr>
          <w:p w:rsidR="007977B5" w:rsidRPr="00BC3007" w:rsidRDefault="007977B5" w:rsidP="00FC5175">
            <w:pPr>
              <w:spacing w:line="276" w:lineRule="auto"/>
            </w:pPr>
            <w:r w:rsidRPr="00BC3007">
              <w:t>Enjeksiyon Sıcaklığı</w:t>
            </w:r>
          </w:p>
        </w:tc>
        <w:tc>
          <w:tcPr>
            <w:tcW w:w="4819" w:type="dxa"/>
          </w:tcPr>
          <w:p w:rsidR="007977B5" w:rsidRPr="00BC3007" w:rsidRDefault="007977B5" w:rsidP="00FC5175">
            <w:pPr>
              <w:spacing w:line="276" w:lineRule="auto"/>
              <w:ind w:left="360"/>
            </w:pPr>
          </w:p>
        </w:tc>
      </w:tr>
      <w:tr w:rsidR="007977B5" w:rsidRPr="00BC3007" w:rsidTr="00FC5175">
        <w:tc>
          <w:tcPr>
            <w:tcW w:w="2694" w:type="dxa"/>
            <w:shd w:val="clear" w:color="auto" w:fill="F2F2F2"/>
          </w:tcPr>
          <w:p w:rsidR="007977B5" w:rsidRPr="00BC3007" w:rsidRDefault="007977B5" w:rsidP="00FC5175">
            <w:pPr>
              <w:spacing w:line="276" w:lineRule="auto"/>
            </w:pPr>
            <w:r w:rsidRPr="00BC3007">
              <w:t xml:space="preserve"> Kolon </w:t>
            </w:r>
          </w:p>
        </w:tc>
        <w:tc>
          <w:tcPr>
            <w:tcW w:w="4819" w:type="dxa"/>
          </w:tcPr>
          <w:p w:rsidR="007977B5" w:rsidRPr="00BC3007" w:rsidRDefault="007977B5" w:rsidP="00FC5175">
            <w:pPr>
              <w:spacing w:line="276" w:lineRule="auto"/>
              <w:ind w:left="360"/>
            </w:pPr>
          </w:p>
        </w:tc>
      </w:tr>
      <w:tr w:rsidR="007977B5" w:rsidRPr="00BC3007" w:rsidTr="00FC5175">
        <w:tc>
          <w:tcPr>
            <w:tcW w:w="2694" w:type="dxa"/>
            <w:shd w:val="clear" w:color="auto" w:fill="F2F2F2"/>
          </w:tcPr>
          <w:p w:rsidR="007977B5" w:rsidRPr="00BC3007" w:rsidRDefault="007977B5" w:rsidP="00FC5175">
            <w:pPr>
              <w:spacing w:line="276" w:lineRule="auto"/>
            </w:pPr>
            <w:r w:rsidRPr="00BC3007">
              <w:t>Kolon Sıcaklığı</w:t>
            </w:r>
          </w:p>
        </w:tc>
        <w:tc>
          <w:tcPr>
            <w:tcW w:w="4819" w:type="dxa"/>
          </w:tcPr>
          <w:p w:rsidR="007977B5" w:rsidRPr="00BC3007" w:rsidRDefault="007977B5" w:rsidP="00FC5175">
            <w:pPr>
              <w:spacing w:line="276" w:lineRule="auto"/>
              <w:ind w:left="360"/>
            </w:pPr>
          </w:p>
        </w:tc>
      </w:tr>
      <w:tr w:rsidR="007977B5" w:rsidRPr="00BC3007" w:rsidTr="00FC5175">
        <w:tc>
          <w:tcPr>
            <w:tcW w:w="2694" w:type="dxa"/>
            <w:shd w:val="clear" w:color="auto" w:fill="F2F2F2"/>
          </w:tcPr>
          <w:p w:rsidR="007977B5" w:rsidRPr="00BC3007" w:rsidRDefault="007977B5" w:rsidP="00FC5175">
            <w:pPr>
              <w:spacing w:line="276" w:lineRule="auto"/>
            </w:pPr>
            <w:r w:rsidRPr="00BC3007">
              <w:t xml:space="preserve">Taşıyıcı gaz ve akış hızı </w:t>
            </w:r>
          </w:p>
        </w:tc>
        <w:tc>
          <w:tcPr>
            <w:tcW w:w="4819" w:type="dxa"/>
          </w:tcPr>
          <w:p w:rsidR="007977B5" w:rsidRPr="00BC3007" w:rsidRDefault="007977B5" w:rsidP="00FC5175">
            <w:pPr>
              <w:spacing w:line="276" w:lineRule="auto"/>
              <w:ind w:left="360"/>
            </w:pPr>
          </w:p>
        </w:tc>
      </w:tr>
      <w:tr w:rsidR="007977B5" w:rsidRPr="00BC3007" w:rsidTr="00FC5175">
        <w:tc>
          <w:tcPr>
            <w:tcW w:w="2694" w:type="dxa"/>
            <w:shd w:val="clear" w:color="auto" w:fill="F2F2F2"/>
          </w:tcPr>
          <w:p w:rsidR="007977B5" w:rsidRPr="00BC3007" w:rsidRDefault="007977B5" w:rsidP="00FC5175">
            <w:pPr>
              <w:spacing w:line="276" w:lineRule="auto"/>
            </w:pPr>
            <w:r w:rsidRPr="00BC3007">
              <w:t>GC-MS iyon kaynağı sıcaklığı</w:t>
            </w:r>
          </w:p>
        </w:tc>
        <w:tc>
          <w:tcPr>
            <w:tcW w:w="4819" w:type="dxa"/>
          </w:tcPr>
          <w:p w:rsidR="007977B5" w:rsidRPr="00BC3007" w:rsidRDefault="007977B5" w:rsidP="00FC5175">
            <w:pPr>
              <w:spacing w:line="276" w:lineRule="auto"/>
              <w:ind w:left="360"/>
            </w:pPr>
          </w:p>
        </w:tc>
      </w:tr>
      <w:tr w:rsidR="007977B5" w:rsidRPr="00BC3007" w:rsidTr="00FC5175">
        <w:tc>
          <w:tcPr>
            <w:tcW w:w="2694" w:type="dxa"/>
            <w:shd w:val="clear" w:color="auto" w:fill="F2F2F2"/>
          </w:tcPr>
          <w:p w:rsidR="007977B5" w:rsidRPr="00BC3007" w:rsidRDefault="007977B5" w:rsidP="00FC5175">
            <w:pPr>
              <w:spacing w:line="276" w:lineRule="auto"/>
            </w:pPr>
            <w:r w:rsidRPr="00BC3007">
              <w:t>GC-MS Aktarım hattı sıcaklığı</w:t>
            </w:r>
          </w:p>
        </w:tc>
        <w:tc>
          <w:tcPr>
            <w:tcW w:w="4819" w:type="dxa"/>
          </w:tcPr>
          <w:p w:rsidR="007977B5" w:rsidRPr="00BC3007" w:rsidRDefault="007977B5" w:rsidP="00FC5175">
            <w:pPr>
              <w:spacing w:line="276" w:lineRule="auto"/>
              <w:ind w:left="360"/>
            </w:pPr>
          </w:p>
        </w:tc>
      </w:tr>
    </w:tbl>
    <w:p w:rsidR="007977B5" w:rsidRPr="00BC3007" w:rsidRDefault="007977B5" w:rsidP="007977B5">
      <w:pPr>
        <w:spacing w:line="276" w:lineRule="auto"/>
        <w:ind w:left="720"/>
      </w:pPr>
    </w:p>
    <w:p w:rsidR="007977B5" w:rsidRPr="006E6421" w:rsidRDefault="007977B5">
      <w:pPr>
        <w:rPr>
          <w:sz w:val="22"/>
          <w:szCs w:val="16"/>
        </w:rPr>
      </w:pPr>
    </w:p>
    <w:sectPr w:rsidR="007977B5" w:rsidRPr="006E6421" w:rsidSect="00E7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7E02"/>
    <w:multiLevelType w:val="hybridMultilevel"/>
    <w:tmpl w:val="723A92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75A4"/>
    <w:rsid w:val="000A48ED"/>
    <w:rsid w:val="001B6315"/>
    <w:rsid w:val="001E0164"/>
    <w:rsid w:val="00231FA0"/>
    <w:rsid w:val="002E0055"/>
    <w:rsid w:val="00492C3D"/>
    <w:rsid w:val="005D2EB8"/>
    <w:rsid w:val="00613B0A"/>
    <w:rsid w:val="006E6421"/>
    <w:rsid w:val="007977B5"/>
    <w:rsid w:val="00832BE3"/>
    <w:rsid w:val="008C7723"/>
    <w:rsid w:val="00974151"/>
    <w:rsid w:val="00A56EF3"/>
    <w:rsid w:val="00B70B89"/>
    <w:rsid w:val="00BC32DD"/>
    <w:rsid w:val="00C12884"/>
    <w:rsid w:val="00D27277"/>
    <w:rsid w:val="00E760C8"/>
    <w:rsid w:val="00EB373A"/>
    <w:rsid w:val="00F37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13B0A"/>
    <w:pPr>
      <w:spacing w:after="200" w:line="276" w:lineRule="auto"/>
      <w:ind w:left="720"/>
      <w:contextualSpacing/>
      <w:jc w:val="left"/>
    </w:pPr>
    <w:rPr>
      <w:rFonts w:ascii="Calibri" w:hAnsi="Calibri"/>
      <w:sz w:val="24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6</cp:revision>
  <dcterms:created xsi:type="dcterms:W3CDTF">2017-12-11T13:45:00Z</dcterms:created>
  <dcterms:modified xsi:type="dcterms:W3CDTF">2018-02-13T14:04:00Z</dcterms:modified>
</cp:coreProperties>
</file>