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6B4" w:rsidRDefault="001066B4" w:rsidP="001066B4">
      <w:pPr>
        <w:pStyle w:val="Style4"/>
        <w:widowControl/>
        <w:spacing w:before="43" w:line="240" w:lineRule="auto"/>
        <w:ind w:left="482" w:firstLine="0"/>
        <w:jc w:val="center"/>
        <w:rPr>
          <w:rStyle w:val="FontStyle60"/>
          <w:rFonts w:asciiTheme="majorBidi" w:hAnsiTheme="majorBidi" w:cstheme="majorBidi"/>
          <w:b/>
          <w:bCs/>
          <w:sz w:val="40"/>
          <w:szCs w:val="40"/>
        </w:rPr>
      </w:pPr>
    </w:p>
    <w:p w:rsidR="001066B4" w:rsidRPr="001066B4" w:rsidRDefault="001066B4" w:rsidP="001066B4">
      <w:pPr>
        <w:pStyle w:val="Style4"/>
        <w:widowControl/>
        <w:spacing w:before="43" w:line="240" w:lineRule="auto"/>
        <w:ind w:left="482" w:firstLine="0"/>
        <w:jc w:val="center"/>
        <w:rPr>
          <w:rStyle w:val="FontStyle60"/>
          <w:rFonts w:asciiTheme="majorBidi" w:hAnsiTheme="majorBidi" w:cstheme="majorBidi"/>
          <w:b/>
          <w:bCs/>
          <w:sz w:val="40"/>
          <w:szCs w:val="40"/>
        </w:rPr>
      </w:pPr>
      <w:r w:rsidRPr="001066B4">
        <w:rPr>
          <w:rStyle w:val="FontStyle60"/>
          <w:rFonts w:asciiTheme="majorBidi" w:hAnsiTheme="majorBidi" w:cstheme="majorBidi"/>
          <w:b/>
          <w:bCs/>
          <w:sz w:val="40"/>
          <w:szCs w:val="40"/>
        </w:rPr>
        <w:t>CEZALANDIRMANIN AMACI</w:t>
      </w:r>
    </w:p>
    <w:p w:rsidR="001066B4" w:rsidRDefault="001066B4" w:rsidP="001066B4">
      <w:pPr>
        <w:pStyle w:val="Style4"/>
        <w:widowControl/>
        <w:spacing w:line="240" w:lineRule="exact"/>
        <w:ind w:firstLine="468"/>
        <w:rPr>
          <w:sz w:val="20"/>
          <w:szCs w:val="20"/>
        </w:rPr>
      </w:pPr>
    </w:p>
    <w:p w:rsidR="001066B4" w:rsidRDefault="001066B4" w:rsidP="001066B4">
      <w:pPr>
        <w:pStyle w:val="Style4"/>
        <w:widowControl/>
        <w:spacing w:before="214" w:line="480" w:lineRule="auto"/>
        <w:ind w:firstLine="468"/>
        <w:rPr>
          <w:rStyle w:val="FontStyle60"/>
          <w:rFonts w:asciiTheme="minorBidi" w:hAnsiTheme="minorBidi" w:cstheme="minorBidi"/>
          <w:sz w:val="36"/>
          <w:szCs w:val="36"/>
        </w:rPr>
      </w:pP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İslâm hukukunda suçluya uygulanan cezaî müeyyidenin kendisi, gaye değil, yüksek ahlâkî değerleri, fert ve toplumun yararlarını himaye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(proteciion of society)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>amacına yönelik bir vasıtadır.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 Cezalandırma ile ulaşılmak İste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softHyphen/>
        <w:t>nen hedefleri şöylece özetleyebiliriz:</w:t>
      </w:r>
    </w:p>
    <w:p w:rsidR="001066B4" w:rsidRPr="001066B4" w:rsidRDefault="001066B4" w:rsidP="001066B4">
      <w:pPr>
        <w:pStyle w:val="Style4"/>
        <w:widowControl/>
        <w:spacing w:before="214" w:line="480" w:lineRule="auto"/>
        <w:ind w:firstLine="468"/>
        <w:rPr>
          <w:rStyle w:val="FontStyle60"/>
          <w:rFonts w:asciiTheme="minorBidi" w:hAnsiTheme="minorBidi" w:cstheme="minorBidi"/>
          <w:sz w:val="36"/>
          <w:szCs w:val="36"/>
        </w:rPr>
      </w:pPr>
    </w:p>
    <w:p w:rsidR="001066B4" w:rsidRDefault="001066B4" w:rsidP="001066B4">
      <w:pPr>
        <w:pStyle w:val="Style38"/>
        <w:widowControl/>
        <w:spacing w:line="240" w:lineRule="exact"/>
        <w:ind w:left="446"/>
        <w:rPr>
          <w:sz w:val="20"/>
          <w:szCs w:val="20"/>
        </w:rPr>
      </w:pPr>
    </w:p>
    <w:p w:rsidR="001066B4" w:rsidRPr="001066B4" w:rsidRDefault="001066B4" w:rsidP="001066B4">
      <w:pPr>
        <w:pStyle w:val="Style38"/>
        <w:widowControl/>
        <w:tabs>
          <w:tab w:val="left" w:pos="778"/>
        </w:tabs>
        <w:spacing w:before="214" w:line="480" w:lineRule="auto"/>
        <w:ind w:left="446"/>
        <w:rPr>
          <w:rStyle w:val="FontStyle47"/>
          <w:rFonts w:asciiTheme="majorBidi" w:hAnsiTheme="majorBidi" w:cstheme="majorBidi"/>
          <w:sz w:val="36"/>
          <w:szCs w:val="36"/>
        </w:rPr>
      </w:pPr>
      <w:r w:rsidRPr="001066B4">
        <w:rPr>
          <w:rStyle w:val="FontStyle47"/>
          <w:rFonts w:asciiTheme="majorBidi" w:hAnsiTheme="majorBidi" w:cstheme="majorBidi"/>
          <w:sz w:val="36"/>
          <w:szCs w:val="36"/>
        </w:rPr>
        <w:t>Genel Önleme</w:t>
      </w:r>
    </w:p>
    <w:p w:rsidR="001066B4" w:rsidRDefault="001066B4" w:rsidP="001066B4">
      <w:pPr>
        <w:pStyle w:val="Style4"/>
        <w:widowControl/>
        <w:spacing w:line="240" w:lineRule="exact"/>
        <w:ind w:firstLine="446"/>
        <w:rPr>
          <w:sz w:val="20"/>
          <w:szCs w:val="20"/>
        </w:rPr>
      </w:pPr>
    </w:p>
    <w:p w:rsidR="001066B4" w:rsidRPr="001066B4" w:rsidRDefault="001066B4" w:rsidP="001066B4">
      <w:pPr>
        <w:pStyle w:val="Style4"/>
        <w:widowControl/>
        <w:spacing w:before="228" w:line="480" w:lineRule="auto"/>
        <w:ind w:firstLine="446"/>
        <w:rPr>
          <w:rStyle w:val="FontStyle60"/>
          <w:rFonts w:asciiTheme="minorBidi" w:hAnsiTheme="minorBidi" w:cstheme="minorBidi"/>
          <w:sz w:val="36"/>
          <w:szCs w:val="36"/>
        </w:rPr>
      </w:pPr>
      <w:r w:rsidRPr="001066B4">
        <w:rPr>
          <w:rStyle w:val="FontStyle60"/>
          <w:rFonts w:asciiTheme="minorBidi" w:hAnsiTheme="minorBidi" w:cstheme="minorBidi"/>
          <w:sz w:val="36"/>
          <w:szCs w:val="36"/>
        </w:rPr>
        <w:t>Suça uygulanacak cezanın önceden belirlenmiş olması, daha suç işlenmeden önce bir tehdit unsuru oluşturduğu için, cezaya çarptırılma korku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softHyphen/>
        <w:t>su insanları, emir ve yasaklara itaat etmey</w:t>
      </w:r>
      <w:r>
        <w:rPr>
          <w:rStyle w:val="FontStyle60"/>
          <w:rFonts w:asciiTheme="minorBidi" w:hAnsiTheme="minorBidi" w:cstheme="minorBidi"/>
          <w:sz w:val="36"/>
          <w:szCs w:val="36"/>
        </w:rPr>
        <w:t>e zorlamakta ve genel olarak po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>tansiyel suçlula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rı suç işlemekten alıkoymaktadır.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Yani cezadaki bu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lastRenderedPageBreak/>
        <w:t xml:space="preserve">tehdit unsuru ile suçun hiç işlenmemesi amaçlanmaktadır Cezaların alenen infazı da, suçlunun cezalandırıldığını gören diğer İnsanlara, suç işledikleri takdirde kendilerinin de aynı şekilde cezalandırılacakları korkusunu verdiği için caydırıcı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(discourage),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özellik taşımakta bu da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genel önleme (general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>prevention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>) açısından ay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rı bir fonksiyon İcra etmektedir.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Bu özelliklerinden dolayı klasik fıkıh kitaplarında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"cezaların, suç işlenmeden önce birer engel, suç işlendikten sonra ise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>müeyyide olduğu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>ifade edilmiştir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>.</w:t>
      </w:r>
    </w:p>
    <w:p w:rsidR="001066B4" w:rsidRDefault="001066B4" w:rsidP="001066B4">
      <w:pPr>
        <w:pStyle w:val="Style38"/>
        <w:widowControl/>
        <w:spacing w:line="480" w:lineRule="auto"/>
        <w:rPr>
          <w:rFonts w:asciiTheme="minorBidi" w:hAnsiTheme="minorBidi" w:cstheme="minorBidi"/>
          <w:sz w:val="36"/>
          <w:szCs w:val="36"/>
        </w:rPr>
      </w:pPr>
    </w:p>
    <w:p w:rsidR="001066B4" w:rsidRDefault="001066B4" w:rsidP="001066B4">
      <w:pPr>
        <w:pStyle w:val="Style38"/>
        <w:widowControl/>
        <w:spacing w:line="480" w:lineRule="auto"/>
        <w:rPr>
          <w:rFonts w:asciiTheme="minorBidi" w:hAnsiTheme="minorBidi" w:cstheme="minorBidi"/>
          <w:sz w:val="36"/>
          <w:szCs w:val="36"/>
        </w:rPr>
      </w:pPr>
    </w:p>
    <w:p w:rsidR="001066B4" w:rsidRDefault="001066B4" w:rsidP="001066B4">
      <w:pPr>
        <w:pStyle w:val="Style38"/>
        <w:widowControl/>
        <w:spacing w:line="480" w:lineRule="auto"/>
        <w:rPr>
          <w:rFonts w:asciiTheme="minorBidi" w:hAnsiTheme="minorBidi" w:cstheme="minorBidi"/>
          <w:sz w:val="36"/>
          <w:szCs w:val="36"/>
        </w:rPr>
      </w:pPr>
    </w:p>
    <w:p w:rsidR="001066B4" w:rsidRDefault="001066B4" w:rsidP="001066B4">
      <w:pPr>
        <w:pStyle w:val="Style38"/>
        <w:widowControl/>
        <w:spacing w:line="480" w:lineRule="auto"/>
        <w:rPr>
          <w:rFonts w:asciiTheme="minorBidi" w:hAnsiTheme="minorBidi" w:cstheme="minorBidi"/>
          <w:sz w:val="36"/>
          <w:szCs w:val="36"/>
        </w:rPr>
      </w:pPr>
    </w:p>
    <w:p w:rsidR="001066B4" w:rsidRDefault="001066B4" w:rsidP="001066B4">
      <w:pPr>
        <w:pStyle w:val="Style38"/>
        <w:widowControl/>
        <w:spacing w:line="480" w:lineRule="auto"/>
        <w:rPr>
          <w:rFonts w:asciiTheme="minorBidi" w:hAnsiTheme="minorBidi" w:cstheme="minorBidi"/>
          <w:sz w:val="36"/>
          <w:szCs w:val="36"/>
        </w:rPr>
      </w:pPr>
    </w:p>
    <w:p w:rsidR="001066B4" w:rsidRDefault="001066B4" w:rsidP="001066B4">
      <w:pPr>
        <w:pStyle w:val="Style38"/>
        <w:widowControl/>
        <w:spacing w:line="480" w:lineRule="auto"/>
        <w:rPr>
          <w:rFonts w:asciiTheme="minorBidi" w:hAnsiTheme="minorBidi" w:cstheme="minorBidi"/>
          <w:sz w:val="36"/>
          <w:szCs w:val="36"/>
        </w:rPr>
      </w:pPr>
    </w:p>
    <w:p w:rsidR="001066B4" w:rsidRPr="001066B4" w:rsidRDefault="001066B4" w:rsidP="001066B4">
      <w:pPr>
        <w:pStyle w:val="Style38"/>
        <w:widowControl/>
        <w:spacing w:line="480" w:lineRule="auto"/>
        <w:rPr>
          <w:rFonts w:asciiTheme="minorBidi" w:hAnsiTheme="minorBidi" w:cstheme="minorBidi"/>
          <w:sz w:val="36"/>
          <w:szCs w:val="36"/>
        </w:rPr>
      </w:pPr>
    </w:p>
    <w:p w:rsidR="001066B4" w:rsidRPr="001066B4" w:rsidRDefault="001066B4" w:rsidP="001066B4">
      <w:pPr>
        <w:pStyle w:val="Style38"/>
        <w:widowControl/>
        <w:tabs>
          <w:tab w:val="left" w:pos="778"/>
        </w:tabs>
        <w:spacing w:before="221" w:line="480" w:lineRule="auto"/>
        <w:ind w:left="446"/>
        <w:rPr>
          <w:rStyle w:val="FontStyle47"/>
          <w:rFonts w:asciiTheme="majorBidi" w:hAnsiTheme="majorBidi" w:cstheme="majorBidi"/>
          <w:sz w:val="36"/>
          <w:szCs w:val="36"/>
        </w:rPr>
      </w:pPr>
      <w:r w:rsidRPr="001066B4">
        <w:rPr>
          <w:rStyle w:val="FontStyle47"/>
          <w:rFonts w:asciiTheme="majorBidi" w:hAnsiTheme="majorBidi" w:cstheme="majorBidi"/>
          <w:sz w:val="36"/>
          <w:szCs w:val="36"/>
        </w:rPr>
        <w:t>Özel Önleme</w:t>
      </w:r>
    </w:p>
    <w:p w:rsidR="001066B4" w:rsidRDefault="001066B4" w:rsidP="001066B4">
      <w:pPr>
        <w:pStyle w:val="Style4"/>
        <w:widowControl/>
        <w:spacing w:line="240" w:lineRule="exact"/>
        <w:rPr>
          <w:sz w:val="20"/>
          <w:szCs w:val="20"/>
        </w:rPr>
      </w:pPr>
    </w:p>
    <w:p w:rsidR="001066B4" w:rsidRDefault="001066B4" w:rsidP="001066B4">
      <w:pPr>
        <w:pStyle w:val="Style4"/>
        <w:widowControl/>
        <w:spacing w:line="240" w:lineRule="exact"/>
        <w:ind w:left="446" w:firstLine="0"/>
        <w:rPr>
          <w:sz w:val="20"/>
          <w:szCs w:val="20"/>
        </w:rPr>
      </w:pPr>
    </w:p>
    <w:p w:rsidR="00C83E89" w:rsidRPr="001066B4" w:rsidRDefault="001066B4" w:rsidP="001066B4">
      <w:pPr>
        <w:spacing w:line="480" w:lineRule="auto"/>
        <w:jc w:val="both"/>
        <w:rPr>
          <w:rFonts w:asciiTheme="minorBidi" w:hAnsiTheme="minorBidi" w:cstheme="minorBidi"/>
          <w:sz w:val="36"/>
          <w:szCs w:val="36"/>
        </w:rPr>
      </w:pPr>
      <w:r w:rsidRPr="001066B4">
        <w:rPr>
          <w:rStyle w:val="FontStyle60"/>
          <w:rFonts w:asciiTheme="minorBidi" w:hAnsiTheme="minorBidi" w:cstheme="minorBidi"/>
          <w:sz w:val="36"/>
          <w:szCs w:val="36"/>
        </w:rPr>
        <w:t>S</w:t>
      </w:r>
      <w:r>
        <w:rPr>
          <w:rStyle w:val="FontStyle60"/>
          <w:rFonts w:asciiTheme="minorBidi" w:hAnsiTheme="minorBidi" w:cstheme="minorBidi"/>
          <w:sz w:val="36"/>
          <w:szCs w:val="36"/>
        </w:rPr>
        <w:t>u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>ç failinin cezalandırılması, ileride onun yeniden suç işlemesine engel olmaktadı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r.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Özel önleme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>(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particular deterrence)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şeklinde özetlenen bu durum cezanın önemli hedeflerinden birisini oluşturmaktadır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Özel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 xml:space="preserve">önleme ile ayrıca bir taraftan </w:t>
      </w:r>
      <w:r w:rsidRPr="001066B4">
        <w:rPr>
          <w:rStyle w:val="FontStyle40"/>
          <w:rFonts w:asciiTheme="minorBidi" w:hAnsiTheme="minorBidi" w:cstheme="minorBidi"/>
          <w:sz w:val="36"/>
          <w:szCs w:val="36"/>
        </w:rPr>
        <w:t xml:space="preserve">suç failini ıslâh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>(rehabilitation of offender) edip onu yeniden topluma kazandırma amacına yönelen ceza,</w:t>
      </w:r>
      <w:r>
        <w:rPr>
          <w:rStyle w:val="FontStyle60"/>
          <w:rFonts w:asciiTheme="minorBidi" w:hAnsiTheme="minorBidi" w:cstheme="minorBidi"/>
          <w:sz w:val="36"/>
          <w:szCs w:val="36"/>
        </w:rPr>
        <w:t xml:space="preserve"> 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t>diğer taraf</w:t>
      </w:r>
      <w:r w:rsidRPr="001066B4">
        <w:rPr>
          <w:rStyle w:val="FontStyle60"/>
          <w:rFonts w:asciiTheme="minorBidi" w:hAnsiTheme="minorBidi" w:cstheme="minorBidi"/>
          <w:sz w:val="36"/>
          <w:szCs w:val="36"/>
        </w:rPr>
        <w:softHyphen/>
        <w:t>tan mağdurun uğradığı maddî ve manevî zar</w:t>
      </w:r>
      <w:bookmarkStart w:id="0" w:name="_GoBack"/>
      <w:bookmarkEnd w:id="0"/>
      <w:r w:rsidRPr="001066B4">
        <w:rPr>
          <w:rStyle w:val="FontStyle60"/>
          <w:rFonts w:asciiTheme="minorBidi" w:hAnsiTheme="minorBidi" w:cstheme="minorBidi"/>
          <w:sz w:val="36"/>
          <w:szCs w:val="36"/>
        </w:rPr>
        <w:t>arı tamir ve telâfi etme, yani mağduru koruma amacına</w:t>
      </w:r>
      <w:r>
        <w:rPr>
          <w:rStyle w:val="FontStyle60"/>
          <w:rFonts w:asciiTheme="minorBidi" w:hAnsiTheme="minorBidi" w:cstheme="minorBidi"/>
          <w:sz w:val="36"/>
          <w:szCs w:val="36"/>
        </w:rPr>
        <w:t xml:space="preserve"> yönelmektedir.</w:t>
      </w:r>
    </w:p>
    <w:sectPr w:rsidR="00C83E89" w:rsidRPr="001066B4" w:rsidSect="001066B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A74" w:rsidRDefault="00FE4A74" w:rsidP="001066B4">
      <w:r>
        <w:separator/>
      </w:r>
    </w:p>
  </w:endnote>
  <w:endnote w:type="continuationSeparator" w:id="0">
    <w:p w:rsidR="00FE4A74" w:rsidRDefault="00FE4A74" w:rsidP="0010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A74" w:rsidRDefault="00FE4A74" w:rsidP="001066B4">
      <w:r>
        <w:separator/>
      </w:r>
    </w:p>
  </w:footnote>
  <w:footnote w:type="continuationSeparator" w:id="0">
    <w:p w:rsidR="00FE4A74" w:rsidRDefault="00FE4A74" w:rsidP="0010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B4"/>
    <w:rsid w:val="001066B4"/>
    <w:rsid w:val="00387FE0"/>
    <w:rsid w:val="005752EC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10346"/>
  <w14:defaultImageDpi w14:val="32767"/>
  <w15:chartTrackingRefBased/>
  <w15:docId w15:val="{68AE4A36-0501-3B4C-924B-0CBE6AEE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66B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1066B4"/>
    <w:pPr>
      <w:spacing w:line="257" w:lineRule="exact"/>
      <w:ind w:firstLine="461"/>
      <w:jc w:val="both"/>
    </w:pPr>
  </w:style>
  <w:style w:type="paragraph" w:customStyle="1" w:styleId="Style36">
    <w:name w:val="Style36"/>
    <w:basedOn w:val="Normal"/>
    <w:uiPriority w:val="99"/>
    <w:rsid w:val="001066B4"/>
    <w:pPr>
      <w:spacing w:line="218" w:lineRule="exact"/>
      <w:ind w:hanging="245"/>
      <w:jc w:val="both"/>
    </w:pPr>
  </w:style>
  <w:style w:type="paragraph" w:customStyle="1" w:styleId="Style38">
    <w:name w:val="Style38"/>
    <w:basedOn w:val="Normal"/>
    <w:uiPriority w:val="99"/>
    <w:rsid w:val="001066B4"/>
  </w:style>
  <w:style w:type="character" w:customStyle="1" w:styleId="FontStyle40">
    <w:name w:val="Font Style40"/>
    <w:basedOn w:val="VarsaylanParagrafYazTipi"/>
    <w:uiPriority w:val="99"/>
    <w:rsid w:val="001066B4"/>
    <w:rPr>
      <w:rFonts w:ascii="Arial" w:hAnsi="Arial" w:cs="Arial"/>
      <w:i/>
      <w:iCs/>
      <w:sz w:val="18"/>
      <w:szCs w:val="18"/>
    </w:rPr>
  </w:style>
  <w:style w:type="character" w:customStyle="1" w:styleId="FontStyle44">
    <w:name w:val="Font Style44"/>
    <w:basedOn w:val="VarsaylanParagrafYazTipi"/>
    <w:uiPriority w:val="99"/>
    <w:rsid w:val="001066B4"/>
    <w:rPr>
      <w:rFonts w:ascii="Arial" w:hAnsi="Arial" w:cs="Arial"/>
      <w:b/>
      <w:bCs/>
      <w:sz w:val="14"/>
      <w:szCs w:val="14"/>
    </w:rPr>
  </w:style>
  <w:style w:type="character" w:customStyle="1" w:styleId="FontStyle47">
    <w:name w:val="Font Style47"/>
    <w:basedOn w:val="VarsaylanParagrafYazTipi"/>
    <w:uiPriority w:val="99"/>
    <w:rsid w:val="001066B4"/>
    <w:rPr>
      <w:rFonts w:ascii="Arial" w:hAnsi="Arial" w:cs="Arial"/>
      <w:b/>
      <w:bCs/>
      <w:sz w:val="18"/>
      <w:szCs w:val="18"/>
    </w:rPr>
  </w:style>
  <w:style w:type="character" w:customStyle="1" w:styleId="FontStyle55">
    <w:name w:val="Font Style55"/>
    <w:basedOn w:val="VarsaylanParagrafYazTipi"/>
    <w:uiPriority w:val="99"/>
    <w:rsid w:val="001066B4"/>
    <w:rPr>
      <w:rFonts w:ascii="Arial" w:hAnsi="Arial" w:cs="Arial"/>
      <w:smallCaps/>
      <w:sz w:val="12"/>
      <w:szCs w:val="12"/>
    </w:rPr>
  </w:style>
  <w:style w:type="character" w:customStyle="1" w:styleId="FontStyle60">
    <w:name w:val="Font Style60"/>
    <w:basedOn w:val="VarsaylanParagrafYazTipi"/>
    <w:uiPriority w:val="99"/>
    <w:rsid w:val="001066B4"/>
    <w:rPr>
      <w:rFonts w:ascii="Arial" w:hAnsi="Arial" w:cs="Arial"/>
      <w:sz w:val="18"/>
      <w:szCs w:val="18"/>
    </w:rPr>
  </w:style>
  <w:style w:type="character" w:customStyle="1" w:styleId="FontStyle74">
    <w:name w:val="Font Style74"/>
    <w:basedOn w:val="VarsaylanParagrafYazTipi"/>
    <w:uiPriority w:val="99"/>
    <w:rsid w:val="001066B4"/>
    <w:rPr>
      <w:rFonts w:ascii="Arial" w:hAnsi="Arial" w:cs="Arial"/>
      <w:b/>
      <w:bCs/>
      <w:spacing w:val="-10"/>
      <w:sz w:val="14"/>
      <w:szCs w:val="14"/>
    </w:rPr>
  </w:style>
  <w:style w:type="character" w:customStyle="1" w:styleId="FontStyle75">
    <w:name w:val="Font Style75"/>
    <w:basedOn w:val="VarsaylanParagrafYazTipi"/>
    <w:uiPriority w:val="99"/>
    <w:rsid w:val="001066B4"/>
    <w:rPr>
      <w:rFonts w:ascii="Constantia" w:hAnsi="Constantia" w:cs="Constantia"/>
      <w:smallCaps/>
      <w:sz w:val="14"/>
      <w:szCs w:val="14"/>
    </w:rPr>
  </w:style>
  <w:style w:type="character" w:customStyle="1" w:styleId="FontStyle76">
    <w:name w:val="Font Style76"/>
    <w:basedOn w:val="VarsaylanParagrafYazTipi"/>
    <w:uiPriority w:val="99"/>
    <w:rsid w:val="001066B4"/>
    <w:rPr>
      <w:rFonts w:ascii="Arial" w:hAnsi="Arial" w:cs="Arial"/>
      <w:smallCaps/>
      <w:spacing w:val="-20"/>
      <w:sz w:val="20"/>
      <w:szCs w:val="20"/>
    </w:rPr>
  </w:style>
  <w:style w:type="character" w:customStyle="1" w:styleId="FontStyle82">
    <w:name w:val="Font Style82"/>
    <w:basedOn w:val="VarsaylanParagrafYazTipi"/>
    <w:uiPriority w:val="99"/>
    <w:rsid w:val="001066B4"/>
    <w:rPr>
      <w:rFonts w:ascii="Candara" w:hAnsi="Candara" w:cs="Candara"/>
      <w:b/>
      <w:bCs/>
      <w:smallCaps/>
      <w:sz w:val="20"/>
      <w:szCs w:val="20"/>
    </w:rPr>
  </w:style>
  <w:style w:type="character" w:customStyle="1" w:styleId="FontStyle93">
    <w:name w:val="Font Style93"/>
    <w:basedOn w:val="VarsaylanParagrafYazTipi"/>
    <w:uiPriority w:val="99"/>
    <w:rsid w:val="001066B4"/>
    <w:rPr>
      <w:rFonts w:ascii="Arial" w:hAnsi="Arial" w:cs="Arial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 çelik</dc:creator>
  <cp:keywords/>
  <dc:description/>
  <cp:lastModifiedBy>alime çelik</cp:lastModifiedBy>
  <cp:revision>1</cp:revision>
  <dcterms:created xsi:type="dcterms:W3CDTF">2018-02-15T19:20:00Z</dcterms:created>
  <dcterms:modified xsi:type="dcterms:W3CDTF">2018-02-15T19:26:00Z</dcterms:modified>
</cp:coreProperties>
</file>